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Default="002027F8" w:rsidP="002027F8"/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2027F8" w:rsidRPr="008337A7" w:rsidRDefault="002027F8" w:rsidP="002027F8">
      <w:pPr>
        <w:spacing w:line="276" w:lineRule="auto"/>
        <w:jc w:val="center"/>
        <w:rPr>
          <w:b/>
          <w:sz w:val="22"/>
          <w:szCs w:val="22"/>
        </w:rPr>
      </w:pPr>
      <w:r w:rsidRPr="005760B7">
        <w:rPr>
          <w:b/>
        </w:rPr>
        <w:t xml:space="preserve">ЛИПЕЦКОЙ </w:t>
      </w:r>
      <w:r w:rsidRPr="003D7C16">
        <w:rPr>
          <w:b/>
          <w:sz w:val="22"/>
          <w:szCs w:val="22"/>
        </w:rPr>
        <w:t>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2027F8" w:rsidRDefault="003E1B6F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5D6632" w:rsidP="002027F8">
      <w:pPr>
        <w:jc w:val="center"/>
        <w:rPr>
          <w:b/>
        </w:rPr>
      </w:pPr>
      <w:r>
        <w:rPr>
          <w:b/>
        </w:rPr>
        <w:t xml:space="preserve">20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5D6632" w:rsidP="002027F8">
      <w:pPr>
        <w:rPr>
          <w:sz w:val="28"/>
          <w:szCs w:val="28"/>
        </w:rPr>
      </w:pPr>
      <w:r>
        <w:rPr>
          <w:sz w:val="28"/>
          <w:szCs w:val="28"/>
        </w:rPr>
        <w:t>От 15.08.2024</w:t>
      </w:r>
      <w:r w:rsidR="002027F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№185</w:t>
      </w:r>
    </w:p>
    <w:p w:rsidR="002027F8" w:rsidRDefault="002027F8" w:rsidP="002027F8"/>
    <w:p w:rsidR="007E0C53" w:rsidRDefault="007E0C53" w:rsidP="002027F8"/>
    <w:p w:rsidR="008C4B6A" w:rsidRDefault="007E0C53" w:rsidP="008C4B6A">
      <w:pPr>
        <w:rPr>
          <w:sz w:val="28"/>
          <w:szCs w:val="28"/>
        </w:rPr>
      </w:pPr>
      <w:r w:rsidRPr="007E0C53">
        <w:rPr>
          <w:sz w:val="28"/>
          <w:szCs w:val="28"/>
        </w:rPr>
        <w:t>О</w:t>
      </w:r>
      <w:r w:rsidR="008C4B6A">
        <w:rPr>
          <w:sz w:val="28"/>
          <w:szCs w:val="28"/>
        </w:rPr>
        <w:t xml:space="preserve">б объявлении конкурса по отбору кандидатур </w:t>
      </w:r>
    </w:p>
    <w:p w:rsidR="008C4B6A" w:rsidRDefault="008C4B6A" w:rsidP="008C4B6A">
      <w:pPr>
        <w:rPr>
          <w:sz w:val="28"/>
          <w:szCs w:val="28"/>
        </w:rPr>
      </w:pPr>
      <w:r>
        <w:rPr>
          <w:sz w:val="28"/>
          <w:szCs w:val="28"/>
        </w:rPr>
        <w:t xml:space="preserve">на должность  Главы городского округа </w:t>
      </w:r>
    </w:p>
    <w:p w:rsidR="007E0C53" w:rsidRDefault="008C4B6A" w:rsidP="008C4B6A">
      <w:pPr>
        <w:rPr>
          <w:sz w:val="28"/>
          <w:szCs w:val="28"/>
        </w:rPr>
      </w:pPr>
      <w:r>
        <w:rPr>
          <w:sz w:val="28"/>
          <w:szCs w:val="28"/>
        </w:rPr>
        <w:t>город Елец Липецкой области Российской Федерации</w:t>
      </w:r>
    </w:p>
    <w:p w:rsidR="007E0C53" w:rsidRDefault="007E0C53" w:rsidP="002027F8">
      <w:pPr>
        <w:rPr>
          <w:sz w:val="28"/>
          <w:szCs w:val="28"/>
        </w:rPr>
      </w:pPr>
    </w:p>
    <w:p w:rsidR="008C4B6A" w:rsidRDefault="008C4B6A" w:rsidP="007E0C53">
      <w:pPr>
        <w:ind w:firstLine="567"/>
        <w:jc w:val="both"/>
        <w:rPr>
          <w:sz w:val="28"/>
          <w:szCs w:val="28"/>
        </w:rPr>
      </w:pPr>
    </w:p>
    <w:p w:rsidR="007E0C53" w:rsidRDefault="008C4B6A" w:rsidP="007E0C5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30790E">
        <w:rPr>
          <w:sz w:val="28"/>
          <w:szCs w:val="28"/>
        </w:rPr>
        <w:t>истечением срока</w:t>
      </w:r>
      <w:r>
        <w:rPr>
          <w:sz w:val="28"/>
          <w:szCs w:val="28"/>
        </w:rPr>
        <w:t xml:space="preserve"> полномочий Главы городского округа город Елец Липецкой области Российской Федерации, учитывая решение постоянной комиссии Совета депутатов городского округа город Елец, руководствуясь Федеральным законом от 06.10.2003 №131-ФЗ «Об общих принципах организации местного самоуправления в Российской Федерации», Законом Липецкой области от 02.10.2014 №322-ОЗ «О некоторых вопросах местного самоуправления в Липецкой области», Уставом городского округа город Елец, Порядком</w:t>
      </w:r>
      <w:proofErr w:type="gramEnd"/>
      <w:r>
        <w:rPr>
          <w:sz w:val="28"/>
          <w:szCs w:val="28"/>
        </w:rPr>
        <w:t xml:space="preserve"> проведения конкурса по отбору кандидатур на должность Главы городского округа город Елец Липецкой области Российской Федерации, принятым решением Совета депутатов города Ельца от 27.07.2015 №274</w:t>
      </w:r>
      <w:r w:rsidR="003160DA">
        <w:rPr>
          <w:sz w:val="28"/>
          <w:szCs w:val="28"/>
        </w:rPr>
        <w:t>, Совет депутатов городского округа город Елец</w:t>
      </w:r>
      <w:r w:rsidR="007E0C53">
        <w:rPr>
          <w:sz w:val="28"/>
          <w:szCs w:val="28"/>
        </w:rPr>
        <w:tab/>
      </w:r>
    </w:p>
    <w:p w:rsidR="003160DA" w:rsidRDefault="003160DA" w:rsidP="007E0C53">
      <w:pPr>
        <w:ind w:firstLine="567"/>
        <w:jc w:val="both"/>
        <w:rPr>
          <w:sz w:val="28"/>
          <w:szCs w:val="28"/>
        </w:rPr>
      </w:pPr>
    </w:p>
    <w:p w:rsidR="003160DA" w:rsidRDefault="003160DA" w:rsidP="007E0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A546C" w:rsidRDefault="007A546C" w:rsidP="007E0C53">
      <w:pPr>
        <w:ind w:firstLine="567"/>
        <w:jc w:val="both"/>
        <w:rPr>
          <w:sz w:val="28"/>
          <w:szCs w:val="28"/>
        </w:rPr>
      </w:pPr>
    </w:p>
    <w:p w:rsidR="003160DA" w:rsidRDefault="009657B8" w:rsidP="009657B8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Объявить конкурс по отбору кандидатур на должность Главы городского округа город Елец Липецкой области Российской Федерации (далее</w:t>
      </w:r>
      <w:r w:rsidR="008600F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00F6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конкурс).</w:t>
      </w:r>
    </w:p>
    <w:p w:rsidR="009657B8" w:rsidRDefault="00396F0A" w:rsidP="009657B8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 членами комиссии по проведению конкурса по отбору кандидатур на должность Главы городского округа город Елец Липецкой области Российской Федерации (далее -</w:t>
      </w:r>
      <w:r w:rsidR="008600F6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конкурсная комиссия):</w:t>
      </w:r>
    </w:p>
    <w:p w:rsidR="00396F0A" w:rsidRPr="00412112" w:rsidRDefault="00396F0A" w:rsidP="00754D73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412112">
        <w:rPr>
          <w:sz w:val="28"/>
          <w:szCs w:val="28"/>
        </w:rPr>
        <w:t xml:space="preserve">Бородину Наталью Андреевну – председателя территориальной профсоюзной организации </w:t>
      </w:r>
      <w:proofErr w:type="gramStart"/>
      <w:r w:rsidRPr="00412112">
        <w:rPr>
          <w:sz w:val="28"/>
          <w:szCs w:val="28"/>
        </w:rPr>
        <w:t>г</w:t>
      </w:r>
      <w:proofErr w:type="gramEnd"/>
      <w:r w:rsidRPr="00412112">
        <w:rPr>
          <w:sz w:val="28"/>
          <w:szCs w:val="28"/>
        </w:rPr>
        <w:t>.</w:t>
      </w:r>
      <w:r w:rsidR="00C66051" w:rsidRPr="00412112">
        <w:rPr>
          <w:sz w:val="28"/>
          <w:szCs w:val="28"/>
        </w:rPr>
        <w:t xml:space="preserve"> </w:t>
      </w:r>
      <w:r w:rsidRPr="00412112">
        <w:rPr>
          <w:sz w:val="28"/>
          <w:szCs w:val="28"/>
        </w:rPr>
        <w:t>Ельца и Елецкого  района «Профсоюз работников государственных учреждений</w:t>
      </w:r>
      <w:r w:rsidR="00E324BE">
        <w:rPr>
          <w:sz w:val="28"/>
          <w:szCs w:val="28"/>
        </w:rPr>
        <w:t xml:space="preserve"> и общественного обслуживания </w:t>
      </w:r>
      <w:r w:rsidRPr="00412112">
        <w:rPr>
          <w:sz w:val="28"/>
          <w:szCs w:val="28"/>
        </w:rPr>
        <w:t xml:space="preserve"> РФ», председателя Общественной палаты городского округа город Елец;</w:t>
      </w:r>
    </w:p>
    <w:p w:rsidR="00D8455E" w:rsidRDefault="00DE5C8E" w:rsidP="00754D73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Борисова Юрия Васильевича – военного пенсионера, руководителя штаба общественной поддержки городского округа город Елец «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НЕ БРОСАЕМ»;</w:t>
      </w:r>
    </w:p>
    <w:p w:rsidR="00DE5C8E" w:rsidRDefault="00DE5C8E" w:rsidP="00754D73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Кузьмина Алекс</w:t>
      </w:r>
      <w:r w:rsidR="003D39EF">
        <w:rPr>
          <w:sz w:val="28"/>
          <w:szCs w:val="28"/>
        </w:rPr>
        <w:t>ея</w:t>
      </w:r>
      <w:r>
        <w:rPr>
          <w:sz w:val="28"/>
          <w:szCs w:val="28"/>
        </w:rPr>
        <w:t xml:space="preserve"> Михайловича – директора Елецкого техникума железнодорожного транспорта – филиала федерального государственного </w:t>
      </w:r>
      <w:r>
        <w:rPr>
          <w:sz w:val="28"/>
          <w:szCs w:val="28"/>
        </w:rPr>
        <w:lastRenderedPageBreak/>
        <w:t>бюджетного</w:t>
      </w:r>
      <w:r w:rsidR="00495720">
        <w:rPr>
          <w:sz w:val="28"/>
          <w:szCs w:val="28"/>
        </w:rPr>
        <w:t xml:space="preserve"> образовательного учреждения высшего образования «Ростовский государственный университет путей сообщения»; члена Общественной палаты городского округа город Елец</w:t>
      </w:r>
      <w:r w:rsidR="007A05D2">
        <w:rPr>
          <w:sz w:val="28"/>
          <w:szCs w:val="28"/>
        </w:rPr>
        <w:t>.</w:t>
      </w:r>
    </w:p>
    <w:p w:rsidR="000524AB" w:rsidRDefault="00185126" w:rsidP="004A36AB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524AB">
        <w:rPr>
          <w:sz w:val="28"/>
          <w:szCs w:val="28"/>
        </w:rPr>
        <w:t>Установить срок приема конкурсной комиссией документов, предусмотренных статьей 4 Порядка проведения конкурса по отбору кандидатур на должность Главы городского округа город Елец Липецкой области Российской Федерации, принятого решением Совета депутатов города Ельца от 27.07.2015 №</w:t>
      </w:r>
      <w:r w:rsidR="001E3B8C">
        <w:rPr>
          <w:sz w:val="28"/>
          <w:szCs w:val="28"/>
        </w:rPr>
        <w:t xml:space="preserve"> </w:t>
      </w:r>
      <w:r w:rsidR="000524AB">
        <w:rPr>
          <w:sz w:val="28"/>
          <w:szCs w:val="28"/>
        </w:rPr>
        <w:t xml:space="preserve">274, от лиц, изъявивших желание участвовать в конкурсе с </w:t>
      </w:r>
      <w:r w:rsidR="00D8455E">
        <w:rPr>
          <w:sz w:val="28"/>
          <w:szCs w:val="28"/>
        </w:rPr>
        <w:t>2</w:t>
      </w:r>
      <w:r w:rsidR="00C66051">
        <w:rPr>
          <w:sz w:val="28"/>
          <w:szCs w:val="28"/>
        </w:rPr>
        <w:t>7</w:t>
      </w:r>
      <w:r w:rsidR="00D8455E">
        <w:rPr>
          <w:sz w:val="28"/>
          <w:szCs w:val="28"/>
        </w:rPr>
        <w:t>.08.2024</w:t>
      </w:r>
      <w:r w:rsidR="004A36AB">
        <w:rPr>
          <w:sz w:val="28"/>
          <w:szCs w:val="28"/>
        </w:rPr>
        <w:t xml:space="preserve"> по 1</w:t>
      </w:r>
      <w:r w:rsidR="00C66051">
        <w:rPr>
          <w:sz w:val="28"/>
          <w:szCs w:val="28"/>
        </w:rPr>
        <w:t>3</w:t>
      </w:r>
      <w:r w:rsidR="004A36AB">
        <w:rPr>
          <w:sz w:val="28"/>
          <w:szCs w:val="28"/>
        </w:rPr>
        <w:t>.09</w:t>
      </w:r>
      <w:r w:rsidR="00A87EA7">
        <w:rPr>
          <w:sz w:val="28"/>
          <w:szCs w:val="28"/>
        </w:rPr>
        <w:t>.2024</w:t>
      </w:r>
      <w:r w:rsidR="004A36AB">
        <w:rPr>
          <w:sz w:val="28"/>
          <w:szCs w:val="28"/>
        </w:rPr>
        <w:t xml:space="preserve"> (включительно) ежедневно с 9-00 до 17-00 часов</w:t>
      </w:r>
      <w:r w:rsidR="00412112">
        <w:rPr>
          <w:sz w:val="28"/>
          <w:szCs w:val="28"/>
        </w:rPr>
        <w:t>;</w:t>
      </w:r>
      <w:proofErr w:type="gramEnd"/>
      <w:r w:rsidR="004A36AB">
        <w:rPr>
          <w:sz w:val="28"/>
          <w:szCs w:val="28"/>
        </w:rPr>
        <w:t xml:space="preserve"> суб</w:t>
      </w:r>
      <w:r w:rsidR="0030790E">
        <w:rPr>
          <w:sz w:val="28"/>
          <w:szCs w:val="28"/>
        </w:rPr>
        <w:t>бота, воскресенье – с 9-00 до 12</w:t>
      </w:r>
      <w:r w:rsidR="004A36AB">
        <w:rPr>
          <w:sz w:val="28"/>
          <w:szCs w:val="28"/>
        </w:rPr>
        <w:t xml:space="preserve">-00 часов, в кабинете </w:t>
      </w:r>
      <w:r w:rsidR="004A36AB" w:rsidRPr="00310F56">
        <w:rPr>
          <w:sz w:val="28"/>
          <w:szCs w:val="28"/>
        </w:rPr>
        <w:t>№</w:t>
      </w:r>
      <w:r w:rsidR="00C66051" w:rsidRPr="00310F56">
        <w:rPr>
          <w:sz w:val="28"/>
          <w:szCs w:val="28"/>
        </w:rPr>
        <w:t xml:space="preserve"> </w:t>
      </w:r>
      <w:r w:rsidR="00D8455E" w:rsidRPr="00310F56">
        <w:rPr>
          <w:sz w:val="28"/>
          <w:szCs w:val="28"/>
        </w:rPr>
        <w:t>4</w:t>
      </w:r>
      <w:r w:rsidR="00D8455E">
        <w:rPr>
          <w:sz w:val="28"/>
          <w:szCs w:val="28"/>
        </w:rPr>
        <w:t xml:space="preserve"> </w:t>
      </w:r>
      <w:r w:rsidR="004A36AB">
        <w:rPr>
          <w:sz w:val="28"/>
          <w:szCs w:val="28"/>
        </w:rPr>
        <w:t>администрации городского округа город Елец (</w:t>
      </w:r>
      <w:proofErr w:type="gramStart"/>
      <w:r w:rsidR="004A36AB">
        <w:rPr>
          <w:sz w:val="28"/>
          <w:szCs w:val="28"/>
        </w:rPr>
        <w:t>г</w:t>
      </w:r>
      <w:proofErr w:type="gramEnd"/>
      <w:r w:rsidR="004A36AB">
        <w:rPr>
          <w:sz w:val="28"/>
          <w:szCs w:val="28"/>
        </w:rPr>
        <w:t>.</w:t>
      </w:r>
      <w:r w:rsidR="00C66051">
        <w:rPr>
          <w:sz w:val="28"/>
          <w:szCs w:val="28"/>
        </w:rPr>
        <w:t xml:space="preserve"> </w:t>
      </w:r>
      <w:r w:rsidR="004A36AB">
        <w:rPr>
          <w:sz w:val="28"/>
          <w:szCs w:val="28"/>
        </w:rPr>
        <w:t>Елец, ул.</w:t>
      </w:r>
      <w:r w:rsidR="00C66051">
        <w:rPr>
          <w:sz w:val="28"/>
          <w:szCs w:val="28"/>
        </w:rPr>
        <w:t xml:space="preserve"> </w:t>
      </w:r>
      <w:r w:rsidR="004A36AB">
        <w:rPr>
          <w:sz w:val="28"/>
          <w:szCs w:val="28"/>
        </w:rPr>
        <w:t>Октябрьская, 127).</w:t>
      </w:r>
    </w:p>
    <w:p w:rsidR="004A36AB" w:rsidRDefault="004A36AB" w:rsidP="004A36AB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первый этап конкурса 1</w:t>
      </w:r>
      <w:r w:rsidR="00C66051">
        <w:rPr>
          <w:sz w:val="28"/>
          <w:szCs w:val="28"/>
        </w:rPr>
        <w:t>7</w:t>
      </w:r>
      <w:r>
        <w:rPr>
          <w:sz w:val="28"/>
          <w:szCs w:val="28"/>
        </w:rPr>
        <w:t>.09.20</w:t>
      </w:r>
      <w:r w:rsidR="00C66051">
        <w:rPr>
          <w:sz w:val="28"/>
          <w:szCs w:val="28"/>
        </w:rPr>
        <w:t>24</w:t>
      </w:r>
      <w:r>
        <w:rPr>
          <w:sz w:val="28"/>
          <w:szCs w:val="28"/>
        </w:rPr>
        <w:t xml:space="preserve"> в 10-00 часов, в кабинете №</w:t>
      </w:r>
      <w:r w:rsidR="00C66051">
        <w:rPr>
          <w:sz w:val="28"/>
          <w:szCs w:val="28"/>
        </w:rPr>
        <w:t xml:space="preserve"> </w:t>
      </w:r>
      <w:r w:rsidR="00D8455E">
        <w:rPr>
          <w:sz w:val="28"/>
          <w:szCs w:val="28"/>
        </w:rPr>
        <w:t>35</w:t>
      </w:r>
      <w:r>
        <w:rPr>
          <w:sz w:val="28"/>
          <w:szCs w:val="28"/>
        </w:rPr>
        <w:t xml:space="preserve"> администрации городского округа город Елец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C66051">
        <w:rPr>
          <w:sz w:val="28"/>
          <w:szCs w:val="28"/>
        </w:rPr>
        <w:t xml:space="preserve"> </w:t>
      </w:r>
      <w:r>
        <w:rPr>
          <w:sz w:val="28"/>
          <w:szCs w:val="28"/>
        </w:rPr>
        <w:t>Елец, ул.</w:t>
      </w:r>
      <w:r w:rsidR="00C6605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Октябрьская, 127).</w:t>
      </w:r>
    </w:p>
    <w:p w:rsidR="00754D73" w:rsidRDefault="00754D73" w:rsidP="00754D73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A87EA7">
        <w:rPr>
          <w:sz w:val="28"/>
          <w:szCs w:val="28"/>
        </w:rPr>
        <w:t xml:space="preserve"> второй этап конкурса 2</w:t>
      </w:r>
      <w:r w:rsidR="00C66051">
        <w:rPr>
          <w:sz w:val="28"/>
          <w:szCs w:val="28"/>
        </w:rPr>
        <w:t>4</w:t>
      </w:r>
      <w:r w:rsidR="00A87EA7">
        <w:rPr>
          <w:sz w:val="28"/>
          <w:szCs w:val="28"/>
        </w:rPr>
        <w:t>.09.2024</w:t>
      </w:r>
      <w:r>
        <w:rPr>
          <w:sz w:val="28"/>
          <w:szCs w:val="28"/>
        </w:rPr>
        <w:t xml:space="preserve"> в 10-00 часов в кабинете №</w:t>
      </w:r>
      <w:r w:rsidR="00C66051">
        <w:rPr>
          <w:sz w:val="28"/>
          <w:szCs w:val="28"/>
        </w:rPr>
        <w:t xml:space="preserve"> </w:t>
      </w:r>
      <w:r w:rsidR="00D8455E">
        <w:rPr>
          <w:sz w:val="28"/>
          <w:szCs w:val="28"/>
        </w:rPr>
        <w:t>35</w:t>
      </w:r>
      <w:r>
        <w:rPr>
          <w:sz w:val="28"/>
          <w:szCs w:val="28"/>
        </w:rPr>
        <w:t xml:space="preserve"> администрации городского округа город Елец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C66051">
        <w:rPr>
          <w:sz w:val="28"/>
          <w:szCs w:val="28"/>
        </w:rPr>
        <w:t xml:space="preserve"> </w:t>
      </w:r>
      <w:r>
        <w:rPr>
          <w:sz w:val="28"/>
          <w:szCs w:val="28"/>
        </w:rPr>
        <w:t>Елец, ул.</w:t>
      </w:r>
      <w:r w:rsidR="00C6605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Октябрьская, 127).</w:t>
      </w:r>
    </w:p>
    <w:p w:rsidR="004A36AB" w:rsidRDefault="00754D73" w:rsidP="004A36AB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</w:t>
      </w:r>
      <w:r w:rsidR="009432CC">
        <w:rPr>
          <w:sz w:val="28"/>
          <w:szCs w:val="28"/>
        </w:rPr>
        <w:t>Губернатору Ли</w:t>
      </w:r>
      <w:r>
        <w:rPr>
          <w:sz w:val="28"/>
          <w:szCs w:val="28"/>
        </w:rPr>
        <w:t>пецкой области для назначения членов конкурсной комиссии.</w:t>
      </w:r>
    </w:p>
    <w:p w:rsidR="00754D73" w:rsidRPr="000524AB" w:rsidRDefault="00754D73" w:rsidP="004A36AB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Елецкой городской общественно-политической газете «Красное знамя», а также на официальном сайте Совета депутатов городского округа город Елец  </w:t>
      </w:r>
      <w:r w:rsidRPr="002B66C4">
        <w:rPr>
          <w:sz w:val="28"/>
          <w:szCs w:val="28"/>
          <w:lang w:val="en-US"/>
        </w:rPr>
        <w:t>www</w:t>
      </w:r>
      <w:r w:rsidRPr="002B66C4">
        <w:rPr>
          <w:sz w:val="28"/>
          <w:szCs w:val="28"/>
        </w:rPr>
        <w:t>.</w:t>
      </w:r>
      <w:proofErr w:type="spellStart"/>
      <w:r w:rsidRPr="002B66C4">
        <w:rPr>
          <w:sz w:val="28"/>
          <w:szCs w:val="28"/>
          <w:lang w:val="en-US"/>
        </w:rPr>
        <w:t>elets</w:t>
      </w:r>
      <w:proofErr w:type="spellEnd"/>
      <w:r w:rsidRPr="002B66C4">
        <w:rPr>
          <w:sz w:val="28"/>
          <w:szCs w:val="28"/>
        </w:rPr>
        <w:t>-</w:t>
      </w:r>
      <w:proofErr w:type="spellStart"/>
      <w:r w:rsidRPr="002B66C4">
        <w:rPr>
          <w:sz w:val="28"/>
          <w:szCs w:val="28"/>
          <w:lang w:val="en-US"/>
        </w:rPr>
        <w:t>sovet</w:t>
      </w:r>
      <w:proofErr w:type="spellEnd"/>
      <w:r w:rsidRPr="002B66C4">
        <w:rPr>
          <w:sz w:val="28"/>
          <w:szCs w:val="28"/>
        </w:rPr>
        <w:t>.</w:t>
      </w:r>
      <w:proofErr w:type="spellStart"/>
      <w:r w:rsidRPr="002B66C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</w:t>
      </w:r>
      <w:r w:rsidRPr="00754D73">
        <w:rPr>
          <w:sz w:val="28"/>
          <w:szCs w:val="28"/>
        </w:rPr>
        <w:t xml:space="preserve">–телекоммуникационной </w:t>
      </w:r>
      <w:r>
        <w:rPr>
          <w:sz w:val="28"/>
          <w:szCs w:val="28"/>
        </w:rPr>
        <w:t>сети «Интернет».</w:t>
      </w:r>
    </w:p>
    <w:p w:rsidR="003160DA" w:rsidRDefault="003160DA" w:rsidP="003160DA">
      <w:pPr>
        <w:jc w:val="both"/>
        <w:rPr>
          <w:sz w:val="28"/>
          <w:szCs w:val="28"/>
        </w:rPr>
      </w:pPr>
    </w:p>
    <w:p w:rsidR="00754D73" w:rsidRDefault="00754D73" w:rsidP="003160DA">
      <w:pPr>
        <w:jc w:val="both"/>
        <w:rPr>
          <w:sz w:val="28"/>
          <w:szCs w:val="28"/>
        </w:rPr>
      </w:pPr>
    </w:p>
    <w:p w:rsidR="00754D73" w:rsidRDefault="00754D73" w:rsidP="003160DA">
      <w:pPr>
        <w:jc w:val="both"/>
        <w:rPr>
          <w:sz w:val="28"/>
          <w:szCs w:val="28"/>
        </w:rPr>
      </w:pPr>
    </w:p>
    <w:p w:rsidR="00754D73" w:rsidRDefault="00754D73" w:rsidP="003160DA">
      <w:pPr>
        <w:jc w:val="both"/>
        <w:rPr>
          <w:sz w:val="28"/>
          <w:szCs w:val="28"/>
        </w:rPr>
      </w:pPr>
    </w:p>
    <w:p w:rsidR="00754D73" w:rsidRDefault="00754D73" w:rsidP="003160DA">
      <w:pPr>
        <w:jc w:val="both"/>
        <w:rPr>
          <w:sz w:val="28"/>
          <w:szCs w:val="28"/>
        </w:rPr>
      </w:pPr>
    </w:p>
    <w:p w:rsidR="000E7D12" w:rsidRDefault="003160DA" w:rsidP="003160DA">
      <w:pPr>
        <w:jc w:val="both"/>
      </w:pPr>
      <w:r>
        <w:rPr>
          <w:sz w:val="28"/>
          <w:szCs w:val="28"/>
        </w:rPr>
        <w:t>Председатель                                                                                В.Н.</w:t>
      </w:r>
      <w:r w:rsidR="00C66051">
        <w:rPr>
          <w:sz w:val="28"/>
          <w:szCs w:val="28"/>
        </w:rPr>
        <w:t xml:space="preserve"> </w:t>
      </w:r>
      <w:r>
        <w:rPr>
          <w:sz w:val="28"/>
          <w:szCs w:val="28"/>
        </w:rPr>
        <w:t>Никонов</w:t>
      </w:r>
    </w:p>
    <w:sectPr w:rsidR="000E7D12" w:rsidSect="004A36A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48E"/>
    <w:multiLevelType w:val="hybridMultilevel"/>
    <w:tmpl w:val="A36AA350"/>
    <w:lvl w:ilvl="0" w:tplc="07DE4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55D05"/>
    <w:multiLevelType w:val="hybridMultilevel"/>
    <w:tmpl w:val="7F763FCC"/>
    <w:lvl w:ilvl="0" w:tplc="985A23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12A41D2"/>
    <w:multiLevelType w:val="hybridMultilevel"/>
    <w:tmpl w:val="2938B702"/>
    <w:lvl w:ilvl="0" w:tplc="9692F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84132"/>
    <w:multiLevelType w:val="hybridMultilevel"/>
    <w:tmpl w:val="71B8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F8"/>
    <w:rsid w:val="000524AB"/>
    <w:rsid w:val="000E7D12"/>
    <w:rsid w:val="00185126"/>
    <w:rsid w:val="001E3B8C"/>
    <w:rsid w:val="002027F8"/>
    <w:rsid w:val="002321EA"/>
    <w:rsid w:val="002B66C4"/>
    <w:rsid w:val="0030790E"/>
    <w:rsid w:val="00310F56"/>
    <w:rsid w:val="003160DA"/>
    <w:rsid w:val="00396F0A"/>
    <w:rsid w:val="003D39EF"/>
    <w:rsid w:val="003E1B6F"/>
    <w:rsid w:val="00412112"/>
    <w:rsid w:val="004448B4"/>
    <w:rsid w:val="00495720"/>
    <w:rsid w:val="004A36AB"/>
    <w:rsid w:val="005760B7"/>
    <w:rsid w:val="005D6632"/>
    <w:rsid w:val="006A23CC"/>
    <w:rsid w:val="00754D73"/>
    <w:rsid w:val="007A05D2"/>
    <w:rsid w:val="007A546C"/>
    <w:rsid w:val="007B1824"/>
    <w:rsid w:val="007E0C53"/>
    <w:rsid w:val="007E6660"/>
    <w:rsid w:val="008600F6"/>
    <w:rsid w:val="008C4B6A"/>
    <w:rsid w:val="009432CC"/>
    <w:rsid w:val="009657B8"/>
    <w:rsid w:val="00A422B5"/>
    <w:rsid w:val="00A87EA7"/>
    <w:rsid w:val="00B05CFB"/>
    <w:rsid w:val="00B07BF3"/>
    <w:rsid w:val="00BB1A41"/>
    <w:rsid w:val="00C66051"/>
    <w:rsid w:val="00CC34B3"/>
    <w:rsid w:val="00D3581C"/>
    <w:rsid w:val="00D81CB7"/>
    <w:rsid w:val="00D8455E"/>
    <w:rsid w:val="00DB69C3"/>
    <w:rsid w:val="00DE5C8E"/>
    <w:rsid w:val="00E324BE"/>
    <w:rsid w:val="00E5240E"/>
    <w:rsid w:val="00E75AAE"/>
    <w:rsid w:val="00F54F0A"/>
    <w:rsid w:val="00F63371"/>
    <w:rsid w:val="00FB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5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46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54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2024-08-12T11:08:00Z</cp:lastPrinted>
  <dcterms:created xsi:type="dcterms:W3CDTF">2024-08-15T08:43:00Z</dcterms:created>
  <dcterms:modified xsi:type="dcterms:W3CDTF">2024-08-15T08:43:00Z</dcterms:modified>
</cp:coreProperties>
</file>