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3B4" w:rsidRPr="005F4B12" w:rsidRDefault="003D03B4" w:rsidP="003D03B4">
      <w:pPr>
        <w:spacing w:line="276" w:lineRule="auto"/>
        <w:jc w:val="center"/>
        <w:rPr>
          <w:b/>
        </w:rPr>
      </w:pPr>
      <w:r w:rsidRPr="005F4B12">
        <w:rPr>
          <w:b/>
        </w:rPr>
        <w:t>СОВЕТ ДЕПУТАТОВ</w:t>
      </w:r>
    </w:p>
    <w:p w:rsidR="003D03B4" w:rsidRPr="005F4B12" w:rsidRDefault="003D03B4" w:rsidP="003D03B4">
      <w:pPr>
        <w:spacing w:line="276" w:lineRule="auto"/>
        <w:jc w:val="center"/>
        <w:rPr>
          <w:b/>
        </w:rPr>
      </w:pPr>
      <w:r w:rsidRPr="005F4B12">
        <w:rPr>
          <w:b/>
        </w:rPr>
        <w:t>ГОРОДСКОГО ОКРУГА ГОРОД ЕЛЕЦ</w:t>
      </w:r>
    </w:p>
    <w:p w:rsidR="003D03B4" w:rsidRPr="005F4B12" w:rsidRDefault="003D03B4" w:rsidP="003D03B4">
      <w:pPr>
        <w:spacing w:line="276" w:lineRule="auto"/>
        <w:jc w:val="center"/>
        <w:rPr>
          <w:b/>
        </w:rPr>
      </w:pPr>
      <w:r w:rsidRPr="005F4B12">
        <w:rPr>
          <w:b/>
        </w:rPr>
        <w:t>ЛИПЕЦКОЙ ОБЛАСТИ РОССИЙСКОЙ ФЕДЕРАЦИИ</w:t>
      </w:r>
    </w:p>
    <w:p w:rsidR="003D03B4" w:rsidRDefault="003D03B4" w:rsidP="003D03B4">
      <w:pPr>
        <w:jc w:val="center"/>
        <w:rPr>
          <w:b/>
        </w:rPr>
      </w:pPr>
      <w:r>
        <w:rPr>
          <w:b/>
        </w:rPr>
        <w:t>седьмого созыва</w:t>
      </w:r>
    </w:p>
    <w:p w:rsidR="003D03B4" w:rsidRDefault="001D434F" w:rsidP="003D03B4">
      <w:pPr>
        <w:jc w:val="center"/>
        <w:rPr>
          <w:b/>
        </w:rPr>
      </w:pPr>
      <w:r>
        <w:rPr>
          <w:b/>
        </w:rPr>
        <w:t xml:space="preserve">19 </w:t>
      </w:r>
      <w:r w:rsidR="003D03B4">
        <w:rPr>
          <w:b/>
        </w:rPr>
        <w:t>сессия</w:t>
      </w:r>
    </w:p>
    <w:p w:rsidR="003D03B4" w:rsidRDefault="003D03B4" w:rsidP="003D03B4">
      <w:pPr>
        <w:jc w:val="center"/>
        <w:rPr>
          <w:b/>
          <w:sz w:val="28"/>
          <w:szCs w:val="28"/>
        </w:rPr>
      </w:pPr>
    </w:p>
    <w:p w:rsidR="003D03B4" w:rsidRDefault="003D03B4" w:rsidP="003D03B4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Е Ш Е Н И Е</w:t>
      </w:r>
    </w:p>
    <w:p w:rsidR="003D03B4" w:rsidRDefault="001D434F" w:rsidP="003D03B4">
      <w:pPr>
        <w:rPr>
          <w:sz w:val="28"/>
          <w:szCs w:val="28"/>
        </w:rPr>
      </w:pPr>
      <w:r>
        <w:rPr>
          <w:sz w:val="28"/>
          <w:szCs w:val="28"/>
        </w:rPr>
        <w:t xml:space="preserve">От 16.07.2024 </w:t>
      </w:r>
      <w:r w:rsidR="003D03B4"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 xml:space="preserve">                                            №164</w:t>
      </w:r>
    </w:p>
    <w:p w:rsidR="003D03B4" w:rsidRDefault="003D03B4" w:rsidP="003D03B4">
      <w:pPr>
        <w:ind w:right="5102"/>
        <w:jc w:val="both"/>
        <w:rPr>
          <w:sz w:val="28"/>
          <w:szCs w:val="28"/>
        </w:rPr>
      </w:pPr>
    </w:p>
    <w:p w:rsidR="003D03B4" w:rsidRPr="001C3A38" w:rsidRDefault="003D03B4" w:rsidP="00931BB2">
      <w:pPr>
        <w:widowControl w:val="0"/>
        <w:autoSpaceDE w:val="0"/>
        <w:autoSpaceDN w:val="0"/>
        <w:spacing w:line="0" w:lineRule="atLeast"/>
        <w:ind w:right="4819"/>
        <w:jc w:val="both"/>
        <w:rPr>
          <w:rFonts w:ascii="Calibri" w:hAnsi="Calibri" w:cs="Calibri"/>
          <w:b/>
          <w:sz w:val="28"/>
          <w:szCs w:val="28"/>
        </w:rPr>
      </w:pPr>
      <w:proofErr w:type="gramStart"/>
      <w:r w:rsidRPr="001C3A38">
        <w:rPr>
          <w:sz w:val="28"/>
          <w:szCs w:val="28"/>
        </w:rPr>
        <w:t>О</w:t>
      </w:r>
      <w:r w:rsidR="00931BB2">
        <w:rPr>
          <w:sz w:val="28"/>
          <w:szCs w:val="28"/>
        </w:rPr>
        <w:t xml:space="preserve"> внесении изменений в </w:t>
      </w:r>
      <w:r w:rsidRPr="001C3A38">
        <w:rPr>
          <w:sz w:val="28"/>
          <w:szCs w:val="28"/>
        </w:rPr>
        <w:t xml:space="preserve"> </w:t>
      </w:r>
      <w:hyperlink r:id="rId7" w:history="1">
        <w:r w:rsidR="00931BB2" w:rsidRPr="001C026F">
          <w:rPr>
            <w:bCs/>
            <w:sz w:val="28"/>
            <w:szCs w:val="28"/>
          </w:rPr>
          <w:t>П</w:t>
        </w:r>
        <w:r w:rsidR="00931BB2">
          <w:rPr>
            <w:bCs/>
            <w:sz w:val="28"/>
            <w:szCs w:val="28"/>
          </w:rPr>
          <w:t>о</w:t>
        </w:r>
        <w:r w:rsidR="00931BB2" w:rsidRPr="00535491">
          <w:rPr>
            <w:bCs/>
            <w:sz w:val="28"/>
            <w:szCs w:val="28"/>
          </w:rPr>
          <w:t xml:space="preserve">рядок признания граждан малоимущими </w:t>
        </w:r>
        <w:r w:rsidR="00931BB2">
          <w:rPr>
            <w:bCs/>
            <w:sz w:val="28"/>
            <w:szCs w:val="28"/>
          </w:rPr>
          <w:t xml:space="preserve">               </w:t>
        </w:r>
        <w:r w:rsidR="00931BB2" w:rsidRPr="00535491">
          <w:rPr>
            <w:bCs/>
            <w:sz w:val="28"/>
            <w:szCs w:val="28"/>
          </w:rPr>
          <w:t>в целях освобождения их от уплаты земельного налога на территории</w:t>
        </w:r>
        <w:proofErr w:type="gramEnd"/>
        <w:r w:rsidR="00931BB2" w:rsidRPr="00535491">
          <w:rPr>
            <w:bCs/>
            <w:sz w:val="28"/>
            <w:szCs w:val="28"/>
          </w:rPr>
          <w:t xml:space="preserve"> городского округа город Елец</w:t>
        </w:r>
      </w:hyperlink>
      <w:r w:rsidR="00931BB2" w:rsidRPr="001C026F">
        <w:rPr>
          <w:bCs/>
          <w:sz w:val="28"/>
          <w:szCs w:val="28"/>
        </w:rPr>
        <w:t>, принят</w:t>
      </w:r>
      <w:r w:rsidR="00931BB2">
        <w:rPr>
          <w:bCs/>
          <w:sz w:val="28"/>
          <w:szCs w:val="28"/>
        </w:rPr>
        <w:t>ый</w:t>
      </w:r>
      <w:r w:rsidR="00931BB2" w:rsidRPr="001C026F">
        <w:rPr>
          <w:bCs/>
          <w:sz w:val="28"/>
          <w:szCs w:val="28"/>
        </w:rPr>
        <w:t xml:space="preserve"> решением Совета депутатов городского округа город Елец от </w:t>
      </w:r>
      <w:r w:rsidR="00931BB2" w:rsidRPr="00535491">
        <w:rPr>
          <w:bCs/>
          <w:sz w:val="28"/>
          <w:szCs w:val="28"/>
        </w:rPr>
        <w:t xml:space="preserve">29.10.2021 </w:t>
      </w:r>
      <w:r w:rsidR="00931BB2">
        <w:rPr>
          <w:bCs/>
          <w:sz w:val="28"/>
          <w:szCs w:val="28"/>
        </w:rPr>
        <w:t xml:space="preserve">№ </w:t>
      </w:r>
      <w:r w:rsidR="00931BB2" w:rsidRPr="00535491">
        <w:rPr>
          <w:bCs/>
          <w:sz w:val="28"/>
          <w:szCs w:val="28"/>
        </w:rPr>
        <w:t>323</w:t>
      </w:r>
    </w:p>
    <w:p w:rsidR="003D03B4" w:rsidRPr="001C3A38" w:rsidRDefault="003D03B4" w:rsidP="003D03B4">
      <w:pPr>
        <w:ind w:right="4252"/>
        <w:jc w:val="both"/>
        <w:rPr>
          <w:sz w:val="28"/>
          <w:szCs w:val="28"/>
        </w:rPr>
      </w:pPr>
    </w:p>
    <w:p w:rsidR="003D03B4" w:rsidRPr="00424FA4" w:rsidRDefault="003D03B4" w:rsidP="003D03B4">
      <w:pPr>
        <w:ind w:firstLine="540"/>
        <w:jc w:val="both"/>
        <w:rPr>
          <w:sz w:val="28"/>
          <w:szCs w:val="28"/>
        </w:rPr>
      </w:pPr>
      <w:r w:rsidRPr="001C3A38">
        <w:rPr>
          <w:sz w:val="28"/>
          <w:szCs w:val="28"/>
        </w:rPr>
        <w:tab/>
      </w:r>
      <w:proofErr w:type="gramStart"/>
      <w:r w:rsidRPr="001C3A38">
        <w:rPr>
          <w:sz w:val="28"/>
          <w:szCs w:val="28"/>
        </w:rPr>
        <w:t xml:space="preserve">Рассмотрев предложенный Главой городского округа город Елец проект </w:t>
      </w:r>
      <w:r>
        <w:rPr>
          <w:sz w:val="28"/>
          <w:szCs w:val="28"/>
        </w:rPr>
        <w:t>изменений в Порядок</w:t>
      </w:r>
      <w:r w:rsidRPr="001C3A38">
        <w:rPr>
          <w:sz w:val="28"/>
          <w:szCs w:val="28"/>
        </w:rPr>
        <w:t xml:space="preserve"> признания граждан малоимущими в целях освобождения их от уплаты земельного налога на территории городского округа город Елец, учитывая заключения прокуратуры города Ельца, Контрольно-счетной комиссии городского окру</w:t>
      </w:r>
      <w:r w:rsidR="00931BB2">
        <w:rPr>
          <w:sz w:val="28"/>
          <w:szCs w:val="28"/>
        </w:rPr>
        <w:t xml:space="preserve">га город Елец, </w:t>
      </w:r>
      <w:r w:rsidRPr="001C3A38">
        <w:rPr>
          <w:sz w:val="28"/>
          <w:szCs w:val="28"/>
        </w:rPr>
        <w:t>решение постоянной комиссии Совета депутатов городского округа город Елец, руководствуясь Налоговым кодексом Российской Федерации, Федеральным</w:t>
      </w:r>
      <w:proofErr w:type="gramEnd"/>
      <w:r w:rsidRPr="001C3A38">
        <w:rPr>
          <w:sz w:val="28"/>
          <w:szCs w:val="28"/>
        </w:rPr>
        <w:t xml:space="preserve"> законом от 06.10.2003 № 131-ФЗ «Об общих принципах организации местного самоуправления в Российской Федерации», Положением </w:t>
      </w:r>
      <w:r w:rsidR="00931BB2">
        <w:rPr>
          <w:sz w:val="28"/>
          <w:szCs w:val="28"/>
        </w:rPr>
        <w:t xml:space="preserve">                     </w:t>
      </w:r>
      <w:r w:rsidRPr="001C3A38">
        <w:rPr>
          <w:sz w:val="28"/>
          <w:szCs w:val="28"/>
        </w:rPr>
        <w:t>«О земельном налоге на территории городского округа город Елец»</w:t>
      </w:r>
      <w:r w:rsidR="002A74D4">
        <w:rPr>
          <w:sz w:val="28"/>
          <w:szCs w:val="28"/>
        </w:rPr>
        <w:t>, принятым решением Совета депутатов городского округа город Елец от 19.10.2016 № 392,</w:t>
      </w:r>
      <w:r w:rsidR="00783877">
        <w:t xml:space="preserve"> </w:t>
      </w:r>
      <w:r w:rsidRPr="001C3A38">
        <w:rPr>
          <w:sz w:val="28"/>
          <w:szCs w:val="28"/>
        </w:rPr>
        <w:t>Уставом городского округа город Елец, Совет депутатов городского округа город Елец</w:t>
      </w:r>
    </w:p>
    <w:p w:rsidR="003D03B4" w:rsidRDefault="003D03B4" w:rsidP="003D03B4">
      <w:pPr>
        <w:ind w:firstLine="540"/>
        <w:jc w:val="both"/>
        <w:rPr>
          <w:sz w:val="28"/>
          <w:szCs w:val="28"/>
        </w:rPr>
      </w:pPr>
    </w:p>
    <w:p w:rsidR="003D03B4" w:rsidRDefault="003D03B4" w:rsidP="003D03B4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3D03B4" w:rsidRDefault="003D03B4" w:rsidP="003D03B4">
      <w:pPr>
        <w:jc w:val="both"/>
        <w:rPr>
          <w:sz w:val="28"/>
          <w:szCs w:val="28"/>
        </w:rPr>
      </w:pPr>
    </w:p>
    <w:p w:rsidR="003D03B4" w:rsidRDefault="003D03B4" w:rsidP="003D03B4">
      <w:pPr>
        <w:numPr>
          <w:ilvl w:val="0"/>
          <w:numId w:val="1"/>
        </w:numPr>
        <w:tabs>
          <w:tab w:val="left" w:pos="900"/>
          <w:tab w:val="num" w:pos="1080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Принять Изменения в Порядок</w:t>
      </w:r>
      <w:r w:rsidRPr="001C3A38">
        <w:rPr>
          <w:sz w:val="28"/>
          <w:szCs w:val="28"/>
        </w:rPr>
        <w:t xml:space="preserve"> признания граждан малоимущими в целях освобождения их от уплаты земельного налога на территории городского округа город Елец</w:t>
      </w:r>
      <w:r>
        <w:rPr>
          <w:sz w:val="28"/>
          <w:szCs w:val="28"/>
        </w:rPr>
        <w:t xml:space="preserve"> (прилагаются).</w:t>
      </w:r>
    </w:p>
    <w:p w:rsidR="003D03B4" w:rsidRDefault="003D03B4" w:rsidP="003D03B4">
      <w:pPr>
        <w:numPr>
          <w:ilvl w:val="0"/>
          <w:numId w:val="1"/>
        </w:numPr>
        <w:tabs>
          <w:tab w:val="num" w:pos="900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Направить указанные Изменения Главе городского округа город Елец для подписания и официального опубликования.</w:t>
      </w:r>
    </w:p>
    <w:p w:rsidR="003D03B4" w:rsidRPr="00957D43" w:rsidRDefault="003D03B4" w:rsidP="003D03B4">
      <w:pPr>
        <w:pStyle w:val="a3"/>
        <w:tabs>
          <w:tab w:val="left" w:pos="5420"/>
          <w:tab w:val="left" w:pos="7160"/>
        </w:tabs>
        <w:autoSpaceDE/>
        <w:autoSpaceDN/>
        <w:adjustRightInd/>
        <w:ind w:firstLine="0"/>
      </w:pPr>
      <w:r w:rsidRPr="00957D43">
        <w:tab/>
      </w:r>
      <w:r w:rsidRPr="00957D43">
        <w:tab/>
      </w:r>
    </w:p>
    <w:p w:rsidR="003D03B4" w:rsidRPr="00957D43" w:rsidRDefault="003D03B4" w:rsidP="003D03B4">
      <w:pPr>
        <w:ind w:firstLine="540"/>
        <w:jc w:val="both"/>
        <w:rPr>
          <w:sz w:val="28"/>
          <w:szCs w:val="28"/>
        </w:rPr>
      </w:pPr>
    </w:p>
    <w:p w:rsidR="003D03B4" w:rsidRDefault="003D03B4" w:rsidP="003D03B4">
      <w:pPr>
        <w:rPr>
          <w:sz w:val="28"/>
          <w:szCs w:val="28"/>
        </w:rPr>
      </w:pPr>
      <w:r>
        <w:rPr>
          <w:sz w:val="28"/>
          <w:szCs w:val="28"/>
        </w:rPr>
        <w:t>Председатель                                                                                      В.Н. Никонов</w:t>
      </w:r>
    </w:p>
    <w:p w:rsidR="003D03B4" w:rsidRDefault="003D03B4" w:rsidP="003D03B4">
      <w:pPr>
        <w:rPr>
          <w:sz w:val="28"/>
          <w:szCs w:val="28"/>
        </w:rPr>
      </w:pPr>
    </w:p>
    <w:p w:rsidR="005700DD" w:rsidRDefault="005700DD"/>
    <w:p w:rsidR="005700DD" w:rsidRDefault="005700DD"/>
    <w:p w:rsidR="005700DD" w:rsidRDefault="005700DD">
      <w:pPr>
        <w:sectPr w:rsidR="005700DD" w:rsidSect="005700DD">
          <w:head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5700DD" w:rsidRDefault="005700DD"/>
    <w:p w:rsidR="005700DD" w:rsidRPr="001C026F" w:rsidRDefault="005700DD" w:rsidP="005700DD">
      <w:pPr>
        <w:pStyle w:val="ConsPlusTitle"/>
        <w:jc w:val="center"/>
        <w:outlineLvl w:val="0"/>
        <w:rPr>
          <w:sz w:val="28"/>
          <w:szCs w:val="28"/>
        </w:rPr>
      </w:pPr>
      <w:r w:rsidRPr="001C026F">
        <w:rPr>
          <w:sz w:val="28"/>
          <w:szCs w:val="28"/>
        </w:rPr>
        <w:t>ИЗМЕНЕНИ</w:t>
      </w:r>
      <w:r>
        <w:rPr>
          <w:sz w:val="28"/>
          <w:szCs w:val="28"/>
        </w:rPr>
        <w:t>Я</w:t>
      </w:r>
      <w:r w:rsidRPr="001C026F">
        <w:rPr>
          <w:sz w:val="28"/>
          <w:szCs w:val="28"/>
        </w:rPr>
        <w:t xml:space="preserve"> В </w:t>
      </w:r>
      <w:r w:rsidRPr="00535491">
        <w:rPr>
          <w:sz w:val="28"/>
          <w:szCs w:val="28"/>
        </w:rPr>
        <w:t xml:space="preserve"> П</w:t>
      </w:r>
      <w:r>
        <w:rPr>
          <w:sz w:val="28"/>
          <w:szCs w:val="28"/>
        </w:rPr>
        <w:t xml:space="preserve">ОРЯДОК ПРИЗНАНИЯ ГРАЖДАН </w:t>
      </w:r>
      <w:proofErr w:type="gramStart"/>
      <w:r>
        <w:rPr>
          <w:sz w:val="28"/>
          <w:szCs w:val="28"/>
        </w:rPr>
        <w:t>МАЛОИМУЩИМИ</w:t>
      </w:r>
      <w:proofErr w:type="gramEnd"/>
      <w:r>
        <w:rPr>
          <w:sz w:val="28"/>
          <w:szCs w:val="28"/>
        </w:rPr>
        <w:t xml:space="preserve"> В ЦЕЛЯХ ОСВОБОЖДЕНИЯ ИХ ОТ УПЛАТЫ ЗЕМЕЛЬНОГО НАЛОГА НА ТЕРРИТОРИИ ГОРОДСКОГО ОКРУГА ГОРОД ЕЛЕЦ </w:t>
      </w:r>
    </w:p>
    <w:p w:rsidR="005700DD" w:rsidRDefault="005700DD" w:rsidP="005700DD">
      <w:pPr>
        <w:pStyle w:val="ConsPlusNormal"/>
        <w:jc w:val="both"/>
        <w:rPr>
          <w:sz w:val="28"/>
          <w:szCs w:val="28"/>
        </w:rPr>
      </w:pPr>
    </w:p>
    <w:p w:rsidR="000E0312" w:rsidRPr="001C026F" w:rsidRDefault="000E0312" w:rsidP="005700DD">
      <w:pPr>
        <w:pStyle w:val="ConsPlusNormal"/>
        <w:jc w:val="both"/>
        <w:rPr>
          <w:sz w:val="28"/>
          <w:szCs w:val="28"/>
        </w:rPr>
      </w:pPr>
    </w:p>
    <w:p w:rsidR="005700DD" w:rsidRPr="001C026F" w:rsidRDefault="005700DD" w:rsidP="005700DD">
      <w:pPr>
        <w:pStyle w:val="ConsPlusNormal"/>
        <w:ind w:left="5670"/>
        <w:rPr>
          <w:sz w:val="28"/>
          <w:szCs w:val="28"/>
        </w:rPr>
      </w:pPr>
      <w:proofErr w:type="gramStart"/>
      <w:r w:rsidRPr="001C026F">
        <w:rPr>
          <w:sz w:val="28"/>
          <w:szCs w:val="28"/>
        </w:rPr>
        <w:t>Принят</w:t>
      </w:r>
      <w:r>
        <w:rPr>
          <w:sz w:val="28"/>
          <w:szCs w:val="28"/>
        </w:rPr>
        <w:t>ы</w:t>
      </w:r>
      <w:proofErr w:type="gramEnd"/>
      <w:r w:rsidRPr="001C026F">
        <w:rPr>
          <w:sz w:val="28"/>
          <w:szCs w:val="28"/>
        </w:rPr>
        <w:t xml:space="preserve"> решением </w:t>
      </w:r>
    </w:p>
    <w:p w:rsidR="005700DD" w:rsidRPr="001C026F" w:rsidRDefault="005700DD" w:rsidP="005700DD">
      <w:pPr>
        <w:pStyle w:val="ConsPlusNormal"/>
        <w:ind w:left="5670"/>
        <w:rPr>
          <w:sz w:val="28"/>
          <w:szCs w:val="28"/>
        </w:rPr>
      </w:pPr>
      <w:r w:rsidRPr="001C026F">
        <w:rPr>
          <w:sz w:val="28"/>
          <w:szCs w:val="28"/>
        </w:rPr>
        <w:t>Совета депутатов</w:t>
      </w:r>
    </w:p>
    <w:p w:rsidR="005700DD" w:rsidRPr="001C026F" w:rsidRDefault="005700DD" w:rsidP="005700DD">
      <w:pPr>
        <w:pStyle w:val="ConsPlusNormal"/>
        <w:ind w:left="5670"/>
        <w:rPr>
          <w:sz w:val="28"/>
          <w:szCs w:val="28"/>
        </w:rPr>
      </w:pPr>
      <w:r w:rsidRPr="001C026F">
        <w:rPr>
          <w:sz w:val="28"/>
          <w:szCs w:val="28"/>
        </w:rPr>
        <w:t>городского округа город Елец</w:t>
      </w:r>
    </w:p>
    <w:p w:rsidR="005700DD" w:rsidRPr="001C026F" w:rsidRDefault="001D434F" w:rsidP="005700DD">
      <w:pPr>
        <w:pStyle w:val="ConsPlusNormal"/>
        <w:ind w:left="5670"/>
        <w:rPr>
          <w:sz w:val="28"/>
          <w:szCs w:val="28"/>
        </w:rPr>
      </w:pPr>
      <w:r>
        <w:rPr>
          <w:sz w:val="28"/>
          <w:szCs w:val="28"/>
        </w:rPr>
        <w:t>от  16.07.2024№ 164</w:t>
      </w:r>
    </w:p>
    <w:p w:rsidR="005700DD" w:rsidRPr="001C026F" w:rsidRDefault="005700DD" w:rsidP="005700DD">
      <w:pPr>
        <w:pStyle w:val="ConsPlusNormal"/>
        <w:jc w:val="both"/>
        <w:rPr>
          <w:sz w:val="28"/>
          <w:szCs w:val="28"/>
        </w:rPr>
      </w:pPr>
    </w:p>
    <w:p w:rsidR="005700DD" w:rsidRDefault="005700DD" w:rsidP="005700DD">
      <w:pPr>
        <w:pStyle w:val="ConsPlusNormal"/>
        <w:ind w:firstLine="709"/>
        <w:jc w:val="both"/>
        <w:outlineLvl w:val="1"/>
        <w:rPr>
          <w:sz w:val="28"/>
          <w:szCs w:val="28"/>
        </w:rPr>
      </w:pPr>
    </w:p>
    <w:p w:rsidR="005700DD" w:rsidRPr="001C026F" w:rsidRDefault="005700DD" w:rsidP="005700DD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1C026F">
        <w:rPr>
          <w:sz w:val="28"/>
          <w:szCs w:val="28"/>
        </w:rPr>
        <w:t>Статья 1</w:t>
      </w:r>
    </w:p>
    <w:p w:rsidR="005700DD" w:rsidRPr="001C026F" w:rsidRDefault="005700DD" w:rsidP="005700D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5700DD" w:rsidRDefault="005700DD" w:rsidP="005700D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C026F">
        <w:rPr>
          <w:bCs/>
          <w:sz w:val="28"/>
          <w:szCs w:val="28"/>
        </w:rPr>
        <w:t xml:space="preserve">Внести в </w:t>
      </w:r>
      <w:hyperlink r:id="rId9" w:history="1">
        <w:r w:rsidRPr="001C026F">
          <w:rPr>
            <w:bCs/>
            <w:sz w:val="28"/>
            <w:szCs w:val="28"/>
          </w:rPr>
          <w:t>П</w:t>
        </w:r>
        <w:r>
          <w:rPr>
            <w:bCs/>
            <w:sz w:val="28"/>
            <w:szCs w:val="28"/>
          </w:rPr>
          <w:t>о</w:t>
        </w:r>
        <w:r w:rsidRPr="00535491">
          <w:rPr>
            <w:bCs/>
            <w:sz w:val="28"/>
            <w:szCs w:val="28"/>
          </w:rPr>
          <w:t>рядок признания граждан малоимущими в целях освобождения их от уплаты земельного налога на территории городского округа город Елец</w:t>
        </w:r>
      </w:hyperlink>
      <w:r w:rsidRPr="001C026F">
        <w:rPr>
          <w:bCs/>
          <w:sz w:val="28"/>
          <w:szCs w:val="28"/>
        </w:rPr>
        <w:t>, принят</w:t>
      </w:r>
      <w:r>
        <w:rPr>
          <w:bCs/>
          <w:sz w:val="28"/>
          <w:szCs w:val="28"/>
        </w:rPr>
        <w:t>ый</w:t>
      </w:r>
      <w:r w:rsidRPr="001C026F">
        <w:rPr>
          <w:bCs/>
          <w:sz w:val="28"/>
          <w:szCs w:val="28"/>
        </w:rPr>
        <w:t xml:space="preserve"> решением Совета депутатов городского округа город Елец от </w:t>
      </w:r>
      <w:r w:rsidRPr="00535491">
        <w:rPr>
          <w:bCs/>
          <w:sz w:val="28"/>
          <w:szCs w:val="28"/>
        </w:rPr>
        <w:t xml:space="preserve">29.10.2021 </w:t>
      </w:r>
      <w:r>
        <w:rPr>
          <w:bCs/>
          <w:sz w:val="28"/>
          <w:szCs w:val="28"/>
        </w:rPr>
        <w:t>№</w:t>
      </w:r>
      <w:r w:rsidR="002D5FFE">
        <w:rPr>
          <w:bCs/>
          <w:sz w:val="28"/>
          <w:szCs w:val="28"/>
        </w:rPr>
        <w:t xml:space="preserve"> </w:t>
      </w:r>
      <w:r w:rsidRPr="00535491">
        <w:rPr>
          <w:bCs/>
          <w:sz w:val="28"/>
          <w:szCs w:val="28"/>
        </w:rPr>
        <w:t>323</w:t>
      </w:r>
      <w:r>
        <w:rPr>
          <w:bCs/>
          <w:sz w:val="28"/>
          <w:szCs w:val="28"/>
        </w:rPr>
        <w:t>,</w:t>
      </w:r>
      <w:r w:rsidRPr="003A0847">
        <w:rPr>
          <w:bCs/>
          <w:sz w:val="28"/>
          <w:szCs w:val="28"/>
        </w:rPr>
        <w:t xml:space="preserve"> следующ</w:t>
      </w:r>
      <w:r>
        <w:rPr>
          <w:bCs/>
          <w:sz w:val="28"/>
          <w:szCs w:val="28"/>
        </w:rPr>
        <w:t>ие</w:t>
      </w:r>
      <w:r w:rsidRPr="003A0847">
        <w:rPr>
          <w:bCs/>
          <w:sz w:val="28"/>
          <w:szCs w:val="28"/>
        </w:rPr>
        <w:t xml:space="preserve"> изменени</w:t>
      </w:r>
      <w:r>
        <w:rPr>
          <w:bCs/>
          <w:sz w:val="28"/>
          <w:szCs w:val="28"/>
        </w:rPr>
        <w:t>я</w:t>
      </w:r>
      <w:r w:rsidRPr="003A0847">
        <w:rPr>
          <w:bCs/>
          <w:sz w:val="28"/>
          <w:szCs w:val="28"/>
        </w:rPr>
        <w:t>:</w:t>
      </w:r>
    </w:p>
    <w:p w:rsidR="005700DD" w:rsidRDefault="005700DD" w:rsidP="005700D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5700DD" w:rsidRDefault="005700DD" w:rsidP="005700D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1) часть 3 статьи 1 </w:t>
      </w:r>
      <w:r w:rsidRPr="00535491">
        <w:rPr>
          <w:bCs/>
          <w:sz w:val="28"/>
          <w:szCs w:val="28"/>
        </w:rPr>
        <w:t>изложить в следующей редакции</w:t>
      </w:r>
      <w:r>
        <w:rPr>
          <w:bCs/>
          <w:sz w:val="28"/>
          <w:szCs w:val="28"/>
        </w:rPr>
        <w:t>:</w:t>
      </w:r>
    </w:p>
    <w:p w:rsidR="005700DD" w:rsidRDefault="005700DD" w:rsidP="005700D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Pr="00535491">
        <w:rPr>
          <w:bCs/>
          <w:sz w:val="28"/>
          <w:szCs w:val="28"/>
        </w:rPr>
        <w:t>3. С заявлением о признании малоимущи</w:t>
      </w:r>
      <w:proofErr w:type="gramStart"/>
      <w:r w:rsidRPr="00535491">
        <w:rPr>
          <w:bCs/>
          <w:sz w:val="28"/>
          <w:szCs w:val="28"/>
        </w:rPr>
        <w:t>м(</w:t>
      </w:r>
      <w:proofErr w:type="gramEnd"/>
      <w:r w:rsidRPr="00535491">
        <w:rPr>
          <w:bCs/>
          <w:sz w:val="28"/>
          <w:szCs w:val="28"/>
        </w:rPr>
        <w:t>ей) в целях освобождения от уплаты земельного нало</w:t>
      </w:r>
      <w:r w:rsidR="002D5FFE">
        <w:rPr>
          <w:bCs/>
          <w:sz w:val="28"/>
          <w:szCs w:val="28"/>
        </w:rPr>
        <w:t xml:space="preserve">га на территории города (далее – </w:t>
      </w:r>
      <w:r w:rsidRPr="00535491">
        <w:rPr>
          <w:bCs/>
          <w:sz w:val="28"/>
          <w:szCs w:val="28"/>
        </w:rPr>
        <w:t xml:space="preserve">заявление) по форме согласно приложению к Порядку в администрацию города имеет право обратиться гражданин Российской Федерации, обладающий земельным участком, признаваемым объектом налогообложения в соответствии со статьей 389 Налогового кодекса Российской Федерации, на праве собственности, праве постоянного (бессрочного) пользования или праве пожизненного наследуемого владения, </w:t>
      </w:r>
      <w:proofErr w:type="gramStart"/>
      <w:r w:rsidRPr="00535491">
        <w:rPr>
          <w:bCs/>
          <w:sz w:val="28"/>
          <w:szCs w:val="28"/>
        </w:rPr>
        <w:t>распо</w:t>
      </w:r>
      <w:r>
        <w:rPr>
          <w:bCs/>
          <w:sz w:val="28"/>
          <w:szCs w:val="28"/>
        </w:rPr>
        <w:t>ложенным</w:t>
      </w:r>
      <w:proofErr w:type="gramEnd"/>
      <w:r>
        <w:rPr>
          <w:bCs/>
          <w:sz w:val="28"/>
          <w:szCs w:val="28"/>
        </w:rPr>
        <w:t xml:space="preserve"> на территории города, </w:t>
      </w:r>
      <w:r w:rsidRPr="00222B34">
        <w:rPr>
          <w:bCs/>
          <w:sz w:val="28"/>
          <w:szCs w:val="28"/>
        </w:rPr>
        <w:t>приобретенны</w:t>
      </w:r>
      <w:r>
        <w:rPr>
          <w:bCs/>
          <w:sz w:val="28"/>
          <w:szCs w:val="28"/>
        </w:rPr>
        <w:t>м</w:t>
      </w:r>
      <w:r w:rsidRPr="00222B34">
        <w:rPr>
          <w:bCs/>
          <w:sz w:val="28"/>
          <w:szCs w:val="28"/>
        </w:rPr>
        <w:t xml:space="preserve"> (предоставленны</w:t>
      </w:r>
      <w:r>
        <w:rPr>
          <w:bCs/>
          <w:sz w:val="28"/>
          <w:szCs w:val="28"/>
        </w:rPr>
        <w:t>м</w:t>
      </w:r>
      <w:r w:rsidRPr="00222B34">
        <w:rPr>
          <w:bCs/>
          <w:sz w:val="28"/>
          <w:szCs w:val="28"/>
        </w:rPr>
        <w:t xml:space="preserve">) для </w:t>
      </w:r>
      <w:r>
        <w:rPr>
          <w:bCs/>
          <w:sz w:val="28"/>
          <w:szCs w:val="28"/>
        </w:rPr>
        <w:t xml:space="preserve">индивидуального </w:t>
      </w:r>
      <w:r w:rsidRPr="00222B34">
        <w:rPr>
          <w:bCs/>
          <w:sz w:val="28"/>
          <w:szCs w:val="28"/>
        </w:rPr>
        <w:t xml:space="preserve">жилищного </w:t>
      </w:r>
      <w:r>
        <w:rPr>
          <w:bCs/>
          <w:sz w:val="28"/>
          <w:szCs w:val="28"/>
        </w:rPr>
        <w:t xml:space="preserve">или гаражного </w:t>
      </w:r>
      <w:r w:rsidRPr="00222B34">
        <w:rPr>
          <w:bCs/>
          <w:sz w:val="28"/>
          <w:szCs w:val="28"/>
        </w:rPr>
        <w:t>строительства</w:t>
      </w:r>
      <w:r>
        <w:rPr>
          <w:bCs/>
          <w:sz w:val="28"/>
          <w:szCs w:val="28"/>
        </w:rPr>
        <w:t xml:space="preserve"> либо</w:t>
      </w:r>
      <w:r w:rsidRPr="00222B34">
        <w:rPr>
          <w:bCs/>
          <w:sz w:val="28"/>
          <w:szCs w:val="28"/>
        </w:rPr>
        <w:t xml:space="preserve"> для ведения личного подсобного хозяйства, </w:t>
      </w:r>
      <w:r>
        <w:rPr>
          <w:bCs/>
          <w:sz w:val="28"/>
          <w:szCs w:val="28"/>
        </w:rPr>
        <w:t xml:space="preserve">садоводства или огородничества и </w:t>
      </w:r>
      <w:r w:rsidRPr="00222B34">
        <w:rPr>
          <w:bCs/>
          <w:sz w:val="28"/>
          <w:szCs w:val="28"/>
        </w:rPr>
        <w:t>не используемы</w:t>
      </w:r>
      <w:r>
        <w:rPr>
          <w:bCs/>
          <w:sz w:val="28"/>
          <w:szCs w:val="28"/>
        </w:rPr>
        <w:t>м</w:t>
      </w:r>
      <w:r w:rsidRPr="00222B34">
        <w:rPr>
          <w:bCs/>
          <w:sz w:val="28"/>
          <w:szCs w:val="28"/>
        </w:rPr>
        <w:t xml:space="preserve"> в предпринимательской деятельности </w:t>
      </w:r>
      <w:r w:rsidRPr="00535491">
        <w:rPr>
          <w:bCs/>
          <w:sz w:val="28"/>
          <w:szCs w:val="28"/>
        </w:rPr>
        <w:t xml:space="preserve">(далее </w:t>
      </w:r>
      <w:r w:rsidR="002D5FFE">
        <w:rPr>
          <w:bCs/>
          <w:sz w:val="28"/>
          <w:szCs w:val="28"/>
        </w:rPr>
        <w:t>–</w:t>
      </w:r>
      <w:r w:rsidRPr="00535491">
        <w:rPr>
          <w:bCs/>
          <w:sz w:val="28"/>
          <w:szCs w:val="28"/>
        </w:rPr>
        <w:t xml:space="preserve"> заявитель).</w:t>
      </w:r>
      <w:r>
        <w:rPr>
          <w:bCs/>
          <w:sz w:val="28"/>
          <w:szCs w:val="28"/>
        </w:rPr>
        <w:t>»;</w:t>
      </w:r>
    </w:p>
    <w:p w:rsidR="005700DD" w:rsidRDefault="005700DD" w:rsidP="005700D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5700DD" w:rsidRDefault="005700DD" w:rsidP="005700D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2) статью 2 изложить в следующей редакции:</w:t>
      </w:r>
    </w:p>
    <w:p w:rsidR="005700DD" w:rsidRDefault="005700DD" w:rsidP="005700D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Pr="007209D6">
        <w:rPr>
          <w:bCs/>
          <w:sz w:val="28"/>
          <w:szCs w:val="28"/>
        </w:rPr>
        <w:t xml:space="preserve">Статья 2. Порядок </w:t>
      </w:r>
      <w:proofErr w:type="gramStart"/>
      <w:r w:rsidRPr="007209D6">
        <w:rPr>
          <w:bCs/>
          <w:sz w:val="28"/>
          <w:szCs w:val="28"/>
        </w:rPr>
        <w:t>осуществления оценки совокупного дохода семьи заявителя</w:t>
      </w:r>
      <w:proofErr w:type="gramEnd"/>
      <w:r w:rsidRPr="007209D6">
        <w:rPr>
          <w:bCs/>
          <w:sz w:val="28"/>
          <w:szCs w:val="28"/>
        </w:rPr>
        <w:t xml:space="preserve"> или одиноко проживающего заявителя</w:t>
      </w:r>
    </w:p>
    <w:p w:rsidR="005700DD" w:rsidRPr="007209D6" w:rsidRDefault="005700DD" w:rsidP="005700D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5700DD" w:rsidRPr="007209D6" w:rsidRDefault="005700DD" w:rsidP="005700D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209D6">
        <w:rPr>
          <w:bCs/>
          <w:sz w:val="28"/>
          <w:szCs w:val="28"/>
        </w:rPr>
        <w:t xml:space="preserve">1. Для принятия решения о признании или отказе в признании заявителя </w:t>
      </w:r>
      <w:proofErr w:type="gramStart"/>
      <w:r w:rsidRPr="007209D6">
        <w:rPr>
          <w:bCs/>
          <w:sz w:val="28"/>
          <w:szCs w:val="28"/>
        </w:rPr>
        <w:t>малоимущим</w:t>
      </w:r>
      <w:proofErr w:type="gramEnd"/>
      <w:r w:rsidRPr="007209D6">
        <w:rPr>
          <w:bCs/>
          <w:sz w:val="28"/>
          <w:szCs w:val="28"/>
        </w:rPr>
        <w:t xml:space="preserve"> администрация города осуществляет оценку совокупного дохода семьи заявителя или одиноко проживающего заявителя.</w:t>
      </w:r>
    </w:p>
    <w:p w:rsidR="005700DD" w:rsidRPr="007209D6" w:rsidRDefault="005700DD" w:rsidP="005700D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209D6">
        <w:rPr>
          <w:bCs/>
          <w:sz w:val="28"/>
          <w:szCs w:val="28"/>
        </w:rPr>
        <w:t xml:space="preserve">2. Совокупный доход семьи заявителя или одиноко проживающего заявителя рассчитывается за шесть календарных месяцев, предшествующих месяцу подачи заявления (далее </w:t>
      </w:r>
      <w:r w:rsidR="002D5FFE">
        <w:rPr>
          <w:bCs/>
          <w:sz w:val="28"/>
          <w:szCs w:val="28"/>
        </w:rPr>
        <w:t>–</w:t>
      </w:r>
      <w:r w:rsidRPr="007209D6">
        <w:rPr>
          <w:bCs/>
          <w:sz w:val="28"/>
          <w:szCs w:val="28"/>
        </w:rPr>
        <w:t xml:space="preserve"> расчетный период).</w:t>
      </w:r>
    </w:p>
    <w:p w:rsidR="005700DD" w:rsidRPr="007209D6" w:rsidRDefault="005700DD" w:rsidP="005700D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209D6">
        <w:rPr>
          <w:bCs/>
          <w:sz w:val="28"/>
          <w:szCs w:val="28"/>
        </w:rPr>
        <w:lastRenderedPageBreak/>
        <w:t>3. При расчете совокупного дохода семьи заявителя или одиноко проживающего заявителя учитывается сумма доходов каждого члена семьи заявителя</w:t>
      </w:r>
      <w:r>
        <w:rPr>
          <w:bCs/>
          <w:sz w:val="28"/>
          <w:szCs w:val="28"/>
        </w:rPr>
        <w:t>, указанного заявителем в заявлении,</w:t>
      </w:r>
      <w:r w:rsidRPr="007209D6">
        <w:rPr>
          <w:bCs/>
          <w:sz w:val="28"/>
          <w:szCs w:val="28"/>
        </w:rPr>
        <w:t xml:space="preserve"> или одиноко проживающего заявителя, полученных в денежной форме за расчетный период.</w:t>
      </w:r>
    </w:p>
    <w:p w:rsidR="005700DD" w:rsidRPr="007209D6" w:rsidRDefault="005700DD" w:rsidP="005700D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209D6">
        <w:rPr>
          <w:bCs/>
          <w:sz w:val="28"/>
          <w:szCs w:val="28"/>
        </w:rPr>
        <w:t xml:space="preserve">4. Доходы учитываются в совокупном доходе семьи заявителя или одиноко проживающего заявителя в месяце их фактического получения, который приходится на расчетный период. </w:t>
      </w:r>
    </w:p>
    <w:p w:rsidR="005700DD" w:rsidRPr="007209D6" w:rsidRDefault="005700DD" w:rsidP="005700D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209D6">
        <w:rPr>
          <w:bCs/>
          <w:sz w:val="28"/>
          <w:szCs w:val="28"/>
        </w:rPr>
        <w:t>5. В случае</w:t>
      </w:r>
      <w:proofErr w:type="gramStart"/>
      <w:r w:rsidRPr="007209D6">
        <w:rPr>
          <w:bCs/>
          <w:sz w:val="28"/>
          <w:szCs w:val="28"/>
        </w:rPr>
        <w:t>,</w:t>
      </w:r>
      <w:proofErr w:type="gramEnd"/>
      <w:r w:rsidRPr="007209D6">
        <w:rPr>
          <w:bCs/>
          <w:sz w:val="28"/>
          <w:szCs w:val="28"/>
        </w:rPr>
        <w:t xml:space="preserve"> если заявитель и (или) кто-либо из членов семьи заявителя в течение расчетного периода получал доходы от предпринимательской деятельности, подлежащей обложению налогом на доходы физических лиц в соответствии с законодательством Российской Федерации о налогах и сборах, и (или) доходы от осуществления деятельности в качестве нотариусов, занимающихся частной практикой,  адвокатов, учредивших адвокатские кабинеты, и (или) других лиц, занимающихся в установленном </w:t>
      </w:r>
      <w:proofErr w:type="gramStart"/>
      <w:r w:rsidRPr="007209D6">
        <w:rPr>
          <w:bCs/>
          <w:sz w:val="28"/>
          <w:szCs w:val="28"/>
        </w:rPr>
        <w:t>действующим законодательством порядке частной практикой, подлежащей обложению налогом на доходы физических лиц в соответствии с законодательством Российской Федерации о налогах и сборах, в совокупный доход семьи заявителя или одиноко проживающего заявителя за расчетный период включается одна двенадцатая суммы доходов, уменьшенных на сумму расходов, принимаемых в уменьшение полученных доходов в целях обложения налогом на доходы физических лиц, за налоговый период, предшествующий</w:t>
      </w:r>
      <w:proofErr w:type="gramEnd"/>
      <w:r w:rsidRPr="007209D6">
        <w:rPr>
          <w:bCs/>
          <w:sz w:val="28"/>
          <w:szCs w:val="28"/>
        </w:rPr>
        <w:t xml:space="preserve"> дате подаче заявления, </w:t>
      </w:r>
      <w:proofErr w:type="gramStart"/>
      <w:r w:rsidRPr="007209D6">
        <w:rPr>
          <w:bCs/>
          <w:sz w:val="28"/>
          <w:szCs w:val="28"/>
        </w:rPr>
        <w:t>умноженная</w:t>
      </w:r>
      <w:proofErr w:type="gramEnd"/>
      <w:r w:rsidRPr="007209D6">
        <w:rPr>
          <w:bCs/>
          <w:sz w:val="28"/>
          <w:szCs w:val="28"/>
        </w:rPr>
        <w:t xml:space="preserve"> на количество месяцев расчетного периода. </w:t>
      </w:r>
    </w:p>
    <w:p w:rsidR="005700DD" w:rsidRPr="007209D6" w:rsidRDefault="005700DD" w:rsidP="005700D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 w:rsidRPr="007209D6">
        <w:rPr>
          <w:bCs/>
          <w:sz w:val="28"/>
          <w:szCs w:val="28"/>
        </w:rPr>
        <w:t>Доходы от занятия частной практикой учитываются в совокупном доходе семьи заявителя или одиноко проживающего заявителя за расчетный период за исключением сумм, полученных в форме грантов, субсидий и других поступлений, имеющих целевой характер расходования и предоставляемых в рамках поддержки предпринимательства, в случае предоставления заявителем и (или членами его семьи) документов (сведений), подтверждающих их предоставление в течение налогового периода, предшествующего дате подачи</w:t>
      </w:r>
      <w:proofErr w:type="gramEnd"/>
      <w:r w:rsidRPr="007209D6">
        <w:rPr>
          <w:bCs/>
          <w:sz w:val="28"/>
          <w:szCs w:val="28"/>
        </w:rPr>
        <w:t xml:space="preserve"> заявления.</w:t>
      </w:r>
    </w:p>
    <w:p w:rsidR="005700DD" w:rsidRPr="007209D6" w:rsidRDefault="005700DD" w:rsidP="005700D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209D6">
        <w:rPr>
          <w:bCs/>
          <w:sz w:val="28"/>
          <w:szCs w:val="28"/>
        </w:rPr>
        <w:t>Сумма доходов, уменьшенных на сумму расходов, принимаемых в уменьшение полученных доходов в целях обложения налогом на доходы физических лиц, указанная в абзаце первом настоящей части, определяется в соответствии с данными налоговой декларации по налогу на доходы физических лиц за налоговый период, предшествующий дате подаче заявления.</w:t>
      </w:r>
    </w:p>
    <w:p w:rsidR="005700DD" w:rsidRPr="007209D6" w:rsidRDefault="005700DD" w:rsidP="005700D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209D6">
        <w:rPr>
          <w:bCs/>
          <w:sz w:val="28"/>
          <w:szCs w:val="28"/>
        </w:rPr>
        <w:t>6. В случае</w:t>
      </w:r>
      <w:proofErr w:type="gramStart"/>
      <w:r w:rsidRPr="007209D6">
        <w:rPr>
          <w:bCs/>
          <w:sz w:val="28"/>
          <w:szCs w:val="28"/>
        </w:rPr>
        <w:t>,</w:t>
      </w:r>
      <w:proofErr w:type="gramEnd"/>
      <w:r w:rsidRPr="007209D6">
        <w:rPr>
          <w:bCs/>
          <w:sz w:val="28"/>
          <w:szCs w:val="28"/>
        </w:rPr>
        <w:t xml:space="preserve"> если заявитель и (или) кто-либо из членов семьи заявителя в течение расчетного периода получал доходы от предпринимательской деятельности, подлежащей обложению единым сельскохозяйственным налогом в соответствии с законодательством Российской Федерации о налогах и сборах, в совокупный доход семьи заявителя или одиноко проживающего заявителя за расчетный период включается одна двенадцатая суммы доходов, уменьшенных на величину расходов, за налоговый период, </w:t>
      </w:r>
      <w:r w:rsidRPr="007209D6">
        <w:rPr>
          <w:bCs/>
          <w:sz w:val="28"/>
          <w:szCs w:val="28"/>
        </w:rPr>
        <w:lastRenderedPageBreak/>
        <w:t xml:space="preserve">предшествующий дате подаче заявления, </w:t>
      </w:r>
      <w:proofErr w:type="gramStart"/>
      <w:r w:rsidRPr="007209D6">
        <w:rPr>
          <w:bCs/>
          <w:sz w:val="28"/>
          <w:szCs w:val="28"/>
        </w:rPr>
        <w:t>умноженная</w:t>
      </w:r>
      <w:proofErr w:type="gramEnd"/>
      <w:r w:rsidRPr="007209D6">
        <w:rPr>
          <w:bCs/>
          <w:sz w:val="28"/>
          <w:szCs w:val="28"/>
        </w:rPr>
        <w:t xml:space="preserve"> на количество месяцев расчетного периода. </w:t>
      </w:r>
    </w:p>
    <w:p w:rsidR="005700DD" w:rsidRPr="007209D6" w:rsidRDefault="005700DD" w:rsidP="005700D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209D6">
        <w:rPr>
          <w:bCs/>
          <w:sz w:val="28"/>
          <w:szCs w:val="28"/>
        </w:rPr>
        <w:t>Сумма доходов, уменьшенных на величину расходов, указанная в абзаце первом настоящей части, определяется в соответствии с данными налоговой декларации по единому сельскохозяйственному налогу за  налоговый период, предшествующий дате подаче заявления.</w:t>
      </w:r>
    </w:p>
    <w:p w:rsidR="005700DD" w:rsidRPr="007209D6" w:rsidRDefault="005700DD" w:rsidP="005700D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209D6">
        <w:rPr>
          <w:bCs/>
          <w:sz w:val="28"/>
          <w:szCs w:val="28"/>
        </w:rPr>
        <w:t>7. В случае</w:t>
      </w:r>
      <w:proofErr w:type="gramStart"/>
      <w:r w:rsidRPr="007209D6">
        <w:rPr>
          <w:bCs/>
          <w:sz w:val="28"/>
          <w:szCs w:val="28"/>
        </w:rPr>
        <w:t>,</w:t>
      </w:r>
      <w:proofErr w:type="gramEnd"/>
      <w:r w:rsidRPr="007209D6">
        <w:rPr>
          <w:bCs/>
          <w:sz w:val="28"/>
          <w:szCs w:val="28"/>
        </w:rPr>
        <w:t xml:space="preserve"> если заявитель и (или) кто-либо из членов семьи заявителя в течение расчетного периода получал доходы от предпринимательской деятельности, подлежащей обложению налогом, уплачиваемым в связи с применением упрощенной системы налогообложения, в соответствии с законодательством Российской Федерации о налогах и сборах, в совокупный доход семьи заявителя или одиноко проживающего заявителя за расчетный период включается одна двенадцатая суммы доходов, уменьшенных на величину расходов, за налоговый период, предшествующий дате подаче заявления, </w:t>
      </w:r>
      <w:proofErr w:type="gramStart"/>
      <w:r w:rsidRPr="007209D6">
        <w:rPr>
          <w:bCs/>
          <w:sz w:val="28"/>
          <w:szCs w:val="28"/>
        </w:rPr>
        <w:t>умноженная</w:t>
      </w:r>
      <w:proofErr w:type="gramEnd"/>
      <w:r w:rsidRPr="007209D6">
        <w:rPr>
          <w:bCs/>
          <w:sz w:val="28"/>
          <w:szCs w:val="28"/>
        </w:rPr>
        <w:t xml:space="preserve"> на количество месяцев расчетного периода. </w:t>
      </w:r>
    </w:p>
    <w:p w:rsidR="005700DD" w:rsidRPr="007209D6" w:rsidRDefault="005700DD" w:rsidP="005700D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209D6">
        <w:rPr>
          <w:bCs/>
          <w:sz w:val="28"/>
          <w:szCs w:val="28"/>
        </w:rPr>
        <w:t>Сумма доходов, уменьшенных на величину расходов, за налоговый период, указанная в абзаце первом настоящей части, определяется в соответствии с данными налоговой декларации по налогу, уплачиваемому в связи с применением упрощенной системы налогообложения (в случае, если в качестве объекта налогообложения выбраны доходы, уменьшенные на величину расходов).</w:t>
      </w:r>
    </w:p>
    <w:p w:rsidR="005700DD" w:rsidRPr="007209D6" w:rsidRDefault="005700DD" w:rsidP="005700D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 w:rsidRPr="007209D6">
        <w:rPr>
          <w:bCs/>
          <w:sz w:val="28"/>
          <w:szCs w:val="28"/>
        </w:rPr>
        <w:t>Сумма доходов за налоговый период, указанная в абзаце первом настоящей части, определяется в соответствии с данными налоговой декларации по налогу, уплачиваемому в связи с применением упрощенной системы налогообложения, а сумма расходов, указанная в  абзаце первом настоящей части, определяется  в соответствии с данными Книги учета доходов и расходов организаций и индивидуальных предпринимателей, применяющих упрощенную систему налогообложения (в случае, если в качестве</w:t>
      </w:r>
      <w:proofErr w:type="gramEnd"/>
      <w:r w:rsidRPr="007209D6">
        <w:rPr>
          <w:bCs/>
          <w:sz w:val="28"/>
          <w:szCs w:val="28"/>
        </w:rPr>
        <w:t xml:space="preserve"> объекта налогообложения выбраны доходы).</w:t>
      </w:r>
    </w:p>
    <w:p w:rsidR="005700DD" w:rsidRPr="007209D6" w:rsidRDefault="005700DD" w:rsidP="005700D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209D6">
        <w:rPr>
          <w:bCs/>
          <w:sz w:val="28"/>
          <w:szCs w:val="28"/>
        </w:rPr>
        <w:t>8. В случае</w:t>
      </w:r>
      <w:proofErr w:type="gramStart"/>
      <w:r w:rsidRPr="007209D6">
        <w:rPr>
          <w:bCs/>
          <w:sz w:val="28"/>
          <w:szCs w:val="28"/>
        </w:rPr>
        <w:t>,</w:t>
      </w:r>
      <w:proofErr w:type="gramEnd"/>
      <w:r w:rsidRPr="007209D6">
        <w:rPr>
          <w:bCs/>
          <w:sz w:val="28"/>
          <w:szCs w:val="28"/>
        </w:rPr>
        <w:t xml:space="preserve"> если заявитель и (или) кто-либо из членов семьи заявителя в течение расчетного периода получал доходы от предпринимательской деятельности, подлежащей обложению налогом, уплачиваемым в связи с применением патентной системы налогообложения, в соответствии с законодательством Российской Федерации о налогах и сборах, в совокупный доход семьи заявителя или одиноко проживающего заявителя за расчетный период включается одна двенадцатая суммы доходов за налоговый период, предшествующий дате подаче заявления, </w:t>
      </w:r>
      <w:proofErr w:type="gramStart"/>
      <w:r w:rsidRPr="007209D6">
        <w:rPr>
          <w:bCs/>
          <w:sz w:val="28"/>
          <w:szCs w:val="28"/>
        </w:rPr>
        <w:t>умноженная</w:t>
      </w:r>
      <w:proofErr w:type="gramEnd"/>
      <w:r w:rsidRPr="007209D6">
        <w:rPr>
          <w:bCs/>
          <w:sz w:val="28"/>
          <w:szCs w:val="28"/>
        </w:rPr>
        <w:t xml:space="preserve"> на количество месяцев расчетного периода. </w:t>
      </w:r>
    </w:p>
    <w:p w:rsidR="005700DD" w:rsidRDefault="005700DD" w:rsidP="005700D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209D6">
        <w:rPr>
          <w:bCs/>
          <w:sz w:val="28"/>
          <w:szCs w:val="28"/>
        </w:rPr>
        <w:t>Сумма доходов, указанная в абзаце первом настоящей части, определяется в соответствии с данными Книги учета доходов индивидуальных предпринимателей, применяющих патентную систему налогообложения, за  налоговый период, предшествующий дате подаче зая</w:t>
      </w:r>
      <w:r>
        <w:rPr>
          <w:bCs/>
          <w:sz w:val="28"/>
          <w:szCs w:val="28"/>
        </w:rPr>
        <w:t>вления.</w:t>
      </w:r>
    </w:p>
    <w:p w:rsidR="005700DD" w:rsidRPr="007209D6" w:rsidRDefault="005700DD" w:rsidP="005700D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209D6">
        <w:rPr>
          <w:bCs/>
          <w:sz w:val="28"/>
          <w:szCs w:val="28"/>
        </w:rPr>
        <w:lastRenderedPageBreak/>
        <w:t>9. В случае</w:t>
      </w:r>
      <w:proofErr w:type="gramStart"/>
      <w:r w:rsidRPr="007209D6">
        <w:rPr>
          <w:bCs/>
          <w:sz w:val="28"/>
          <w:szCs w:val="28"/>
        </w:rPr>
        <w:t>,</w:t>
      </w:r>
      <w:proofErr w:type="gramEnd"/>
      <w:r w:rsidRPr="007209D6">
        <w:rPr>
          <w:bCs/>
          <w:sz w:val="28"/>
          <w:szCs w:val="28"/>
        </w:rPr>
        <w:t xml:space="preserve"> если заявитель и (или) кто-либо из членов его семьи в течение расчетного периода состояли на учете в налоговом органе в качестве плательщика налога на профессиональный доход, в совокупный доход семьи заявителя или одиноко проживающего заявителя включается сумма доходов, полученных от ведения деятельности, облагаемой налогом на профессиональный доход, за расчетный период, которая определяется по справке о состоянии расчетов (доходах) по налогу на профессиональный доход</w:t>
      </w:r>
      <w:r w:rsidRPr="005255BB">
        <w:t xml:space="preserve"> </w:t>
      </w:r>
      <w:r w:rsidRPr="005255BB">
        <w:rPr>
          <w:bCs/>
          <w:sz w:val="28"/>
          <w:szCs w:val="28"/>
        </w:rPr>
        <w:t>(КНД 1122036)</w:t>
      </w:r>
      <w:r w:rsidRPr="007209D6">
        <w:rPr>
          <w:bCs/>
          <w:sz w:val="28"/>
          <w:szCs w:val="28"/>
        </w:rPr>
        <w:t xml:space="preserve">, сформированной в электронной форме в мобильном приложении </w:t>
      </w:r>
      <w:r>
        <w:rPr>
          <w:bCs/>
          <w:sz w:val="28"/>
          <w:szCs w:val="28"/>
        </w:rPr>
        <w:t>«</w:t>
      </w:r>
      <w:r w:rsidRPr="007209D6">
        <w:rPr>
          <w:bCs/>
          <w:sz w:val="28"/>
          <w:szCs w:val="28"/>
        </w:rPr>
        <w:t>Мой налог</w:t>
      </w:r>
      <w:r>
        <w:rPr>
          <w:bCs/>
          <w:sz w:val="28"/>
          <w:szCs w:val="28"/>
        </w:rPr>
        <w:t>»</w:t>
      </w:r>
      <w:r w:rsidRPr="007209D6">
        <w:rPr>
          <w:bCs/>
          <w:sz w:val="28"/>
          <w:szCs w:val="28"/>
        </w:rPr>
        <w:t xml:space="preserve"> или в </w:t>
      </w:r>
      <w:proofErr w:type="spellStart"/>
      <w:r w:rsidRPr="007209D6">
        <w:rPr>
          <w:bCs/>
          <w:sz w:val="28"/>
          <w:szCs w:val="28"/>
        </w:rPr>
        <w:t>веб-кабинете</w:t>
      </w:r>
      <w:proofErr w:type="spellEnd"/>
      <w:r w:rsidRPr="007209D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</w:t>
      </w:r>
      <w:r w:rsidRPr="007209D6">
        <w:rPr>
          <w:bCs/>
          <w:sz w:val="28"/>
          <w:szCs w:val="28"/>
        </w:rPr>
        <w:t>Мой налог</w:t>
      </w:r>
      <w:r>
        <w:rPr>
          <w:bCs/>
          <w:sz w:val="28"/>
          <w:szCs w:val="28"/>
        </w:rPr>
        <w:t>»</w:t>
      </w:r>
      <w:r w:rsidRPr="007209D6">
        <w:rPr>
          <w:bCs/>
          <w:sz w:val="28"/>
          <w:szCs w:val="28"/>
        </w:rPr>
        <w:t xml:space="preserve">, размещенном </w:t>
      </w:r>
      <w:r w:rsidRPr="00F53A84">
        <w:rPr>
          <w:bCs/>
          <w:sz w:val="28"/>
          <w:szCs w:val="28"/>
        </w:rPr>
        <w:t>на  официальном сайте ФНС России</w:t>
      </w:r>
      <w:r w:rsidRPr="007209D6">
        <w:rPr>
          <w:bCs/>
          <w:sz w:val="28"/>
          <w:szCs w:val="28"/>
        </w:rPr>
        <w:t>.</w:t>
      </w:r>
    </w:p>
    <w:p w:rsidR="005700DD" w:rsidRPr="007209D6" w:rsidRDefault="005700DD" w:rsidP="005700D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209D6">
        <w:rPr>
          <w:bCs/>
          <w:sz w:val="28"/>
          <w:szCs w:val="28"/>
        </w:rPr>
        <w:t xml:space="preserve">10. </w:t>
      </w:r>
      <w:proofErr w:type="gramStart"/>
      <w:r w:rsidRPr="007209D6">
        <w:rPr>
          <w:bCs/>
          <w:sz w:val="28"/>
          <w:szCs w:val="28"/>
        </w:rPr>
        <w:t>Доходы от реализации и сдачи в аренду (наем, поднаем) имущества, доходы по договорам авторского заказа, договорам об отчуждении исключительного права на результаты интеллектуальной деятельности и лицензионным договорам, доходы, полученные в виде дивидендов, процентов и иных доходов, полученных по операциям с ценными бумагами и операциям с производными финансовыми инструментами, а также в связи с участием в управлении собственностью организации, проценты, полученные</w:t>
      </w:r>
      <w:proofErr w:type="gramEnd"/>
      <w:r w:rsidRPr="007209D6">
        <w:rPr>
          <w:bCs/>
          <w:sz w:val="28"/>
          <w:szCs w:val="28"/>
        </w:rPr>
        <w:t xml:space="preserve"> в виде процентов, начисленных на остаток средств на вкладах (счетах), открытых в кредитных организациях, учитываются как одна двенадцатая суммы дохода, полученного в течение налогового периода, предшествующего дате подаче заявления, умноженная на количество месяцев расчетного периода.</w:t>
      </w:r>
    </w:p>
    <w:p w:rsidR="005700DD" w:rsidRPr="007209D6" w:rsidRDefault="005700DD" w:rsidP="005700D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209D6">
        <w:rPr>
          <w:bCs/>
          <w:sz w:val="28"/>
          <w:szCs w:val="28"/>
        </w:rPr>
        <w:t>11. Доходы, полученные в виде дивидендов, процентов и иных доходов, полученных по операциям с ценными бумагами и операциям с производными финансовыми инструментами, а также в связи с участием в управлении собственностью организации, определяются за вычетом понесенных расходов по операциям с ценными бумагами и операциям с производными финансовыми инструментами.</w:t>
      </w:r>
    </w:p>
    <w:p w:rsidR="005700DD" w:rsidRPr="007209D6" w:rsidRDefault="005700DD" w:rsidP="005700D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209D6">
        <w:rPr>
          <w:bCs/>
          <w:sz w:val="28"/>
          <w:szCs w:val="28"/>
        </w:rPr>
        <w:t>12. Доходы, полученные в иностранной валюте, пересчитываются в рубли по курсу Центрального банка Российской Федерации, установленному на последнее число последнего месяца расчетного периода.</w:t>
      </w:r>
    </w:p>
    <w:p w:rsidR="005700DD" w:rsidRPr="007209D6" w:rsidRDefault="005700DD" w:rsidP="005700D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209D6">
        <w:rPr>
          <w:bCs/>
          <w:sz w:val="28"/>
          <w:szCs w:val="28"/>
        </w:rPr>
        <w:t xml:space="preserve">Документы (сведения), выданные компетентным органом иностранного государства, подтверждающие размер доходов, полученных заявителем или членами его семьи за пределами Российской Федерации, представляются </w:t>
      </w:r>
      <w:proofErr w:type="gramStart"/>
      <w:r w:rsidRPr="007209D6">
        <w:rPr>
          <w:bCs/>
          <w:sz w:val="28"/>
          <w:szCs w:val="28"/>
        </w:rPr>
        <w:t>заявителем</w:t>
      </w:r>
      <w:proofErr w:type="gramEnd"/>
      <w:r w:rsidRPr="007209D6">
        <w:rPr>
          <w:bCs/>
          <w:sz w:val="28"/>
          <w:szCs w:val="28"/>
        </w:rPr>
        <w:t xml:space="preserve"> с надлежащим образом заверенным переводом на русский язык в соответствии с законодательством Российской Федерации.</w:t>
      </w:r>
    </w:p>
    <w:p w:rsidR="005700DD" w:rsidRPr="007209D6" w:rsidRDefault="005700DD" w:rsidP="005700D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209D6">
        <w:rPr>
          <w:bCs/>
          <w:sz w:val="28"/>
          <w:szCs w:val="28"/>
        </w:rPr>
        <w:t>13. Доходы, полученные заявителем и членами его семьи или одиноко проживающим заявителем (в том числе доходы от ведения предпринимательской деятельности), учитываются до вычета налогов и сборов в соответствии с законодательством Российской Федерации.</w:t>
      </w:r>
    </w:p>
    <w:p w:rsidR="005700DD" w:rsidRPr="007209D6" w:rsidRDefault="005700DD" w:rsidP="005700D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209D6">
        <w:rPr>
          <w:bCs/>
          <w:sz w:val="28"/>
          <w:szCs w:val="28"/>
        </w:rPr>
        <w:t>14. К заявлению прилагаются следующие документы:</w:t>
      </w:r>
    </w:p>
    <w:p w:rsidR="005700DD" w:rsidRPr="007209D6" w:rsidRDefault="005700DD" w:rsidP="005700D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209D6">
        <w:rPr>
          <w:bCs/>
          <w:sz w:val="28"/>
          <w:szCs w:val="28"/>
        </w:rPr>
        <w:t>1) копия паспорта заявителя или иного документа, удостоверяющего его личность;</w:t>
      </w:r>
    </w:p>
    <w:p w:rsidR="005700DD" w:rsidRPr="007209D6" w:rsidRDefault="005700DD" w:rsidP="005700D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209D6">
        <w:rPr>
          <w:bCs/>
          <w:sz w:val="28"/>
          <w:szCs w:val="28"/>
        </w:rPr>
        <w:lastRenderedPageBreak/>
        <w:t>2) копии документов, подтверждающих правовые основания отнесения лиц, указанных заявителем в заявлении в качестве членов его семьи, к членам его семьи для признания заявителя малоимущи</w:t>
      </w:r>
      <w:proofErr w:type="gramStart"/>
      <w:r w:rsidRPr="007209D6">
        <w:rPr>
          <w:bCs/>
          <w:sz w:val="28"/>
          <w:szCs w:val="28"/>
        </w:rPr>
        <w:t>м(</w:t>
      </w:r>
      <w:proofErr w:type="gramEnd"/>
      <w:r w:rsidRPr="007209D6">
        <w:rPr>
          <w:bCs/>
          <w:sz w:val="28"/>
          <w:szCs w:val="28"/>
        </w:rPr>
        <w:t xml:space="preserve">ей) в целях освобождения их от уплаты земельного налога на территории города в соответствии с настоящим Порядком, за исключением документов, указанных в пункте 2 части 1 статьи 7 Федерального закона от 27.07.2010 </w:t>
      </w:r>
      <w:r>
        <w:rPr>
          <w:bCs/>
          <w:sz w:val="28"/>
          <w:szCs w:val="28"/>
        </w:rPr>
        <w:t>№</w:t>
      </w:r>
      <w:r w:rsidR="002D5FFE">
        <w:rPr>
          <w:bCs/>
          <w:sz w:val="28"/>
          <w:szCs w:val="28"/>
        </w:rPr>
        <w:t xml:space="preserve"> </w:t>
      </w:r>
      <w:r w:rsidRPr="007209D6">
        <w:rPr>
          <w:bCs/>
          <w:sz w:val="28"/>
          <w:szCs w:val="28"/>
        </w:rPr>
        <w:t xml:space="preserve">210-ФЗ </w:t>
      </w:r>
      <w:r w:rsidR="002D5FFE">
        <w:rPr>
          <w:bCs/>
          <w:sz w:val="28"/>
          <w:szCs w:val="28"/>
        </w:rPr>
        <w:t xml:space="preserve">                            </w:t>
      </w:r>
      <w:r>
        <w:rPr>
          <w:bCs/>
          <w:sz w:val="28"/>
          <w:szCs w:val="28"/>
        </w:rPr>
        <w:t>«</w:t>
      </w:r>
      <w:r w:rsidRPr="007209D6">
        <w:rPr>
          <w:bCs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bCs/>
          <w:sz w:val="28"/>
          <w:szCs w:val="28"/>
        </w:rPr>
        <w:t>»</w:t>
      </w:r>
      <w:r w:rsidRPr="007209D6">
        <w:rPr>
          <w:bCs/>
          <w:sz w:val="28"/>
          <w:szCs w:val="28"/>
        </w:rPr>
        <w:t xml:space="preserve"> (далее </w:t>
      </w:r>
      <w:r w:rsidR="002D5FFE">
        <w:rPr>
          <w:bCs/>
          <w:sz w:val="28"/>
          <w:szCs w:val="28"/>
        </w:rPr>
        <w:t>–</w:t>
      </w:r>
      <w:r w:rsidRPr="007209D6">
        <w:rPr>
          <w:bCs/>
          <w:sz w:val="28"/>
          <w:szCs w:val="28"/>
        </w:rPr>
        <w:t xml:space="preserve"> Федеральный закон </w:t>
      </w:r>
      <w:r>
        <w:rPr>
          <w:bCs/>
          <w:sz w:val="28"/>
          <w:szCs w:val="28"/>
        </w:rPr>
        <w:t>«</w:t>
      </w:r>
      <w:r w:rsidRPr="007209D6">
        <w:rPr>
          <w:bCs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bCs/>
          <w:sz w:val="28"/>
          <w:szCs w:val="28"/>
        </w:rPr>
        <w:t>»</w:t>
      </w:r>
      <w:r w:rsidRPr="007209D6">
        <w:rPr>
          <w:bCs/>
          <w:sz w:val="28"/>
          <w:szCs w:val="28"/>
        </w:rPr>
        <w:t>);</w:t>
      </w:r>
    </w:p>
    <w:p w:rsidR="005700DD" w:rsidRPr="007209D6" w:rsidRDefault="005700DD" w:rsidP="005700D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209D6">
        <w:rPr>
          <w:bCs/>
          <w:sz w:val="28"/>
          <w:szCs w:val="28"/>
        </w:rPr>
        <w:t>3) согласие заявителя и членов его семьи на обработку своих персональных данных;</w:t>
      </w:r>
    </w:p>
    <w:p w:rsidR="005700DD" w:rsidRPr="007209D6" w:rsidRDefault="005700DD" w:rsidP="005700D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209D6">
        <w:rPr>
          <w:bCs/>
          <w:sz w:val="28"/>
          <w:szCs w:val="28"/>
        </w:rPr>
        <w:t>4) налоговое уведомление;</w:t>
      </w:r>
    </w:p>
    <w:p w:rsidR="005700DD" w:rsidRPr="007209D6" w:rsidRDefault="005700DD" w:rsidP="005700D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209D6">
        <w:rPr>
          <w:bCs/>
          <w:sz w:val="28"/>
          <w:szCs w:val="28"/>
        </w:rPr>
        <w:t>5) документы, подтверждающие доходы заявителя и членов его семьи либо одиноко проживающего заявителя:</w:t>
      </w:r>
    </w:p>
    <w:p w:rsidR="005700DD" w:rsidRPr="007209D6" w:rsidRDefault="005700DD" w:rsidP="005700D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209D6">
        <w:rPr>
          <w:bCs/>
          <w:sz w:val="28"/>
          <w:szCs w:val="28"/>
        </w:rPr>
        <w:t>справки о доходах за расчетный период;</w:t>
      </w:r>
    </w:p>
    <w:p w:rsidR="005700DD" w:rsidRPr="007209D6" w:rsidRDefault="005700DD" w:rsidP="005700D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209D6">
        <w:rPr>
          <w:bCs/>
          <w:sz w:val="28"/>
          <w:szCs w:val="28"/>
        </w:rPr>
        <w:t>заверенные налоговыми органами копии налоговых деклараций за предшествующий подаче заявления налоговый период;</w:t>
      </w:r>
    </w:p>
    <w:p w:rsidR="005700DD" w:rsidRPr="007209D6" w:rsidRDefault="005700DD" w:rsidP="005700D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95DE4">
        <w:rPr>
          <w:bCs/>
          <w:sz w:val="28"/>
          <w:szCs w:val="28"/>
        </w:rPr>
        <w:t>Книга учета</w:t>
      </w:r>
      <w:r w:rsidRPr="007209D6">
        <w:rPr>
          <w:bCs/>
          <w:sz w:val="28"/>
          <w:szCs w:val="28"/>
        </w:rPr>
        <w:t xml:space="preserve"> доходов и расходов организаций и индивидуальных предпринимателей, применяющих упрощенную систему налогообложения (для граждан, имевших в течение расчетного периода регистрацию в соответствии с законодательством Российской Федерации в качестве индивидуальных предпринимателей и применявших упрощенную систему налогообложения, в случае, если в качестве объекта налогообложения выбраны доходы);</w:t>
      </w:r>
    </w:p>
    <w:p w:rsidR="005700DD" w:rsidRPr="007209D6" w:rsidRDefault="005700DD" w:rsidP="005700D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209D6">
        <w:rPr>
          <w:bCs/>
          <w:sz w:val="28"/>
          <w:szCs w:val="28"/>
        </w:rPr>
        <w:t>Книга учета доходов индивидуального предпринимателя, применяющего патентную систему налогообложения (для граждан, имевших в течение расчетного периода регистрацию в соответствии с законодательством Российской Федерации в качестве индивидуальных предпринимателей и применявших патентную систему налогообложения);</w:t>
      </w:r>
    </w:p>
    <w:p w:rsidR="005700DD" w:rsidRPr="007209D6" w:rsidRDefault="005700DD" w:rsidP="005700D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 w:rsidRPr="007209D6">
        <w:rPr>
          <w:bCs/>
          <w:sz w:val="28"/>
          <w:szCs w:val="28"/>
        </w:rPr>
        <w:t>справка о состоянии расчетов (доходах) по налогу на профессиональный доход</w:t>
      </w:r>
      <w:r>
        <w:rPr>
          <w:bCs/>
          <w:sz w:val="28"/>
          <w:szCs w:val="28"/>
        </w:rPr>
        <w:t xml:space="preserve"> </w:t>
      </w:r>
      <w:r w:rsidRPr="003B36F6">
        <w:rPr>
          <w:bCs/>
          <w:sz w:val="28"/>
          <w:szCs w:val="28"/>
        </w:rPr>
        <w:t>(КНД 1122036)</w:t>
      </w:r>
      <w:r w:rsidRPr="007209D6">
        <w:rPr>
          <w:bCs/>
          <w:sz w:val="28"/>
          <w:szCs w:val="28"/>
        </w:rPr>
        <w:t xml:space="preserve">, сформированная в электронной форме в мобильном приложении </w:t>
      </w:r>
      <w:r>
        <w:rPr>
          <w:bCs/>
          <w:sz w:val="28"/>
          <w:szCs w:val="28"/>
        </w:rPr>
        <w:t>«</w:t>
      </w:r>
      <w:r w:rsidRPr="007209D6">
        <w:rPr>
          <w:bCs/>
          <w:sz w:val="28"/>
          <w:szCs w:val="28"/>
        </w:rPr>
        <w:t>Мой налог</w:t>
      </w:r>
      <w:r>
        <w:rPr>
          <w:bCs/>
          <w:sz w:val="28"/>
          <w:szCs w:val="28"/>
        </w:rPr>
        <w:t xml:space="preserve">» или в </w:t>
      </w:r>
      <w:proofErr w:type="spellStart"/>
      <w:r>
        <w:rPr>
          <w:bCs/>
          <w:sz w:val="28"/>
          <w:szCs w:val="28"/>
        </w:rPr>
        <w:t>веб-кабинете</w:t>
      </w:r>
      <w:proofErr w:type="spellEnd"/>
      <w:r>
        <w:rPr>
          <w:bCs/>
          <w:sz w:val="28"/>
          <w:szCs w:val="28"/>
        </w:rPr>
        <w:t xml:space="preserve"> «</w:t>
      </w:r>
      <w:r w:rsidRPr="007209D6">
        <w:rPr>
          <w:bCs/>
          <w:sz w:val="28"/>
          <w:szCs w:val="28"/>
        </w:rPr>
        <w:t>Мой налог</w:t>
      </w:r>
      <w:r>
        <w:rPr>
          <w:bCs/>
          <w:sz w:val="28"/>
          <w:szCs w:val="28"/>
        </w:rPr>
        <w:t>»</w:t>
      </w:r>
      <w:r w:rsidRPr="007209D6">
        <w:rPr>
          <w:bCs/>
          <w:sz w:val="28"/>
          <w:szCs w:val="28"/>
        </w:rPr>
        <w:t xml:space="preserve">, размещенном на </w:t>
      </w:r>
      <w:r w:rsidRPr="00F53A84">
        <w:rPr>
          <w:bCs/>
          <w:sz w:val="28"/>
          <w:szCs w:val="28"/>
        </w:rPr>
        <w:t xml:space="preserve"> официальном сайте ФНС России</w:t>
      </w:r>
      <w:r w:rsidRPr="007209D6">
        <w:rPr>
          <w:bCs/>
          <w:sz w:val="28"/>
          <w:szCs w:val="28"/>
        </w:rPr>
        <w:t xml:space="preserve">, подписанная </w:t>
      </w:r>
      <w:r w:rsidRPr="00F53A84">
        <w:rPr>
          <w:bCs/>
          <w:sz w:val="28"/>
          <w:szCs w:val="28"/>
        </w:rPr>
        <w:t>усиленной квалифицированной электронной подписью налогового органа</w:t>
      </w:r>
      <w:r>
        <w:rPr>
          <w:bCs/>
          <w:sz w:val="28"/>
          <w:szCs w:val="28"/>
        </w:rPr>
        <w:t xml:space="preserve"> </w:t>
      </w:r>
      <w:r w:rsidRPr="007209D6">
        <w:rPr>
          <w:bCs/>
          <w:sz w:val="28"/>
          <w:szCs w:val="28"/>
        </w:rPr>
        <w:t>и распечатанная на бумажном носителе (для граждан, которые в течение расчетного периода состояли на учете в налоговом органе в качестве плательщика</w:t>
      </w:r>
      <w:proofErr w:type="gramEnd"/>
      <w:r w:rsidRPr="007209D6">
        <w:rPr>
          <w:bCs/>
          <w:sz w:val="28"/>
          <w:szCs w:val="28"/>
        </w:rPr>
        <w:t xml:space="preserve"> налога на профессиональный доход);</w:t>
      </w:r>
    </w:p>
    <w:p w:rsidR="005700DD" w:rsidRPr="007209D6" w:rsidRDefault="005700DD" w:rsidP="005700D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209D6">
        <w:rPr>
          <w:bCs/>
          <w:sz w:val="28"/>
          <w:szCs w:val="28"/>
        </w:rPr>
        <w:t>6) иные документы, подтверждающие получение доходов заявителем и членами семьи заявителя или одиноко проживающим заявителем за расчетный период.</w:t>
      </w:r>
    </w:p>
    <w:p w:rsidR="005700DD" w:rsidRPr="007209D6" w:rsidRDefault="005700DD" w:rsidP="005700D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209D6">
        <w:rPr>
          <w:bCs/>
          <w:sz w:val="28"/>
          <w:szCs w:val="28"/>
        </w:rPr>
        <w:t xml:space="preserve">При принятии заявления администрацией города обеспечивается изготовление и </w:t>
      </w:r>
      <w:proofErr w:type="gramStart"/>
      <w:r w:rsidRPr="007209D6">
        <w:rPr>
          <w:bCs/>
          <w:sz w:val="28"/>
          <w:szCs w:val="28"/>
        </w:rPr>
        <w:t>заверение копий</w:t>
      </w:r>
      <w:proofErr w:type="gramEnd"/>
      <w:r w:rsidRPr="007209D6">
        <w:rPr>
          <w:bCs/>
          <w:sz w:val="28"/>
          <w:szCs w:val="28"/>
        </w:rPr>
        <w:t xml:space="preserve"> документов, представленных заявителем. После изготовления копий документов подлинники возвращаются </w:t>
      </w:r>
      <w:r w:rsidRPr="007209D6">
        <w:rPr>
          <w:bCs/>
          <w:sz w:val="28"/>
          <w:szCs w:val="28"/>
        </w:rPr>
        <w:lastRenderedPageBreak/>
        <w:t>заявителю. Заявитель вправе представить копии указанных документов по собственной инициативе.</w:t>
      </w:r>
    </w:p>
    <w:p w:rsidR="005700DD" w:rsidRPr="007209D6" w:rsidRDefault="005700DD" w:rsidP="005700D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209D6">
        <w:rPr>
          <w:bCs/>
          <w:sz w:val="28"/>
          <w:szCs w:val="28"/>
        </w:rPr>
        <w:t>Заявление и прилагаемые к нему документы могут быть представлены в администрацию города непосредственно, направлены заказным почтовым отправлением с уведомлением о вручении или в форме электронного документа.</w:t>
      </w:r>
    </w:p>
    <w:p w:rsidR="005700DD" w:rsidRPr="007209D6" w:rsidRDefault="005700DD" w:rsidP="005700D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209D6">
        <w:rPr>
          <w:bCs/>
          <w:sz w:val="28"/>
          <w:szCs w:val="28"/>
        </w:rPr>
        <w:t>15. Администрация города самостоятельно запрашивает:</w:t>
      </w:r>
    </w:p>
    <w:p w:rsidR="005700DD" w:rsidRPr="007209D6" w:rsidRDefault="005700DD" w:rsidP="005700D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 w:rsidRPr="007209D6">
        <w:rPr>
          <w:bCs/>
          <w:sz w:val="28"/>
          <w:szCs w:val="28"/>
        </w:rPr>
        <w:t>1) сведения о заявителе и лицах, указанных заявителем в заявлении в качестве членов его семьи, содержащиеся в базовом государственном информационном ресурсе регистрационного учета граждан Российской Федерации по месту пребывания и по месту жительства в пределах Российской Федерации, от федерального органа исполнительной власти в сфере внутренних дел;</w:t>
      </w:r>
      <w:proofErr w:type="gramEnd"/>
    </w:p>
    <w:p w:rsidR="005700DD" w:rsidRPr="007209D6" w:rsidRDefault="005700DD" w:rsidP="005700D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 w:rsidRPr="007209D6">
        <w:rPr>
          <w:bCs/>
          <w:sz w:val="28"/>
          <w:szCs w:val="28"/>
        </w:rPr>
        <w:t xml:space="preserve">2) сведения о государственной регистрации актов гражданского состояния, содержащиеся в Едином государственном реестре записей актов гражданского состояния, за исключением сведений, указанных в части 6 статьи 7 Федерального закона </w:t>
      </w:r>
      <w:r>
        <w:rPr>
          <w:bCs/>
          <w:sz w:val="28"/>
          <w:szCs w:val="28"/>
        </w:rPr>
        <w:t>«</w:t>
      </w:r>
      <w:r w:rsidRPr="007209D6">
        <w:rPr>
          <w:bCs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bCs/>
          <w:sz w:val="28"/>
          <w:szCs w:val="28"/>
        </w:rPr>
        <w:t>»</w:t>
      </w:r>
      <w:r w:rsidRPr="007209D6">
        <w:rPr>
          <w:bCs/>
          <w:sz w:val="28"/>
          <w:szCs w:val="28"/>
        </w:rPr>
        <w:t>, от федерального органа исполнительной власти, осуществляющего функции по контролю и надзору за соблюдением законодательства о налогах и сборах.</w:t>
      </w:r>
      <w:proofErr w:type="gramEnd"/>
    </w:p>
    <w:p w:rsidR="005700DD" w:rsidRPr="007209D6" w:rsidRDefault="005700DD" w:rsidP="005700D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209D6">
        <w:rPr>
          <w:bCs/>
          <w:sz w:val="28"/>
          <w:szCs w:val="28"/>
        </w:rPr>
        <w:t xml:space="preserve">Заявитель вправе </w:t>
      </w:r>
      <w:proofErr w:type="gramStart"/>
      <w:r w:rsidRPr="007209D6">
        <w:rPr>
          <w:bCs/>
          <w:sz w:val="28"/>
          <w:szCs w:val="28"/>
        </w:rPr>
        <w:t>предоставить указанные документы</w:t>
      </w:r>
      <w:proofErr w:type="gramEnd"/>
      <w:r w:rsidRPr="007209D6">
        <w:rPr>
          <w:bCs/>
          <w:sz w:val="28"/>
          <w:szCs w:val="28"/>
        </w:rPr>
        <w:t xml:space="preserve"> по собственной инициативе.</w:t>
      </w:r>
    </w:p>
    <w:p w:rsidR="005700DD" w:rsidRPr="007209D6" w:rsidRDefault="005700DD" w:rsidP="005700D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209D6">
        <w:rPr>
          <w:bCs/>
          <w:sz w:val="28"/>
          <w:szCs w:val="28"/>
        </w:rPr>
        <w:t xml:space="preserve">16. </w:t>
      </w:r>
      <w:proofErr w:type="gramStart"/>
      <w:r w:rsidRPr="007209D6">
        <w:rPr>
          <w:bCs/>
          <w:sz w:val="28"/>
          <w:szCs w:val="28"/>
        </w:rPr>
        <w:t xml:space="preserve">К доходам, учитываемым при расчете совокупного дохода семьи заявителя или одиноко проживающего заявителя за расчетный период, относятся доходы, указанные в перечне видов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помощи, утверждаемом Правительством Российской Федерации во исполнение Федерального закона от 05.04.2003 </w:t>
      </w:r>
      <w:r>
        <w:rPr>
          <w:bCs/>
          <w:sz w:val="28"/>
          <w:szCs w:val="28"/>
        </w:rPr>
        <w:t>№</w:t>
      </w:r>
      <w:r w:rsidR="002D5FFE">
        <w:rPr>
          <w:bCs/>
          <w:sz w:val="28"/>
          <w:szCs w:val="28"/>
        </w:rPr>
        <w:t xml:space="preserve"> </w:t>
      </w:r>
      <w:r w:rsidRPr="007209D6">
        <w:rPr>
          <w:bCs/>
          <w:sz w:val="28"/>
          <w:szCs w:val="28"/>
        </w:rPr>
        <w:t xml:space="preserve">44-ФЗ </w:t>
      </w:r>
      <w:r>
        <w:rPr>
          <w:bCs/>
          <w:sz w:val="28"/>
          <w:szCs w:val="28"/>
        </w:rPr>
        <w:t>«</w:t>
      </w:r>
      <w:r w:rsidRPr="007209D6">
        <w:rPr>
          <w:bCs/>
          <w:sz w:val="28"/>
          <w:szCs w:val="28"/>
        </w:rPr>
        <w:t>О порядке учета доходов и расчета среднедушевого дохода семьи</w:t>
      </w:r>
      <w:proofErr w:type="gramEnd"/>
      <w:r w:rsidRPr="007209D6">
        <w:rPr>
          <w:bCs/>
          <w:sz w:val="28"/>
          <w:szCs w:val="28"/>
        </w:rPr>
        <w:t xml:space="preserve"> и дохода одиноко проживающего гражданина для признания их </w:t>
      </w:r>
      <w:proofErr w:type="gramStart"/>
      <w:r w:rsidRPr="007209D6">
        <w:rPr>
          <w:bCs/>
          <w:sz w:val="28"/>
          <w:szCs w:val="28"/>
        </w:rPr>
        <w:t>малоимущими</w:t>
      </w:r>
      <w:proofErr w:type="gramEnd"/>
      <w:r w:rsidRPr="007209D6">
        <w:rPr>
          <w:bCs/>
          <w:sz w:val="28"/>
          <w:szCs w:val="28"/>
        </w:rPr>
        <w:t xml:space="preserve"> и оказания им государственной социальной помощи</w:t>
      </w:r>
      <w:r>
        <w:rPr>
          <w:bCs/>
          <w:sz w:val="28"/>
          <w:szCs w:val="28"/>
        </w:rPr>
        <w:t>»</w:t>
      </w:r>
      <w:r w:rsidRPr="007209D6">
        <w:rPr>
          <w:bCs/>
          <w:sz w:val="28"/>
          <w:szCs w:val="28"/>
        </w:rPr>
        <w:t>.</w:t>
      </w:r>
    </w:p>
    <w:p w:rsidR="005700DD" w:rsidRPr="007209D6" w:rsidRDefault="005700DD" w:rsidP="005700D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209D6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7</w:t>
      </w:r>
      <w:r w:rsidRPr="007209D6">
        <w:rPr>
          <w:bCs/>
          <w:sz w:val="28"/>
          <w:szCs w:val="28"/>
        </w:rPr>
        <w:t>. Полученное заявление регистрируется администрацией города в журнале регистрации заявлений граждан.</w:t>
      </w:r>
    </w:p>
    <w:p w:rsidR="005700DD" w:rsidRPr="007209D6" w:rsidRDefault="005700DD" w:rsidP="005700D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209D6">
        <w:rPr>
          <w:bCs/>
          <w:sz w:val="28"/>
          <w:szCs w:val="28"/>
        </w:rPr>
        <w:t>Администрация города вправе осуществлять проверку сведений, указанных в документах, представляемых заявителем.</w:t>
      </w:r>
    </w:p>
    <w:p w:rsidR="005700DD" w:rsidRPr="007209D6" w:rsidRDefault="005700DD" w:rsidP="005700D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209D6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8</w:t>
      </w:r>
      <w:r w:rsidRPr="007209D6">
        <w:rPr>
          <w:bCs/>
          <w:sz w:val="28"/>
          <w:szCs w:val="28"/>
        </w:rPr>
        <w:t>. Заявитель и члены его семьи несут ответственность за предоставление недостоверных сведений в соответствии с действующим законодательством Российской Федерации.</w:t>
      </w:r>
    </w:p>
    <w:p w:rsidR="005700DD" w:rsidRDefault="005700DD" w:rsidP="005700D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19</w:t>
      </w:r>
      <w:r w:rsidRPr="007209D6">
        <w:rPr>
          <w:bCs/>
          <w:sz w:val="28"/>
          <w:szCs w:val="28"/>
        </w:rPr>
        <w:t>. Представление заявителем неполных и (или) недостоверных сведений является основанием для отказа в рассмотрении представленных документов</w:t>
      </w:r>
      <w:proofErr w:type="gramStart"/>
      <w:r w:rsidRPr="007209D6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»;</w:t>
      </w:r>
      <w:proofErr w:type="gramEnd"/>
    </w:p>
    <w:p w:rsidR="005700DD" w:rsidRDefault="005700DD" w:rsidP="005700D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BD76F6" w:rsidRDefault="00BD76F6" w:rsidP="005700D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5700DD" w:rsidRDefault="005700DD" w:rsidP="005700D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3) части 2, 3 статьи 3</w:t>
      </w:r>
      <w:r w:rsidRPr="00C00B66">
        <w:t xml:space="preserve"> </w:t>
      </w:r>
      <w:r w:rsidRPr="00C00B66">
        <w:rPr>
          <w:bCs/>
          <w:sz w:val="28"/>
          <w:szCs w:val="28"/>
        </w:rPr>
        <w:t>изложить в следующей редакции</w:t>
      </w:r>
      <w:r>
        <w:rPr>
          <w:bCs/>
          <w:sz w:val="28"/>
          <w:szCs w:val="28"/>
        </w:rPr>
        <w:t>:</w:t>
      </w:r>
    </w:p>
    <w:p w:rsidR="005700DD" w:rsidRPr="00C00B66" w:rsidRDefault="005700DD" w:rsidP="005700D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Pr="00C00B66">
        <w:rPr>
          <w:bCs/>
          <w:sz w:val="28"/>
          <w:szCs w:val="28"/>
        </w:rPr>
        <w:t xml:space="preserve">2. </w:t>
      </w:r>
      <w:proofErr w:type="gramStart"/>
      <w:r w:rsidRPr="00C00B66">
        <w:rPr>
          <w:bCs/>
          <w:sz w:val="28"/>
          <w:szCs w:val="28"/>
        </w:rPr>
        <w:t>Для признания заявителя малоимущим в целях освобождения от уплаты земельного налога на территории города членами семьи заявителя признаются заявитель, супруг (супруга) заявителя, несовершеннолетние дети заявителя, дети, находящиеся под его опекой (попечительством), и его дети в возрасте до 23 лет, обучающиеся в общеобразовательной организации, профессиональной образовательной организации или образовательной организации высшего образования по очной форме обучения (за исключением обучающихся по дополнительным</w:t>
      </w:r>
      <w:proofErr w:type="gramEnd"/>
      <w:r w:rsidRPr="00C00B66">
        <w:rPr>
          <w:bCs/>
          <w:sz w:val="28"/>
          <w:szCs w:val="28"/>
        </w:rPr>
        <w:t xml:space="preserve"> образовательным программам).</w:t>
      </w:r>
    </w:p>
    <w:p w:rsidR="005700DD" w:rsidRPr="00C00B66" w:rsidRDefault="005700DD" w:rsidP="005700D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00B66">
        <w:rPr>
          <w:bCs/>
          <w:sz w:val="28"/>
          <w:szCs w:val="28"/>
        </w:rPr>
        <w:t>3. При расчете среднедушевого дохода в состав семьи не включаются:</w:t>
      </w:r>
    </w:p>
    <w:p w:rsidR="005700DD" w:rsidRPr="00C00B66" w:rsidRDefault="005700DD" w:rsidP="005700D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00B66">
        <w:rPr>
          <w:bCs/>
          <w:sz w:val="28"/>
          <w:szCs w:val="28"/>
        </w:rPr>
        <w:t>лица, находящиеся на полном государственном обеспечении (за исключением заявителя, а также детей, находящихся под его опекой (попечительством);</w:t>
      </w:r>
    </w:p>
    <w:p w:rsidR="005700DD" w:rsidRPr="00C00B66" w:rsidRDefault="005700DD" w:rsidP="005700D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00B66">
        <w:rPr>
          <w:bCs/>
          <w:sz w:val="28"/>
          <w:szCs w:val="28"/>
        </w:rPr>
        <w:t>военнослужащие, проходящие военную службу по призыву, а также военнослужащие, обучающиеся в военных профессиональных образовательных организациях и военных образовательных организациях высшего образования и не заключившие контракта о прохождении военной службы;</w:t>
      </w:r>
    </w:p>
    <w:p w:rsidR="005700DD" w:rsidRPr="00C00B66" w:rsidRDefault="005700DD" w:rsidP="005700D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00B66">
        <w:rPr>
          <w:bCs/>
          <w:sz w:val="28"/>
          <w:szCs w:val="28"/>
        </w:rPr>
        <w:t>лица, отбывающие наказание в виде лишения свободы;</w:t>
      </w:r>
    </w:p>
    <w:p w:rsidR="005700DD" w:rsidRPr="00C00B66" w:rsidRDefault="005700DD" w:rsidP="005700D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00B66">
        <w:rPr>
          <w:bCs/>
          <w:sz w:val="28"/>
          <w:szCs w:val="28"/>
        </w:rPr>
        <w:t>лица, находящиеся на принудительном лечении по решению суда;</w:t>
      </w:r>
    </w:p>
    <w:p w:rsidR="005700DD" w:rsidRPr="00C00B66" w:rsidRDefault="005700DD" w:rsidP="005700D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00B66">
        <w:rPr>
          <w:bCs/>
          <w:sz w:val="28"/>
          <w:szCs w:val="28"/>
        </w:rPr>
        <w:t>лица, в отношении которых применена мера пресечения в виде заключения под стражу;</w:t>
      </w:r>
    </w:p>
    <w:p w:rsidR="005700DD" w:rsidRPr="00C00B66" w:rsidRDefault="005700DD" w:rsidP="005700D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00B66">
        <w:rPr>
          <w:bCs/>
          <w:sz w:val="28"/>
          <w:szCs w:val="28"/>
        </w:rPr>
        <w:t>лица, признанные безвестно отсутствующими или объявленные умершими;</w:t>
      </w:r>
    </w:p>
    <w:p w:rsidR="005700DD" w:rsidRPr="00C00B66" w:rsidRDefault="005700DD" w:rsidP="005700D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00B66">
        <w:rPr>
          <w:bCs/>
          <w:sz w:val="28"/>
          <w:szCs w:val="28"/>
        </w:rPr>
        <w:t>лица, находящиеся в розыске;</w:t>
      </w:r>
    </w:p>
    <w:p w:rsidR="005700DD" w:rsidRDefault="005700DD" w:rsidP="005700D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00B66">
        <w:rPr>
          <w:bCs/>
          <w:sz w:val="28"/>
          <w:szCs w:val="28"/>
        </w:rPr>
        <w:t>несовершеннолетние дети заявителя, дети, находящиеся под опекой (попечительством) заявителя, дети заявителя в возрасте до 23 лет, обучающиеся в общеобразовательной организации, профессиональной образовательной организации или образовательной организации высшего образования по очной форме обучения, состоящие в браке</w:t>
      </w:r>
      <w:proofErr w:type="gramStart"/>
      <w:r w:rsidRPr="00C00B66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».</w:t>
      </w:r>
      <w:proofErr w:type="gramEnd"/>
    </w:p>
    <w:p w:rsidR="005700DD" w:rsidRPr="001C026F" w:rsidRDefault="005700DD" w:rsidP="005700DD">
      <w:pPr>
        <w:pStyle w:val="ConsPlusNormal"/>
        <w:ind w:firstLine="709"/>
        <w:jc w:val="both"/>
        <w:rPr>
          <w:sz w:val="28"/>
          <w:szCs w:val="28"/>
        </w:rPr>
      </w:pPr>
    </w:p>
    <w:p w:rsidR="005700DD" w:rsidRPr="001C026F" w:rsidRDefault="005700DD" w:rsidP="005700DD">
      <w:pPr>
        <w:pStyle w:val="ConsPlusNormal"/>
        <w:ind w:firstLine="709"/>
        <w:jc w:val="both"/>
        <w:rPr>
          <w:sz w:val="28"/>
          <w:szCs w:val="28"/>
        </w:rPr>
      </w:pPr>
      <w:r w:rsidRPr="001C026F">
        <w:rPr>
          <w:sz w:val="28"/>
          <w:szCs w:val="28"/>
        </w:rPr>
        <w:t>Статья 2</w:t>
      </w:r>
    </w:p>
    <w:p w:rsidR="005700DD" w:rsidRPr="001C026F" w:rsidRDefault="005700DD" w:rsidP="005700DD">
      <w:pPr>
        <w:pStyle w:val="ConsPlusNormal"/>
        <w:ind w:firstLine="709"/>
        <w:jc w:val="both"/>
        <w:rPr>
          <w:sz w:val="28"/>
          <w:szCs w:val="28"/>
        </w:rPr>
      </w:pPr>
    </w:p>
    <w:p w:rsidR="005700DD" w:rsidRPr="001C026F" w:rsidRDefault="005700DD" w:rsidP="005700DD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  <w:r w:rsidRPr="001C026F">
        <w:rPr>
          <w:sz w:val="28"/>
          <w:szCs w:val="28"/>
        </w:rPr>
        <w:t>Настоящ</w:t>
      </w:r>
      <w:r>
        <w:rPr>
          <w:sz w:val="28"/>
          <w:szCs w:val="28"/>
        </w:rPr>
        <w:t>ие Изменения</w:t>
      </w:r>
      <w:r w:rsidRPr="001C026F">
        <w:rPr>
          <w:sz w:val="28"/>
          <w:szCs w:val="28"/>
        </w:rPr>
        <w:t xml:space="preserve"> вступа</w:t>
      </w:r>
      <w:r>
        <w:rPr>
          <w:sz w:val="28"/>
          <w:szCs w:val="28"/>
        </w:rPr>
        <w:t>ю</w:t>
      </w:r>
      <w:r w:rsidRPr="001C026F">
        <w:rPr>
          <w:sz w:val="28"/>
          <w:szCs w:val="28"/>
        </w:rPr>
        <w:t xml:space="preserve">т в силу со дня </w:t>
      </w:r>
      <w:r>
        <w:rPr>
          <w:sz w:val="28"/>
          <w:szCs w:val="28"/>
        </w:rPr>
        <w:t>их</w:t>
      </w:r>
      <w:r w:rsidRPr="001C026F">
        <w:rPr>
          <w:sz w:val="28"/>
          <w:szCs w:val="28"/>
        </w:rPr>
        <w:t xml:space="preserve"> официального опубликования.</w:t>
      </w:r>
    </w:p>
    <w:p w:rsidR="005700DD" w:rsidRPr="001C026F" w:rsidRDefault="005700DD" w:rsidP="005700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700DD" w:rsidRPr="001C026F" w:rsidRDefault="005700DD" w:rsidP="005700DD">
      <w:pPr>
        <w:pStyle w:val="ConsPlusNormal"/>
        <w:rPr>
          <w:sz w:val="28"/>
          <w:szCs w:val="28"/>
        </w:rPr>
      </w:pPr>
    </w:p>
    <w:p w:rsidR="005700DD" w:rsidRPr="001C026F" w:rsidRDefault="005700DD" w:rsidP="005700DD">
      <w:pPr>
        <w:pStyle w:val="ConsPlusNormal"/>
        <w:rPr>
          <w:sz w:val="28"/>
          <w:szCs w:val="28"/>
        </w:rPr>
      </w:pPr>
    </w:p>
    <w:p w:rsidR="005700DD" w:rsidRPr="001C026F" w:rsidRDefault="005700DD" w:rsidP="005700DD">
      <w:pPr>
        <w:pStyle w:val="ConsPlusNormal"/>
        <w:rPr>
          <w:sz w:val="28"/>
          <w:szCs w:val="28"/>
        </w:rPr>
      </w:pPr>
    </w:p>
    <w:p w:rsidR="005700DD" w:rsidRDefault="005C1227" w:rsidP="005700DD">
      <w:r>
        <w:rPr>
          <w:sz w:val="28"/>
          <w:szCs w:val="28"/>
        </w:rPr>
        <w:t xml:space="preserve">   И.о. Главы</w:t>
      </w:r>
      <w:r w:rsidR="005700DD" w:rsidRPr="001C026F">
        <w:rPr>
          <w:sz w:val="28"/>
          <w:szCs w:val="28"/>
        </w:rPr>
        <w:t xml:space="preserve"> городского округа город Елец          </w:t>
      </w:r>
      <w:r>
        <w:rPr>
          <w:sz w:val="28"/>
          <w:szCs w:val="28"/>
        </w:rPr>
        <w:t xml:space="preserve">                       Н.М.</w:t>
      </w:r>
      <w:r w:rsidR="002433BD">
        <w:rPr>
          <w:sz w:val="28"/>
          <w:szCs w:val="28"/>
        </w:rPr>
        <w:t xml:space="preserve"> </w:t>
      </w:r>
      <w:r>
        <w:rPr>
          <w:sz w:val="28"/>
          <w:szCs w:val="28"/>
        </w:rPr>
        <w:t>Родионов</w:t>
      </w:r>
    </w:p>
    <w:sectPr w:rsidR="005700DD" w:rsidSect="005700DD">
      <w:headerReference w:type="default" r:id="rId10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7086" w:rsidRDefault="00A97086" w:rsidP="005700DD">
      <w:r>
        <w:separator/>
      </w:r>
    </w:p>
  </w:endnote>
  <w:endnote w:type="continuationSeparator" w:id="0">
    <w:p w:rsidR="00A97086" w:rsidRDefault="00A97086" w:rsidP="005700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7086" w:rsidRDefault="00A97086" w:rsidP="005700DD">
      <w:r>
        <w:separator/>
      </w:r>
    </w:p>
  </w:footnote>
  <w:footnote w:type="continuationSeparator" w:id="0">
    <w:p w:rsidR="00A97086" w:rsidRDefault="00A97086" w:rsidP="005700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23050"/>
      <w:docPartObj>
        <w:docPartGallery w:val="Page Numbers (Top of Page)"/>
        <w:docPartUnique/>
      </w:docPartObj>
    </w:sdtPr>
    <w:sdtContent>
      <w:p w:rsidR="005700DD" w:rsidRDefault="00083173">
        <w:pPr>
          <w:pStyle w:val="a5"/>
          <w:jc w:val="center"/>
        </w:pPr>
        <w:fldSimple w:instr=" PAGE   \* MERGEFORMAT ">
          <w:r w:rsidR="00986BA2">
            <w:rPr>
              <w:noProof/>
            </w:rPr>
            <w:t>2</w:t>
          </w:r>
        </w:fldSimple>
      </w:p>
    </w:sdtContent>
  </w:sdt>
  <w:p w:rsidR="005700DD" w:rsidRDefault="005700D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23057"/>
      <w:docPartObj>
        <w:docPartGallery w:val="Page Numbers (Top of Page)"/>
        <w:docPartUnique/>
      </w:docPartObj>
    </w:sdtPr>
    <w:sdtContent>
      <w:p w:rsidR="005700DD" w:rsidRDefault="00083173">
        <w:pPr>
          <w:pStyle w:val="a5"/>
          <w:jc w:val="center"/>
        </w:pPr>
        <w:fldSimple w:instr=" PAGE   \* MERGEFORMAT ">
          <w:r w:rsidR="001D434F">
            <w:rPr>
              <w:noProof/>
            </w:rPr>
            <w:t>3</w:t>
          </w:r>
        </w:fldSimple>
      </w:p>
    </w:sdtContent>
  </w:sdt>
  <w:p w:rsidR="005700DD" w:rsidRDefault="005700D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C154D"/>
    <w:multiLevelType w:val="hybridMultilevel"/>
    <w:tmpl w:val="CBAE7FAC"/>
    <w:lvl w:ilvl="0" w:tplc="2634E60A">
      <w:start w:val="1"/>
      <w:numFmt w:val="decimal"/>
      <w:suff w:val="nothing"/>
      <w:lvlText w:val="%1."/>
      <w:lvlJc w:val="left"/>
      <w:pPr>
        <w:ind w:left="1455" w:hanging="915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03B4"/>
    <w:rsid w:val="00083173"/>
    <w:rsid w:val="000E0312"/>
    <w:rsid w:val="001B1047"/>
    <w:rsid w:val="001D434F"/>
    <w:rsid w:val="002433BD"/>
    <w:rsid w:val="002A74D4"/>
    <w:rsid w:val="002B5EE0"/>
    <w:rsid w:val="002D5FFE"/>
    <w:rsid w:val="003D03B4"/>
    <w:rsid w:val="00414FB1"/>
    <w:rsid w:val="0053604F"/>
    <w:rsid w:val="005460CA"/>
    <w:rsid w:val="005700DD"/>
    <w:rsid w:val="005C1227"/>
    <w:rsid w:val="00754425"/>
    <w:rsid w:val="00783877"/>
    <w:rsid w:val="00931BB2"/>
    <w:rsid w:val="00986BA2"/>
    <w:rsid w:val="009A61A7"/>
    <w:rsid w:val="009A705A"/>
    <w:rsid w:val="00A97086"/>
    <w:rsid w:val="00B83E1D"/>
    <w:rsid w:val="00BA40A5"/>
    <w:rsid w:val="00BD76F6"/>
    <w:rsid w:val="00C775F9"/>
    <w:rsid w:val="00CA2865"/>
    <w:rsid w:val="00D508FF"/>
    <w:rsid w:val="00D96AC5"/>
    <w:rsid w:val="00DD183F"/>
    <w:rsid w:val="00E33C30"/>
    <w:rsid w:val="00E54AEF"/>
    <w:rsid w:val="00EC4641"/>
    <w:rsid w:val="00FE2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3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D03B4"/>
    <w:pPr>
      <w:autoSpaceDE w:val="0"/>
      <w:autoSpaceDN w:val="0"/>
      <w:adjustRightInd w:val="0"/>
      <w:ind w:firstLine="54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3D03B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5700D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5700D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5700D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700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5700D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700D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CF136E28B9D5EC93FFCFDA6F5E594D7A4AD9B8F59518800F799147BE6BDE96E4DE3CB63EAEA8FC3C0B7E5k6e2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CF136E28B9D5EC93FFCFDA6F5E594D7A4AD9B8F59518800F799147BE6BDE96E4DE3CB63EAEA8FC3C0B7E5k6e2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2794</Words>
  <Characters>15926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Мандрова</dc:creator>
  <cp:lastModifiedBy>Povalyaeva</cp:lastModifiedBy>
  <cp:revision>2</cp:revision>
  <cp:lastPrinted>2024-07-16T05:05:00Z</cp:lastPrinted>
  <dcterms:created xsi:type="dcterms:W3CDTF">2024-07-16T11:23:00Z</dcterms:created>
  <dcterms:modified xsi:type="dcterms:W3CDTF">2024-07-16T11:23:00Z</dcterms:modified>
</cp:coreProperties>
</file>