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BC2" w:rsidRPr="009A1D06" w:rsidRDefault="00931BC2" w:rsidP="004903A1">
      <w:pPr>
        <w:ind w:firstLine="567"/>
        <w:jc w:val="center"/>
        <w:rPr>
          <w:b/>
          <w:sz w:val="28"/>
          <w:szCs w:val="28"/>
        </w:rPr>
      </w:pPr>
      <w:bookmarkStart w:id="0" w:name="_Hlk163484252"/>
      <w:bookmarkEnd w:id="0"/>
      <w:r w:rsidRPr="009A1D06">
        <w:rPr>
          <w:b/>
          <w:sz w:val="28"/>
          <w:szCs w:val="28"/>
        </w:rPr>
        <w:t xml:space="preserve">Отчет Главы городского округа город Елец </w:t>
      </w:r>
    </w:p>
    <w:p w:rsidR="00931BC2" w:rsidRPr="009A1D06" w:rsidRDefault="00931BC2" w:rsidP="004903A1">
      <w:pPr>
        <w:ind w:firstLine="567"/>
        <w:jc w:val="center"/>
        <w:rPr>
          <w:b/>
          <w:sz w:val="28"/>
          <w:szCs w:val="28"/>
        </w:rPr>
      </w:pPr>
      <w:r w:rsidRPr="009A1D06">
        <w:rPr>
          <w:b/>
          <w:sz w:val="28"/>
          <w:szCs w:val="28"/>
        </w:rPr>
        <w:t>о результатах своей деятельности и деятельности администрации</w:t>
      </w:r>
    </w:p>
    <w:p w:rsidR="00931BC2" w:rsidRPr="009A1D06" w:rsidRDefault="00931BC2" w:rsidP="004903A1">
      <w:pPr>
        <w:ind w:firstLine="567"/>
        <w:jc w:val="center"/>
        <w:rPr>
          <w:b/>
          <w:sz w:val="28"/>
          <w:szCs w:val="28"/>
        </w:rPr>
      </w:pPr>
      <w:r w:rsidRPr="009A1D06">
        <w:rPr>
          <w:b/>
          <w:sz w:val="28"/>
          <w:szCs w:val="28"/>
        </w:rPr>
        <w:t xml:space="preserve"> городского округа город Елец за 202</w:t>
      </w:r>
      <w:r>
        <w:rPr>
          <w:b/>
          <w:sz w:val="28"/>
          <w:szCs w:val="28"/>
        </w:rPr>
        <w:t>3</w:t>
      </w:r>
      <w:r w:rsidRPr="009A1D06">
        <w:rPr>
          <w:b/>
          <w:sz w:val="28"/>
          <w:szCs w:val="28"/>
        </w:rPr>
        <w:t xml:space="preserve"> год</w:t>
      </w:r>
    </w:p>
    <w:p w:rsidR="00931BC2" w:rsidRDefault="00931BC2" w:rsidP="004903A1">
      <w:pPr>
        <w:ind w:firstLine="567"/>
        <w:rPr>
          <w:sz w:val="28"/>
          <w:szCs w:val="28"/>
        </w:rPr>
      </w:pPr>
    </w:p>
    <w:p w:rsidR="00931BC2" w:rsidRDefault="00931BC2" w:rsidP="004903A1">
      <w:pPr>
        <w:ind w:firstLine="567"/>
        <w:jc w:val="center"/>
        <w:rPr>
          <w:b/>
          <w:sz w:val="28"/>
          <w:szCs w:val="28"/>
        </w:rPr>
      </w:pPr>
      <w:r>
        <w:rPr>
          <w:b/>
          <w:sz w:val="28"/>
          <w:szCs w:val="28"/>
        </w:rPr>
        <w:t xml:space="preserve">Отчет Главы городского округа город Елец </w:t>
      </w:r>
    </w:p>
    <w:p w:rsidR="00931BC2" w:rsidRDefault="00931BC2" w:rsidP="004903A1">
      <w:pPr>
        <w:ind w:firstLine="567"/>
        <w:jc w:val="center"/>
        <w:rPr>
          <w:b/>
          <w:sz w:val="28"/>
          <w:szCs w:val="28"/>
        </w:rPr>
      </w:pPr>
      <w:r>
        <w:rPr>
          <w:b/>
          <w:sz w:val="28"/>
          <w:szCs w:val="28"/>
        </w:rPr>
        <w:t>о</w:t>
      </w:r>
      <w:r w:rsidRPr="00144B57">
        <w:rPr>
          <w:b/>
          <w:sz w:val="28"/>
          <w:szCs w:val="28"/>
        </w:rPr>
        <w:t xml:space="preserve"> результатах </w:t>
      </w:r>
      <w:r w:rsidR="00CF66E2">
        <w:rPr>
          <w:b/>
          <w:sz w:val="28"/>
          <w:szCs w:val="28"/>
        </w:rPr>
        <w:t xml:space="preserve">своей </w:t>
      </w:r>
      <w:r w:rsidRPr="00144B57">
        <w:rPr>
          <w:b/>
          <w:sz w:val="28"/>
          <w:szCs w:val="28"/>
        </w:rPr>
        <w:t>деятельности:</w:t>
      </w:r>
    </w:p>
    <w:p w:rsidR="00931BC2" w:rsidRDefault="00931BC2" w:rsidP="004903A1">
      <w:pPr>
        <w:ind w:firstLine="567"/>
        <w:jc w:val="center"/>
        <w:rPr>
          <w:b/>
          <w:sz w:val="28"/>
          <w:szCs w:val="28"/>
        </w:rPr>
      </w:pPr>
    </w:p>
    <w:p w:rsidR="007A05F1" w:rsidRDefault="00931BC2" w:rsidP="004903A1">
      <w:pPr>
        <w:pStyle w:val="a3"/>
        <w:numPr>
          <w:ilvl w:val="0"/>
          <w:numId w:val="1"/>
        </w:numPr>
        <w:ind w:left="0" w:firstLine="567"/>
        <w:jc w:val="both"/>
        <w:rPr>
          <w:b/>
          <w:sz w:val="28"/>
          <w:szCs w:val="28"/>
        </w:rPr>
      </w:pPr>
      <w:r>
        <w:rPr>
          <w:b/>
          <w:sz w:val="28"/>
          <w:szCs w:val="28"/>
        </w:rPr>
        <w:t>о результатах сотрудничества с органами местного самоуправления других муниципальных образований, органами государственной власти, гражданами и организациями:</w:t>
      </w:r>
      <w:r w:rsidR="007A05F1">
        <w:rPr>
          <w:b/>
          <w:sz w:val="28"/>
          <w:szCs w:val="28"/>
        </w:rPr>
        <w:t xml:space="preserve"> </w:t>
      </w:r>
    </w:p>
    <w:p w:rsidR="007A05F1" w:rsidRPr="007A05F1" w:rsidRDefault="007A05F1" w:rsidP="004903A1">
      <w:pPr>
        <w:ind w:firstLine="567"/>
        <w:jc w:val="both"/>
        <w:rPr>
          <w:b/>
          <w:sz w:val="28"/>
          <w:szCs w:val="28"/>
        </w:rPr>
      </w:pPr>
    </w:p>
    <w:tbl>
      <w:tblPr>
        <w:tblStyle w:val="11"/>
        <w:tblW w:w="9356" w:type="dxa"/>
        <w:tblInd w:w="-5" w:type="dxa"/>
        <w:tblLayout w:type="fixed"/>
        <w:tblLook w:val="04A0"/>
      </w:tblPr>
      <w:tblGrid>
        <w:gridCol w:w="861"/>
        <w:gridCol w:w="3250"/>
        <w:gridCol w:w="1985"/>
        <w:gridCol w:w="3260"/>
      </w:tblGrid>
      <w:tr w:rsidR="003F78DC" w:rsidRPr="007A05F1" w:rsidTr="000A758A">
        <w:tc>
          <w:tcPr>
            <w:tcW w:w="861" w:type="dxa"/>
          </w:tcPr>
          <w:p w:rsidR="007A05F1" w:rsidRPr="008E7A81" w:rsidRDefault="007A05F1" w:rsidP="00DC4D3A">
            <w:pPr>
              <w:ind w:firstLine="37"/>
              <w:jc w:val="center"/>
              <w:rPr>
                <w:rFonts w:eastAsia="Calibri"/>
                <w:b/>
                <w:lang w:eastAsia="en-US"/>
              </w:rPr>
            </w:pPr>
            <w:r w:rsidRPr="008E7A81">
              <w:rPr>
                <w:rFonts w:eastAsia="Calibri"/>
                <w:b/>
                <w:lang w:eastAsia="en-US"/>
              </w:rPr>
              <w:t>№п/п</w:t>
            </w:r>
          </w:p>
        </w:tc>
        <w:tc>
          <w:tcPr>
            <w:tcW w:w="3250" w:type="dxa"/>
          </w:tcPr>
          <w:p w:rsidR="007A05F1" w:rsidRPr="008E7A81" w:rsidRDefault="007A05F1" w:rsidP="00DC4D3A">
            <w:pPr>
              <w:ind w:firstLine="37"/>
              <w:jc w:val="center"/>
              <w:rPr>
                <w:rFonts w:eastAsia="Calibri"/>
                <w:b/>
                <w:lang w:eastAsia="en-US"/>
              </w:rPr>
            </w:pPr>
            <w:r w:rsidRPr="008E7A81">
              <w:rPr>
                <w:rFonts w:eastAsia="Calibri"/>
                <w:b/>
                <w:lang w:eastAsia="en-US"/>
              </w:rPr>
              <w:t>Наименование мероприятия</w:t>
            </w:r>
          </w:p>
        </w:tc>
        <w:tc>
          <w:tcPr>
            <w:tcW w:w="1985" w:type="dxa"/>
          </w:tcPr>
          <w:p w:rsidR="007A05F1" w:rsidRPr="008E7A81" w:rsidRDefault="007A05F1" w:rsidP="00DC4D3A">
            <w:pPr>
              <w:ind w:firstLine="37"/>
              <w:jc w:val="center"/>
              <w:rPr>
                <w:rFonts w:eastAsia="Calibri"/>
                <w:b/>
                <w:lang w:eastAsia="en-US"/>
              </w:rPr>
            </w:pPr>
            <w:r w:rsidRPr="008E7A81">
              <w:rPr>
                <w:rFonts w:eastAsia="Calibri"/>
                <w:b/>
                <w:lang w:eastAsia="en-US"/>
              </w:rPr>
              <w:t>Дата и место проведения</w:t>
            </w:r>
          </w:p>
        </w:tc>
        <w:tc>
          <w:tcPr>
            <w:tcW w:w="3260" w:type="dxa"/>
          </w:tcPr>
          <w:p w:rsidR="007A05F1" w:rsidRPr="008E7A81" w:rsidRDefault="007A05F1" w:rsidP="00DC4D3A">
            <w:pPr>
              <w:ind w:firstLine="37"/>
              <w:jc w:val="center"/>
              <w:rPr>
                <w:rFonts w:eastAsia="Calibri"/>
                <w:b/>
                <w:lang w:eastAsia="en-US"/>
              </w:rPr>
            </w:pPr>
            <w:r w:rsidRPr="008E7A81">
              <w:rPr>
                <w:rFonts w:eastAsia="Calibri"/>
                <w:b/>
                <w:lang w:eastAsia="en-US"/>
              </w:rPr>
              <w:t>Основная цель</w:t>
            </w:r>
          </w:p>
        </w:tc>
      </w:tr>
      <w:tr w:rsidR="00FA4D9D" w:rsidRPr="007A05F1" w:rsidTr="001925DF">
        <w:trPr>
          <w:trHeight w:val="1138"/>
        </w:trPr>
        <w:tc>
          <w:tcPr>
            <w:tcW w:w="861" w:type="dxa"/>
          </w:tcPr>
          <w:p w:rsidR="00FA4D9D" w:rsidRPr="007A05F1" w:rsidRDefault="00573342" w:rsidP="00DC4D3A">
            <w:pPr>
              <w:ind w:firstLine="37"/>
              <w:jc w:val="center"/>
              <w:rPr>
                <w:rFonts w:eastAsia="Calibri"/>
                <w:lang w:eastAsia="en-US"/>
              </w:rPr>
            </w:pPr>
            <w:r>
              <w:rPr>
                <w:rFonts w:eastAsia="Calibri"/>
                <w:lang w:eastAsia="en-US"/>
              </w:rPr>
              <w:t>1.</w:t>
            </w:r>
          </w:p>
        </w:tc>
        <w:tc>
          <w:tcPr>
            <w:tcW w:w="3250" w:type="dxa"/>
          </w:tcPr>
          <w:p w:rsidR="00FA4D9D" w:rsidRDefault="00531E6A" w:rsidP="00BD057A">
            <w:pPr>
              <w:rPr>
                <w:rFonts w:eastAsia="Calibri"/>
                <w:color w:val="000000"/>
                <w:shd w:val="clear" w:color="auto" w:fill="FFFFFF"/>
                <w:lang w:eastAsia="en-US"/>
              </w:rPr>
            </w:pPr>
            <w:r w:rsidRPr="00531E6A">
              <w:rPr>
                <w:rFonts w:eastAsia="Calibri"/>
                <w:color w:val="000000"/>
                <w:shd w:val="clear" w:color="auto" w:fill="FFFFFF"/>
                <w:lang w:eastAsia="en-US"/>
              </w:rPr>
              <w:t>Встреча с</w:t>
            </w:r>
            <w:r w:rsidR="00276C74" w:rsidRPr="00531E6A">
              <w:rPr>
                <w:rFonts w:eastAsia="Calibri"/>
                <w:color w:val="000000"/>
                <w:shd w:val="clear" w:color="auto" w:fill="FFFFFF"/>
                <w:lang w:eastAsia="en-US"/>
              </w:rPr>
              <w:t xml:space="preserve"> Чрезвычайны</w:t>
            </w:r>
            <w:r w:rsidRPr="00531E6A">
              <w:rPr>
                <w:rFonts w:eastAsia="Calibri"/>
                <w:color w:val="000000"/>
                <w:shd w:val="clear" w:color="auto" w:fill="FFFFFF"/>
                <w:lang w:eastAsia="en-US"/>
              </w:rPr>
              <w:t>м</w:t>
            </w:r>
            <w:r w:rsidR="00276C74" w:rsidRPr="00531E6A">
              <w:rPr>
                <w:rFonts w:eastAsia="Calibri"/>
                <w:color w:val="000000"/>
                <w:shd w:val="clear" w:color="auto" w:fill="FFFFFF"/>
                <w:lang w:eastAsia="en-US"/>
              </w:rPr>
              <w:t xml:space="preserve"> и Полномочны</w:t>
            </w:r>
            <w:r w:rsidRPr="00531E6A">
              <w:rPr>
                <w:rFonts w:eastAsia="Calibri"/>
                <w:color w:val="000000"/>
                <w:shd w:val="clear" w:color="auto" w:fill="FFFFFF"/>
                <w:lang w:eastAsia="en-US"/>
              </w:rPr>
              <w:t>м</w:t>
            </w:r>
            <w:r w:rsidR="00276C74" w:rsidRPr="00531E6A">
              <w:rPr>
                <w:rFonts w:eastAsia="Calibri"/>
                <w:color w:val="000000"/>
                <w:shd w:val="clear" w:color="auto" w:fill="FFFFFF"/>
                <w:lang w:eastAsia="en-US"/>
              </w:rPr>
              <w:t xml:space="preserve"> Пос</w:t>
            </w:r>
            <w:r w:rsidRPr="00531E6A">
              <w:rPr>
                <w:rFonts w:eastAsia="Calibri"/>
                <w:color w:val="000000"/>
                <w:shd w:val="clear" w:color="auto" w:fill="FFFFFF"/>
                <w:lang w:eastAsia="en-US"/>
              </w:rPr>
              <w:t>лом</w:t>
            </w:r>
            <w:r w:rsidR="00276C74" w:rsidRPr="00531E6A">
              <w:rPr>
                <w:rFonts w:eastAsia="Calibri"/>
                <w:color w:val="000000"/>
                <w:shd w:val="clear" w:color="auto" w:fill="FFFFFF"/>
                <w:lang w:eastAsia="en-US"/>
              </w:rPr>
              <w:t xml:space="preserve"> Республики Уганда в РФ </w:t>
            </w:r>
            <w:proofErr w:type="spellStart"/>
            <w:r w:rsidR="00276C74" w:rsidRPr="00531E6A">
              <w:rPr>
                <w:rFonts w:eastAsia="Calibri"/>
                <w:color w:val="000000"/>
                <w:shd w:val="clear" w:color="auto" w:fill="FFFFFF"/>
                <w:lang w:eastAsia="en-US"/>
              </w:rPr>
              <w:t>Мозес</w:t>
            </w:r>
            <w:proofErr w:type="spellEnd"/>
            <w:r w:rsidR="00276C74" w:rsidRPr="00531E6A">
              <w:rPr>
                <w:rFonts w:eastAsia="Calibri"/>
                <w:color w:val="000000"/>
                <w:shd w:val="clear" w:color="auto" w:fill="FFFFFF"/>
                <w:lang w:eastAsia="en-US"/>
              </w:rPr>
              <w:t xml:space="preserve"> </w:t>
            </w:r>
            <w:proofErr w:type="spellStart"/>
            <w:r w:rsidR="00276C74" w:rsidRPr="00531E6A">
              <w:rPr>
                <w:rFonts w:eastAsia="Calibri"/>
                <w:color w:val="000000"/>
                <w:shd w:val="clear" w:color="auto" w:fill="FFFFFF"/>
                <w:lang w:eastAsia="en-US"/>
              </w:rPr>
              <w:t>Каваалууко</w:t>
            </w:r>
            <w:proofErr w:type="spellEnd"/>
            <w:r w:rsidR="00276C74" w:rsidRPr="00531E6A">
              <w:rPr>
                <w:rFonts w:eastAsia="Calibri"/>
                <w:color w:val="000000"/>
                <w:shd w:val="clear" w:color="auto" w:fill="FFFFFF"/>
                <w:lang w:eastAsia="en-US"/>
              </w:rPr>
              <w:t xml:space="preserve"> </w:t>
            </w:r>
            <w:proofErr w:type="spellStart"/>
            <w:r w:rsidR="00276C74" w:rsidRPr="00531E6A">
              <w:rPr>
                <w:rFonts w:eastAsia="Calibri"/>
                <w:color w:val="000000"/>
                <w:shd w:val="clear" w:color="auto" w:fill="FFFFFF"/>
                <w:lang w:eastAsia="en-US"/>
              </w:rPr>
              <w:t>Кизиге</w:t>
            </w:r>
            <w:proofErr w:type="spellEnd"/>
          </w:p>
        </w:tc>
        <w:tc>
          <w:tcPr>
            <w:tcW w:w="1985" w:type="dxa"/>
          </w:tcPr>
          <w:p w:rsidR="00FA4D9D" w:rsidRDefault="00276C74" w:rsidP="00DC4D3A">
            <w:pPr>
              <w:jc w:val="center"/>
              <w:rPr>
                <w:rFonts w:eastAsia="Calibri"/>
                <w:color w:val="000000"/>
                <w:shd w:val="clear" w:color="auto" w:fill="FFFFFF"/>
                <w:lang w:eastAsia="en-US"/>
              </w:rPr>
            </w:pPr>
            <w:r>
              <w:rPr>
                <w:rFonts w:eastAsia="Calibri"/>
                <w:color w:val="000000"/>
                <w:shd w:val="clear" w:color="auto" w:fill="FFFFFF"/>
                <w:lang w:eastAsia="en-US"/>
              </w:rPr>
              <w:t>21.03.2023</w:t>
            </w:r>
            <w:r w:rsidR="00531E6A">
              <w:rPr>
                <w:rFonts w:eastAsia="Calibri"/>
                <w:color w:val="000000"/>
                <w:shd w:val="clear" w:color="auto" w:fill="FFFFFF"/>
                <w:lang w:eastAsia="en-US"/>
              </w:rPr>
              <w:t>,</w:t>
            </w:r>
          </w:p>
          <w:p w:rsidR="00531E6A" w:rsidRDefault="00531E6A" w:rsidP="00DC4D3A">
            <w:pPr>
              <w:jc w:val="center"/>
              <w:rPr>
                <w:rFonts w:eastAsia="Calibri"/>
                <w:color w:val="000000"/>
                <w:shd w:val="clear" w:color="auto" w:fill="FFFFFF"/>
                <w:lang w:eastAsia="en-US"/>
              </w:rPr>
            </w:pPr>
            <w:r>
              <w:rPr>
                <w:rFonts w:eastAsia="Calibri"/>
                <w:color w:val="000000"/>
                <w:shd w:val="clear" w:color="auto" w:fill="FFFFFF"/>
                <w:lang w:eastAsia="en-US"/>
              </w:rPr>
              <w:t>г. Елец</w:t>
            </w:r>
          </w:p>
        </w:tc>
        <w:tc>
          <w:tcPr>
            <w:tcW w:w="3260" w:type="dxa"/>
          </w:tcPr>
          <w:p w:rsidR="00FA4D9D" w:rsidRDefault="00531E6A" w:rsidP="00BD057A">
            <w:pPr>
              <w:rPr>
                <w:rFonts w:eastAsia="Calibri"/>
                <w:color w:val="000000"/>
                <w:shd w:val="clear" w:color="auto" w:fill="FFFFFF"/>
                <w:lang w:eastAsia="en-US"/>
              </w:rPr>
            </w:pPr>
            <w:r w:rsidRPr="00531E6A">
              <w:rPr>
                <w:rFonts w:eastAsia="Calibri"/>
                <w:color w:val="000000"/>
                <w:shd w:val="clear" w:color="auto" w:fill="FFFFFF"/>
                <w:lang w:eastAsia="en-US"/>
              </w:rPr>
              <w:t>Выстраивание диалога в рамках сфер потенциального сотрудничества.</w:t>
            </w:r>
          </w:p>
        </w:tc>
      </w:tr>
      <w:tr w:rsidR="00FA4D9D" w:rsidRPr="007A05F1" w:rsidTr="000A758A">
        <w:tc>
          <w:tcPr>
            <w:tcW w:w="861" w:type="dxa"/>
          </w:tcPr>
          <w:p w:rsidR="00FA4D9D" w:rsidRPr="007A05F1" w:rsidRDefault="00573342" w:rsidP="00DC4D3A">
            <w:pPr>
              <w:ind w:firstLine="37"/>
              <w:jc w:val="center"/>
              <w:rPr>
                <w:rFonts w:eastAsia="Calibri"/>
                <w:lang w:eastAsia="en-US"/>
              </w:rPr>
            </w:pPr>
            <w:r>
              <w:rPr>
                <w:rFonts w:eastAsia="Calibri"/>
                <w:lang w:eastAsia="en-US"/>
              </w:rPr>
              <w:t>2.</w:t>
            </w:r>
          </w:p>
        </w:tc>
        <w:tc>
          <w:tcPr>
            <w:tcW w:w="3250" w:type="dxa"/>
          </w:tcPr>
          <w:p w:rsidR="00FA4D9D" w:rsidRDefault="003475AB" w:rsidP="00BD057A">
            <w:pPr>
              <w:rPr>
                <w:rFonts w:eastAsia="Calibri"/>
                <w:color w:val="000000"/>
                <w:shd w:val="clear" w:color="auto" w:fill="FFFFFF"/>
                <w:lang w:eastAsia="en-US"/>
              </w:rPr>
            </w:pPr>
            <w:r w:rsidRPr="003475AB">
              <w:rPr>
                <w:rFonts w:eastAsia="Calibri"/>
                <w:color w:val="000000"/>
                <w:shd w:val="clear" w:color="auto" w:fill="FFFFFF"/>
                <w:lang w:eastAsia="en-US"/>
              </w:rPr>
              <w:t>З</w:t>
            </w:r>
            <w:r w:rsidR="00D1673C" w:rsidRPr="003475AB">
              <w:rPr>
                <w:rFonts w:eastAsia="Calibri"/>
                <w:color w:val="000000"/>
                <w:shd w:val="clear" w:color="auto" w:fill="FFFFFF"/>
                <w:lang w:eastAsia="en-US"/>
              </w:rPr>
              <w:t>аседани</w:t>
            </w:r>
            <w:r w:rsidRPr="003475AB">
              <w:rPr>
                <w:rFonts w:eastAsia="Calibri"/>
                <w:color w:val="000000"/>
                <w:shd w:val="clear" w:color="auto" w:fill="FFFFFF"/>
                <w:lang w:eastAsia="en-US"/>
              </w:rPr>
              <w:t>е</w:t>
            </w:r>
            <w:r w:rsidR="00D1673C" w:rsidRPr="003475AB">
              <w:rPr>
                <w:rFonts w:eastAsia="Calibri"/>
                <w:color w:val="000000"/>
                <w:shd w:val="clear" w:color="auto" w:fill="FFFFFF"/>
                <w:lang w:eastAsia="en-US"/>
              </w:rPr>
              <w:t xml:space="preserve"> рабочей группы по развитию местного самоуправления Совета при полномочном представителе Президента РФ в ЦФО Игоре Олеговиче Щеголеве</w:t>
            </w:r>
          </w:p>
        </w:tc>
        <w:tc>
          <w:tcPr>
            <w:tcW w:w="1985" w:type="dxa"/>
          </w:tcPr>
          <w:p w:rsidR="00FA4D9D" w:rsidRDefault="00D1673C" w:rsidP="00DC4D3A">
            <w:pPr>
              <w:jc w:val="center"/>
              <w:rPr>
                <w:rFonts w:eastAsia="Calibri"/>
                <w:color w:val="000000"/>
                <w:shd w:val="clear" w:color="auto" w:fill="FFFFFF"/>
                <w:lang w:eastAsia="en-US"/>
              </w:rPr>
            </w:pPr>
            <w:r>
              <w:rPr>
                <w:rFonts w:eastAsia="Calibri"/>
                <w:color w:val="000000"/>
                <w:shd w:val="clear" w:color="auto" w:fill="FFFFFF"/>
                <w:lang w:eastAsia="en-US"/>
              </w:rPr>
              <w:t>24.03.2023,</w:t>
            </w:r>
          </w:p>
          <w:p w:rsidR="00276C74" w:rsidRDefault="00276C74" w:rsidP="00DC4D3A">
            <w:pPr>
              <w:jc w:val="center"/>
              <w:rPr>
                <w:rFonts w:eastAsia="Calibri"/>
                <w:color w:val="000000"/>
                <w:shd w:val="clear" w:color="auto" w:fill="FFFFFF"/>
                <w:lang w:eastAsia="en-US"/>
              </w:rPr>
            </w:pPr>
            <w:r>
              <w:rPr>
                <w:rFonts w:eastAsia="Calibri"/>
                <w:color w:val="000000"/>
                <w:shd w:val="clear" w:color="auto" w:fill="FFFFFF"/>
                <w:lang w:eastAsia="en-US"/>
              </w:rPr>
              <w:t>г. Москва</w:t>
            </w:r>
          </w:p>
          <w:p w:rsidR="00D1673C" w:rsidRDefault="00D1673C" w:rsidP="00DC4D3A">
            <w:pPr>
              <w:ind w:firstLine="567"/>
              <w:jc w:val="center"/>
              <w:rPr>
                <w:rFonts w:eastAsia="Calibri"/>
                <w:color w:val="000000"/>
                <w:shd w:val="clear" w:color="auto" w:fill="FFFFFF"/>
                <w:lang w:eastAsia="en-US"/>
              </w:rPr>
            </w:pPr>
          </w:p>
        </w:tc>
        <w:tc>
          <w:tcPr>
            <w:tcW w:w="3260" w:type="dxa"/>
          </w:tcPr>
          <w:p w:rsidR="00FA4D9D" w:rsidRDefault="001076B4" w:rsidP="00BD057A">
            <w:pPr>
              <w:rPr>
                <w:rFonts w:eastAsia="Calibri"/>
                <w:color w:val="000000"/>
                <w:shd w:val="clear" w:color="auto" w:fill="FFFFFF"/>
                <w:lang w:eastAsia="en-US"/>
              </w:rPr>
            </w:pPr>
            <w:proofErr w:type="spellStart"/>
            <w:r w:rsidRPr="001076B4">
              <w:rPr>
                <w:rFonts w:eastAsia="Calibri"/>
                <w:color w:val="000000"/>
                <w:shd w:val="clear" w:color="auto" w:fill="FFFFFF"/>
                <w:lang w:eastAsia="en-US"/>
              </w:rPr>
              <w:t>Модерация</w:t>
            </w:r>
            <w:proofErr w:type="spellEnd"/>
            <w:r w:rsidRPr="001076B4">
              <w:rPr>
                <w:rFonts w:eastAsia="Calibri"/>
                <w:color w:val="000000"/>
                <w:shd w:val="clear" w:color="auto" w:fill="FFFFFF"/>
                <w:lang w:eastAsia="en-US"/>
              </w:rPr>
              <w:t xml:space="preserve"> </w:t>
            </w:r>
            <w:proofErr w:type="spellStart"/>
            <w:r w:rsidRPr="001076B4">
              <w:rPr>
                <w:rFonts w:eastAsia="Calibri"/>
                <w:color w:val="000000"/>
                <w:shd w:val="clear" w:color="auto" w:fill="FFFFFF"/>
                <w:lang w:eastAsia="en-US"/>
              </w:rPr>
              <w:t>стратсесси</w:t>
            </w:r>
            <w:r w:rsidR="00BD057A">
              <w:rPr>
                <w:rFonts w:eastAsia="Calibri"/>
                <w:color w:val="000000"/>
                <w:shd w:val="clear" w:color="auto" w:fill="FFFFFF"/>
                <w:lang w:eastAsia="en-US"/>
              </w:rPr>
              <w:t>и</w:t>
            </w:r>
            <w:proofErr w:type="spellEnd"/>
            <w:r w:rsidRPr="001076B4">
              <w:rPr>
                <w:rFonts w:eastAsia="Calibri"/>
                <w:color w:val="000000"/>
                <w:shd w:val="clear" w:color="auto" w:fill="FFFFFF"/>
                <w:lang w:eastAsia="en-US"/>
              </w:rPr>
              <w:t xml:space="preserve"> «Участие регионов ЦФО во </w:t>
            </w:r>
            <w:r w:rsidR="009D0CEF">
              <w:rPr>
                <w:rFonts w:eastAsia="Calibri"/>
                <w:color w:val="000000"/>
                <w:shd w:val="clear" w:color="auto" w:fill="FFFFFF"/>
                <w:lang w:eastAsia="en-US"/>
              </w:rPr>
              <w:t>в</w:t>
            </w:r>
            <w:r w:rsidRPr="001076B4">
              <w:rPr>
                <w:rFonts w:eastAsia="Calibri"/>
                <w:color w:val="000000"/>
                <w:shd w:val="clear" w:color="auto" w:fill="FFFFFF"/>
                <w:lang w:eastAsia="en-US"/>
              </w:rPr>
              <w:t>сероссийских конкурсах, проводимых федеральными органами исполнительной власти».</w:t>
            </w:r>
          </w:p>
        </w:tc>
      </w:tr>
      <w:tr w:rsidR="00FA4D9D" w:rsidRPr="007A05F1" w:rsidTr="00B15045">
        <w:trPr>
          <w:trHeight w:val="2863"/>
        </w:trPr>
        <w:tc>
          <w:tcPr>
            <w:tcW w:w="861" w:type="dxa"/>
          </w:tcPr>
          <w:p w:rsidR="00FA4D9D" w:rsidRPr="007A05F1" w:rsidRDefault="00573342" w:rsidP="00DC4D3A">
            <w:pPr>
              <w:ind w:firstLine="37"/>
              <w:jc w:val="center"/>
              <w:rPr>
                <w:rFonts w:eastAsia="Calibri"/>
                <w:lang w:eastAsia="en-US"/>
              </w:rPr>
            </w:pPr>
            <w:r>
              <w:rPr>
                <w:rFonts w:eastAsia="Calibri"/>
                <w:lang w:eastAsia="en-US"/>
              </w:rPr>
              <w:t>3.</w:t>
            </w:r>
          </w:p>
        </w:tc>
        <w:tc>
          <w:tcPr>
            <w:tcW w:w="3250" w:type="dxa"/>
          </w:tcPr>
          <w:p w:rsidR="00FA4D9D" w:rsidRDefault="00B15045" w:rsidP="00BD057A">
            <w:pPr>
              <w:rPr>
                <w:rFonts w:eastAsia="Calibri"/>
                <w:color w:val="000000"/>
                <w:shd w:val="clear" w:color="auto" w:fill="FFFFFF"/>
                <w:lang w:eastAsia="en-US"/>
              </w:rPr>
            </w:pPr>
            <w:r w:rsidRPr="00B15045">
              <w:rPr>
                <w:rFonts w:eastAsia="Calibri"/>
                <w:color w:val="000000"/>
                <w:shd w:val="clear" w:color="auto" w:fill="FFFFFF"/>
                <w:lang w:eastAsia="en-US"/>
              </w:rPr>
              <w:t>Презентация фильма «Со дна вершины»</w:t>
            </w:r>
            <w:r w:rsidR="00B700AA">
              <w:rPr>
                <w:rFonts w:eastAsia="Calibri"/>
                <w:color w:val="000000"/>
                <w:shd w:val="clear" w:color="auto" w:fill="FFFFFF"/>
                <w:lang w:eastAsia="en-US"/>
              </w:rPr>
              <w:t xml:space="preserve"> и встреча с </w:t>
            </w:r>
            <w:r w:rsidR="00B700AA" w:rsidRPr="00B700AA">
              <w:rPr>
                <w:rFonts w:eastAsia="Calibri"/>
                <w:color w:val="000000"/>
                <w:shd w:val="clear" w:color="auto" w:fill="FFFFFF"/>
                <w:lang w:eastAsia="en-US"/>
              </w:rPr>
              <w:t>представителями социокультурного проекта «Люди IN»</w:t>
            </w:r>
          </w:p>
        </w:tc>
        <w:tc>
          <w:tcPr>
            <w:tcW w:w="1985" w:type="dxa"/>
          </w:tcPr>
          <w:p w:rsidR="00FA4D9D" w:rsidRDefault="00B15045" w:rsidP="00DC4D3A">
            <w:pPr>
              <w:jc w:val="center"/>
              <w:rPr>
                <w:rFonts w:eastAsia="Calibri"/>
                <w:color w:val="000000"/>
                <w:shd w:val="clear" w:color="auto" w:fill="FFFFFF"/>
                <w:lang w:eastAsia="en-US"/>
              </w:rPr>
            </w:pPr>
            <w:r>
              <w:rPr>
                <w:rFonts w:eastAsia="Calibri"/>
                <w:color w:val="000000"/>
                <w:shd w:val="clear" w:color="auto" w:fill="FFFFFF"/>
                <w:lang w:eastAsia="en-US"/>
              </w:rPr>
              <w:t>13.04.2023,</w:t>
            </w:r>
          </w:p>
          <w:p w:rsidR="00B15045" w:rsidRDefault="00B15045" w:rsidP="00DC4D3A">
            <w:pPr>
              <w:jc w:val="center"/>
              <w:rPr>
                <w:rFonts w:eastAsia="Calibri"/>
                <w:color w:val="000000"/>
                <w:shd w:val="clear" w:color="auto" w:fill="FFFFFF"/>
                <w:lang w:eastAsia="en-US"/>
              </w:rPr>
            </w:pPr>
            <w:r>
              <w:rPr>
                <w:rFonts w:eastAsia="Calibri"/>
                <w:color w:val="000000"/>
                <w:shd w:val="clear" w:color="auto" w:fill="FFFFFF"/>
                <w:lang w:eastAsia="en-US"/>
              </w:rPr>
              <w:t>г. Елец</w:t>
            </w:r>
          </w:p>
        </w:tc>
        <w:tc>
          <w:tcPr>
            <w:tcW w:w="3260" w:type="dxa"/>
          </w:tcPr>
          <w:p w:rsidR="00FA4D9D" w:rsidRDefault="00B15045" w:rsidP="00BD057A">
            <w:pPr>
              <w:rPr>
                <w:rFonts w:eastAsia="Calibri"/>
                <w:color w:val="000000"/>
                <w:shd w:val="clear" w:color="auto" w:fill="FFFFFF"/>
                <w:lang w:eastAsia="en-US"/>
              </w:rPr>
            </w:pPr>
            <w:r w:rsidRPr="00B15045">
              <w:rPr>
                <w:rFonts w:eastAsia="Calibri"/>
                <w:color w:val="000000"/>
                <w:shd w:val="clear" w:color="auto" w:fill="FFFFFF"/>
                <w:lang w:eastAsia="en-US"/>
              </w:rPr>
              <w:t xml:space="preserve">В рамках презентации фильма прошли творческие встречи с двукратным паралимпийским чемпионом по горным лыжам Алексеем Мошкиным, прототипом главного героя, и режиссером, автором и генеральным продюсером Тамарой </w:t>
            </w:r>
            <w:proofErr w:type="spellStart"/>
            <w:r w:rsidRPr="00B15045">
              <w:rPr>
                <w:rFonts w:eastAsia="Calibri"/>
                <w:color w:val="000000"/>
                <w:shd w:val="clear" w:color="auto" w:fill="FFFFFF"/>
                <w:lang w:eastAsia="en-US"/>
              </w:rPr>
              <w:t>Цоцориа</w:t>
            </w:r>
            <w:proofErr w:type="spellEnd"/>
            <w:r w:rsidRPr="00B15045">
              <w:rPr>
                <w:rFonts w:eastAsia="Calibri"/>
                <w:color w:val="000000"/>
                <w:shd w:val="clear" w:color="auto" w:fill="FFFFFF"/>
                <w:lang w:eastAsia="en-US"/>
              </w:rPr>
              <w:t>.</w:t>
            </w:r>
          </w:p>
          <w:p w:rsidR="00B700AA" w:rsidRDefault="00B700AA" w:rsidP="00BD057A">
            <w:pPr>
              <w:rPr>
                <w:rFonts w:eastAsia="Calibri"/>
                <w:color w:val="000000"/>
                <w:shd w:val="clear" w:color="auto" w:fill="FFFFFF"/>
                <w:lang w:eastAsia="en-US"/>
              </w:rPr>
            </w:pPr>
            <w:r w:rsidRPr="00B700AA">
              <w:rPr>
                <w:rFonts w:eastAsia="Calibri"/>
                <w:color w:val="000000"/>
                <w:shd w:val="clear" w:color="auto" w:fill="FFFFFF"/>
                <w:lang w:eastAsia="en-US"/>
              </w:rPr>
              <w:t>Одновременно с презентацией фильма Елец принимал представителей социокультурного проекта «Люди IN»</w:t>
            </w:r>
            <w:r>
              <w:rPr>
                <w:rFonts w:eastAsia="Calibri"/>
                <w:color w:val="000000"/>
                <w:shd w:val="clear" w:color="auto" w:fill="FFFFFF"/>
                <w:lang w:eastAsia="en-US"/>
              </w:rPr>
              <w:t>, позволяющего</w:t>
            </w:r>
            <w:r w:rsidRPr="00B700AA">
              <w:rPr>
                <w:rFonts w:eastAsia="Calibri"/>
                <w:color w:val="000000"/>
                <w:shd w:val="clear" w:color="auto" w:fill="FFFFFF"/>
                <w:lang w:eastAsia="en-US"/>
              </w:rPr>
              <w:t xml:space="preserve"> лучше узнать мир людей с инвалидностью, избавиться от коммуникационных барьеров и по-другому взглянуть на мир.</w:t>
            </w:r>
          </w:p>
        </w:tc>
      </w:tr>
      <w:tr w:rsidR="00FA4D9D" w:rsidRPr="007A05F1" w:rsidTr="000A758A">
        <w:tc>
          <w:tcPr>
            <w:tcW w:w="861" w:type="dxa"/>
          </w:tcPr>
          <w:p w:rsidR="00FA4D9D" w:rsidRPr="007A05F1" w:rsidRDefault="00573342" w:rsidP="00DC4D3A">
            <w:pPr>
              <w:ind w:firstLine="37"/>
              <w:jc w:val="center"/>
              <w:rPr>
                <w:rFonts w:eastAsia="Calibri"/>
                <w:lang w:eastAsia="en-US"/>
              </w:rPr>
            </w:pPr>
            <w:r>
              <w:rPr>
                <w:rFonts w:eastAsia="Calibri"/>
                <w:lang w:eastAsia="en-US"/>
              </w:rPr>
              <w:t>4.</w:t>
            </w:r>
          </w:p>
        </w:tc>
        <w:tc>
          <w:tcPr>
            <w:tcW w:w="3250" w:type="dxa"/>
          </w:tcPr>
          <w:p w:rsidR="00FA4D9D" w:rsidRPr="00AC14A4" w:rsidRDefault="001074D3" w:rsidP="00BD057A">
            <w:pPr>
              <w:rPr>
                <w:rFonts w:eastAsia="Calibri"/>
                <w:color w:val="000000"/>
                <w:shd w:val="clear" w:color="auto" w:fill="FFFFFF"/>
                <w:lang w:eastAsia="en-US"/>
              </w:rPr>
            </w:pPr>
            <w:r w:rsidRPr="00AC14A4">
              <w:rPr>
                <w:rFonts w:eastAsia="Calibri"/>
                <w:color w:val="000000"/>
                <w:shd w:val="clear" w:color="auto" w:fill="FFFFFF"/>
                <w:lang w:eastAsia="en-US"/>
              </w:rPr>
              <w:t>Международная научно-практическая конференция Российского исторического общества «Сохраняем память о Великой Победе!»</w:t>
            </w:r>
          </w:p>
        </w:tc>
        <w:tc>
          <w:tcPr>
            <w:tcW w:w="1985" w:type="dxa"/>
          </w:tcPr>
          <w:p w:rsidR="00FA4D9D" w:rsidRDefault="00D74E76" w:rsidP="00DC4D3A">
            <w:pPr>
              <w:jc w:val="center"/>
              <w:rPr>
                <w:rFonts w:eastAsia="Calibri"/>
                <w:color w:val="000000"/>
                <w:shd w:val="clear" w:color="auto" w:fill="FFFFFF"/>
                <w:lang w:eastAsia="en-US"/>
              </w:rPr>
            </w:pPr>
            <w:r>
              <w:rPr>
                <w:rFonts w:eastAsia="Calibri"/>
                <w:color w:val="000000"/>
                <w:shd w:val="clear" w:color="auto" w:fill="FFFFFF"/>
                <w:lang w:eastAsia="en-US"/>
              </w:rPr>
              <w:t>04.05.2023,</w:t>
            </w:r>
          </w:p>
          <w:p w:rsidR="00D74E76" w:rsidRDefault="005B4CB9" w:rsidP="00DC4D3A">
            <w:pPr>
              <w:jc w:val="center"/>
              <w:rPr>
                <w:rFonts w:eastAsia="Calibri"/>
                <w:color w:val="000000"/>
                <w:shd w:val="clear" w:color="auto" w:fill="FFFFFF"/>
                <w:lang w:eastAsia="en-US"/>
              </w:rPr>
            </w:pPr>
            <w:r>
              <w:rPr>
                <w:rFonts w:eastAsia="Calibri"/>
                <w:color w:val="000000"/>
                <w:shd w:val="clear" w:color="auto" w:fill="FFFFFF"/>
                <w:lang w:eastAsia="en-US"/>
              </w:rPr>
              <w:t>в режиме ВКС</w:t>
            </w:r>
          </w:p>
        </w:tc>
        <w:tc>
          <w:tcPr>
            <w:tcW w:w="3260" w:type="dxa"/>
          </w:tcPr>
          <w:p w:rsidR="00FA4D9D" w:rsidRDefault="005B4CB9" w:rsidP="00BD057A">
            <w:pPr>
              <w:rPr>
                <w:rFonts w:eastAsia="Calibri"/>
                <w:color w:val="000000"/>
                <w:shd w:val="clear" w:color="auto" w:fill="FFFFFF"/>
                <w:lang w:eastAsia="en-US"/>
              </w:rPr>
            </w:pPr>
            <w:r w:rsidRPr="005B4CB9">
              <w:rPr>
                <w:rFonts w:eastAsia="Calibri"/>
                <w:color w:val="000000"/>
                <w:shd w:val="clear" w:color="auto" w:fill="FFFFFF"/>
                <w:lang w:eastAsia="en-US"/>
              </w:rPr>
              <w:t>Участники конференции обсудили важность сохранения исторической памяти о событиях Великой Отечественной войны и борьбы с фальсификацией истории.</w:t>
            </w:r>
          </w:p>
        </w:tc>
      </w:tr>
      <w:tr w:rsidR="0067630E" w:rsidRPr="007A05F1" w:rsidTr="000A758A">
        <w:tc>
          <w:tcPr>
            <w:tcW w:w="861" w:type="dxa"/>
          </w:tcPr>
          <w:p w:rsidR="0067630E" w:rsidRPr="007A05F1" w:rsidRDefault="00573342" w:rsidP="00DC4D3A">
            <w:pPr>
              <w:ind w:firstLine="37"/>
              <w:jc w:val="center"/>
              <w:rPr>
                <w:rFonts w:eastAsia="Calibri"/>
                <w:lang w:eastAsia="en-US"/>
              </w:rPr>
            </w:pPr>
            <w:r>
              <w:rPr>
                <w:rFonts w:eastAsia="Calibri"/>
                <w:lang w:eastAsia="en-US"/>
              </w:rPr>
              <w:t>5.</w:t>
            </w:r>
          </w:p>
        </w:tc>
        <w:tc>
          <w:tcPr>
            <w:tcW w:w="3250" w:type="dxa"/>
          </w:tcPr>
          <w:p w:rsidR="0067630E" w:rsidRPr="00505E89" w:rsidRDefault="00505E89" w:rsidP="00BD057A">
            <w:pPr>
              <w:rPr>
                <w:rFonts w:eastAsia="Calibri"/>
                <w:color w:val="000000"/>
                <w:shd w:val="clear" w:color="auto" w:fill="FFFFFF"/>
                <w:lang w:eastAsia="en-US"/>
              </w:rPr>
            </w:pPr>
            <w:r w:rsidRPr="00505E89">
              <w:rPr>
                <w:rFonts w:eastAsia="Calibri"/>
                <w:color w:val="000000"/>
                <w:shd w:val="clear" w:color="auto" w:fill="FFFFFF"/>
                <w:lang w:eastAsia="en-US"/>
              </w:rPr>
              <w:t>Доставка гуманитарного груза в зо</w:t>
            </w:r>
            <w:r>
              <w:rPr>
                <w:rFonts w:eastAsia="Calibri"/>
                <w:color w:val="000000"/>
                <w:shd w:val="clear" w:color="auto" w:fill="FFFFFF"/>
                <w:lang w:eastAsia="en-US"/>
              </w:rPr>
              <w:t>н</w:t>
            </w:r>
            <w:r w:rsidRPr="00505E89">
              <w:rPr>
                <w:rFonts w:eastAsia="Calibri"/>
                <w:color w:val="000000"/>
                <w:shd w:val="clear" w:color="auto" w:fill="FFFFFF"/>
                <w:lang w:eastAsia="en-US"/>
              </w:rPr>
              <w:t xml:space="preserve">у проведения СВО </w:t>
            </w:r>
            <w:r w:rsidR="004D19E1" w:rsidRPr="00505E89">
              <w:rPr>
                <w:rFonts w:eastAsia="Calibri"/>
                <w:color w:val="000000"/>
                <w:shd w:val="clear" w:color="auto" w:fill="FFFFFF"/>
                <w:lang w:eastAsia="en-US"/>
              </w:rPr>
              <w:br/>
            </w:r>
          </w:p>
        </w:tc>
        <w:tc>
          <w:tcPr>
            <w:tcW w:w="1985" w:type="dxa"/>
          </w:tcPr>
          <w:p w:rsidR="0067630E" w:rsidRDefault="004D19E1" w:rsidP="00DC4D3A">
            <w:pPr>
              <w:jc w:val="center"/>
              <w:rPr>
                <w:rFonts w:eastAsia="Calibri"/>
                <w:color w:val="000000"/>
                <w:shd w:val="clear" w:color="auto" w:fill="FFFFFF"/>
                <w:lang w:eastAsia="en-US"/>
              </w:rPr>
            </w:pPr>
            <w:r>
              <w:rPr>
                <w:rFonts w:eastAsia="Calibri"/>
                <w:color w:val="000000"/>
                <w:shd w:val="clear" w:color="auto" w:fill="FFFFFF"/>
                <w:lang w:eastAsia="en-US"/>
              </w:rPr>
              <w:t>15.05.2023,</w:t>
            </w:r>
          </w:p>
          <w:p w:rsidR="00505E89" w:rsidRDefault="004D19E1" w:rsidP="00DC4D3A">
            <w:pPr>
              <w:jc w:val="center"/>
              <w:rPr>
                <w:rFonts w:eastAsia="Calibri"/>
                <w:color w:val="000000"/>
                <w:shd w:val="clear" w:color="auto" w:fill="FFFFFF"/>
                <w:lang w:eastAsia="en-US"/>
              </w:rPr>
            </w:pPr>
            <w:r>
              <w:rPr>
                <w:rFonts w:eastAsia="Calibri"/>
                <w:color w:val="000000"/>
                <w:shd w:val="clear" w:color="auto" w:fill="FFFFFF"/>
                <w:lang w:eastAsia="en-US"/>
              </w:rPr>
              <w:t>г. Валуйки,</w:t>
            </w:r>
          </w:p>
          <w:p w:rsidR="00505E89" w:rsidRDefault="00505E89" w:rsidP="00DC4D3A">
            <w:pPr>
              <w:jc w:val="center"/>
              <w:rPr>
                <w:rFonts w:eastAsia="Calibri"/>
                <w:color w:val="000000"/>
                <w:shd w:val="clear" w:color="auto" w:fill="FFFFFF"/>
                <w:lang w:eastAsia="en-US"/>
              </w:rPr>
            </w:pPr>
            <w:r>
              <w:rPr>
                <w:rFonts w:eastAsia="Calibri"/>
                <w:color w:val="000000"/>
                <w:shd w:val="clear" w:color="auto" w:fill="FFFFFF"/>
                <w:lang w:eastAsia="en-US"/>
              </w:rPr>
              <w:t>г. Стаханов,</w:t>
            </w:r>
          </w:p>
          <w:p w:rsidR="004D19E1" w:rsidRDefault="00505E89" w:rsidP="00DC4D3A">
            <w:pPr>
              <w:jc w:val="center"/>
              <w:rPr>
                <w:rFonts w:eastAsia="Calibri"/>
                <w:color w:val="000000"/>
                <w:shd w:val="clear" w:color="auto" w:fill="FFFFFF"/>
                <w:lang w:eastAsia="en-US"/>
              </w:rPr>
            </w:pPr>
            <w:r>
              <w:rPr>
                <w:rFonts w:eastAsia="Calibri"/>
                <w:color w:val="000000"/>
                <w:shd w:val="clear" w:color="auto" w:fill="FFFFFF"/>
                <w:lang w:eastAsia="en-US"/>
              </w:rPr>
              <w:t>г. Горловка</w:t>
            </w:r>
          </w:p>
        </w:tc>
        <w:tc>
          <w:tcPr>
            <w:tcW w:w="3260" w:type="dxa"/>
          </w:tcPr>
          <w:p w:rsidR="0067630E" w:rsidRPr="00505E89" w:rsidRDefault="00505E89" w:rsidP="00BD057A">
            <w:pPr>
              <w:rPr>
                <w:rFonts w:eastAsia="Calibri"/>
                <w:color w:val="000000"/>
                <w:shd w:val="clear" w:color="auto" w:fill="FFFFFF"/>
                <w:lang w:eastAsia="en-US"/>
              </w:rPr>
            </w:pPr>
            <w:r w:rsidRPr="00505E89">
              <w:rPr>
                <w:rFonts w:eastAsia="Calibri"/>
                <w:color w:val="000000"/>
                <w:shd w:val="clear" w:color="auto" w:fill="FFFFFF"/>
                <w:lang w:eastAsia="en-US"/>
              </w:rPr>
              <w:t>Передача гуманитарной помощи участникам СВО</w:t>
            </w:r>
          </w:p>
        </w:tc>
      </w:tr>
      <w:tr w:rsidR="00505E89" w:rsidRPr="007A05F1" w:rsidTr="000A758A">
        <w:tc>
          <w:tcPr>
            <w:tcW w:w="861" w:type="dxa"/>
          </w:tcPr>
          <w:p w:rsidR="00505E89" w:rsidRPr="007A05F1" w:rsidRDefault="00573342" w:rsidP="00DC4D3A">
            <w:pPr>
              <w:ind w:firstLine="37"/>
              <w:jc w:val="center"/>
              <w:rPr>
                <w:rFonts w:eastAsia="Calibri"/>
                <w:lang w:eastAsia="en-US"/>
              </w:rPr>
            </w:pPr>
            <w:r>
              <w:rPr>
                <w:rFonts w:eastAsia="Calibri"/>
                <w:lang w:eastAsia="en-US"/>
              </w:rPr>
              <w:t>6.</w:t>
            </w:r>
          </w:p>
        </w:tc>
        <w:tc>
          <w:tcPr>
            <w:tcW w:w="3250" w:type="dxa"/>
          </w:tcPr>
          <w:p w:rsidR="00505E89" w:rsidRPr="00505E89" w:rsidRDefault="00505E89" w:rsidP="00BD057A">
            <w:pPr>
              <w:rPr>
                <w:rFonts w:eastAsia="Calibri"/>
                <w:color w:val="000000"/>
                <w:shd w:val="clear" w:color="auto" w:fill="FFFFFF"/>
                <w:lang w:eastAsia="en-US"/>
              </w:rPr>
            </w:pPr>
            <w:r w:rsidRPr="00505E89">
              <w:rPr>
                <w:rFonts w:eastAsia="Calibri"/>
                <w:color w:val="000000"/>
                <w:shd w:val="clear" w:color="auto" w:fill="FFFFFF"/>
                <w:lang w:eastAsia="en-US"/>
              </w:rPr>
              <w:t>Встреча с главой Володарск</w:t>
            </w:r>
            <w:r w:rsidR="00DA774F">
              <w:rPr>
                <w:rFonts w:eastAsia="Calibri"/>
                <w:color w:val="000000"/>
                <w:shd w:val="clear" w:color="auto" w:fill="FFFFFF"/>
                <w:lang w:eastAsia="en-US"/>
              </w:rPr>
              <w:t xml:space="preserve">ого муниципального округа </w:t>
            </w:r>
            <w:r w:rsidR="007F570B" w:rsidRPr="007F570B">
              <w:rPr>
                <w:rFonts w:eastAsia="Calibri"/>
                <w:color w:val="000000"/>
                <w:shd w:val="clear" w:color="auto" w:fill="FFFFFF"/>
                <w:lang w:eastAsia="en-US"/>
              </w:rPr>
              <w:t xml:space="preserve">Донецкой Народной </w:t>
            </w:r>
            <w:r w:rsidR="007F570B" w:rsidRPr="007F570B">
              <w:rPr>
                <w:rFonts w:eastAsia="Calibri"/>
                <w:color w:val="000000"/>
                <w:shd w:val="clear" w:color="auto" w:fill="FFFFFF"/>
                <w:lang w:eastAsia="en-US"/>
              </w:rPr>
              <w:lastRenderedPageBreak/>
              <w:t>Республики</w:t>
            </w:r>
          </w:p>
        </w:tc>
        <w:tc>
          <w:tcPr>
            <w:tcW w:w="1985" w:type="dxa"/>
          </w:tcPr>
          <w:p w:rsidR="00505E89" w:rsidRDefault="00505E89" w:rsidP="00DC4D3A">
            <w:pPr>
              <w:jc w:val="center"/>
              <w:rPr>
                <w:rFonts w:eastAsia="Calibri"/>
                <w:color w:val="000000"/>
                <w:shd w:val="clear" w:color="auto" w:fill="FFFFFF"/>
                <w:lang w:eastAsia="en-US"/>
              </w:rPr>
            </w:pPr>
            <w:r>
              <w:rPr>
                <w:rFonts w:eastAsia="Calibri"/>
                <w:color w:val="000000"/>
                <w:shd w:val="clear" w:color="auto" w:fill="FFFFFF"/>
                <w:lang w:eastAsia="en-US"/>
              </w:rPr>
              <w:lastRenderedPageBreak/>
              <w:t xml:space="preserve">16.05.2023, </w:t>
            </w:r>
            <w:r w:rsidRPr="00505E89">
              <w:rPr>
                <w:rFonts w:eastAsia="Calibri"/>
                <w:color w:val="000000"/>
                <w:shd w:val="clear" w:color="auto" w:fill="FFFFFF"/>
                <w:lang w:eastAsia="en-US"/>
              </w:rPr>
              <w:t xml:space="preserve">Володарский </w:t>
            </w:r>
            <w:r w:rsidR="00DA774F">
              <w:rPr>
                <w:rFonts w:eastAsia="Calibri"/>
                <w:color w:val="000000"/>
                <w:shd w:val="clear" w:color="auto" w:fill="FFFFFF"/>
                <w:lang w:eastAsia="en-US"/>
              </w:rPr>
              <w:t xml:space="preserve">муниципальный </w:t>
            </w:r>
            <w:r w:rsidR="00DA774F">
              <w:rPr>
                <w:rFonts w:eastAsia="Calibri"/>
                <w:color w:val="000000"/>
                <w:shd w:val="clear" w:color="auto" w:fill="FFFFFF"/>
                <w:lang w:eastAsia="en-US"/>
              </w:rPr>
              <w:lastRenderedPageBreak/>
              <w:t>округ</w:t>
            </w:r>
            <w:r w:rsidR="007F570B">
              <w:rPr>
                <w:rFonts w:eastAsia="Calibri"/>
                <w:color w:val="000000"/>
                <w:shd w:val="clear" w:color="auto" w:fill="FFFFFF"/>
                <w:lang w:eastAsia="en-US"/>
              </w:rPr>
              <w:t>, ДНР</w:t>
            </w:r>
          </w:p>
          <w:p w:rsidR="00505E89" w:rsidRDefault="00505E89" w:rsidP="00DC4D3A">
            <w:pPr>
              <w:ind w:firstLine="567"/>
              <w:jc w:val="center"/>
              <w:rPr>
                <w:rFonts w:eastAsia="Calibri"/>
                <w:color w:val="000000"/>
                <w:shd w:val="clear" w:color="auto" w:fill="FFFFFF"/>
                <w:lang w:eastAsia="en-US"/>
              </w:rPr>
            </w:pPr>
          </w:p>
        </w:tc>
        <w:tc>
          <w:tcPr>
            <w:tcW w:w="3260" w:type="dxa"/>
          </w:tcPr>
          <w:p w:rsidR="00505E89" w:rsidRPr="00505E89" w:rsidRDefault="00505E89" w:rsidP="00BD057A">
            <w:pPr>
              <w:rPr>
                <w:rFonts w:eastAsia="Calibri"/>
                <w:color w:val="000000"/>
                <w:shd w:val="clear" w:color="auto" w:fill="FFFFFF"/>
                <w:lang w:eastAsia="en-US"/>
              </w:rPr>
            </w:pPr>
            <w:r w:rsidRPr="00FB4218">
              <w:rPr>
                <w:rFonts w:eastAsia="Calibri"/>
                <w:color w:val="000000"/>
                <w:shd w:val="clear" w:color="auto" w:fill="FFFFFF"/>
                <w:lang w:eastAsia="en-US"/>
              </w:rPr>
              <w:lastRenderedPageBreak/>
              <w:t>Обсуждение вопросов взаимодействия</w:t>
            </w:r>
            <w:r>
              <w:rPr>
                <w:rFonts w:eastAsia="Calibri"/>
                <w:color w:val="000000"/>
                <w:shd w:val="clear" w:color="auto" w:fill="FFFFFF"/>
                <w:lang w:eastAsia="en-US"/>
              </w:rPr>
              <w:t>.</w:t>
            </w:r>
          </w:p>
        </w:tc>
      </w:tr>
      <w:tr w:rsidR="0067630E" w:rsidRPr="007A05F1" w:rsidTr="000A758A">
        <w:tc>
          <w:tcPr>
            <w:tcW w:w="861" w:type="dxa"/>
          </w:tcPr>
          <w:p w:rsidR="0067630E" w:rsidRPr="007A05F1" w:rsidRDefault="00573342" w:rsidP="00DC4D3A">
            <w:pPr>
              <w:ind w:firstLine="37"/>
              <w:jc w:val="center"/>
              <w:rPr>
                <w:rFonts w:eastAsia="Calibri"/>
                <w:lang w:eastAsia="en-US"/>
              </w:rPr>
            </w:pPr>
            <w:r>
              <w:rPr>
                <w:rFonts w:eastAsia="Calibri"/>
                <w:lang w:eastAsia="en-US"/>
              </w:rPr>
              <w:lastRenderedPageBreak/>
              <w:t>7.</w:t>
            </w:r>
          </w:p>
        </w:tc>
        <w:tc>
          <w:tcPr>
            <w:tcW w:w="3250" w:type="dxa"/>
          </w:tcPr>
          <w:p w:rsidR="0067630E" w:rsidRDefault="00FB4218" w:rsidP="00BD057A">
            <w:pPr>
              <w:rPr>
                <w:rFonts w:eastAsia="Calibri"/>
                <w:color w:val="000000"/>
                <w:shd w:val="clear" w:color="auto" w:fill="FFFFFF"/>
                <w:lang w:eastAsia="en-US"/>
              </w:rPr>
            </w:pPr>
            <w:r>
              <w:rPr>
                <w:rFonts w:eastAsia="Calibri"/>
                <w:color w:val="000000"/>
                <w:shd w:val="clear" w:color="auto" w:fill="FFFFFF"/>
                <w:lang w:eastAsia="en-US"/>
              </w:rPr>
              <w:t>В</w:t>
            </w:r>
            <w:r w:rsidR="003858CE" w:rsidRPr="001E5DAD">
              <w:rPr>
                <w:rFonts w:eastAsia="Calibri"/>
                <w:color w:val="000000"/>
                <w:shd w:val="clear" w:color="auto" w:fill="FFFFFF"/>
                <w:lang w:eastAsia="en-US"/>
              </w:rPr>
              <w:t>стреч</w:t>
            </w:r>
            <w:r>
              <w:rPr>
                <w:rFonts w:eastAsia="Calibri"/>
                <w:color w:val="000000"/>
                <w:shd w:val="clear" w:color="auto" w:fill="FFFFFF"/>
                <w:lang w:eastAsia="en-US"/>
              </w:rPr>
              <w:t xml:space="preserve">и </w:t>
            </w:r>
            <w:r w:rsidR="003858CE" w:rsidRPr="001E5DAD">
              <w:rPr>
                <w:rFonts w:eastAsia="Calibri"/>
                <w:color w:val="000000"/>
                <w:shd w:val="clear" w:color="auto" w:fill="FFFFFF"/>
                <w:lang w:eastAsia="en-US"/>
              </w:rPr>
              <w:t xml:space="preserve">с главами </w:t>
            </w:r>
            <w:r w:rsidRPr="001E5DAD">
              <w:rPr>
                <w:rFonts w:eastAsia="Calibri"/>
                <w:color w:val="000000"/>
                <w:shd w:val="clear" w:color="auto" w:fill="FFFFFF"/>
                <w:lang w:eastAsia="en-US"/>
              </w:rPr>
              <w:t>Мариупол</w:t>
            </w:r>
            <w:r w:rsidR="00D22A05">
              <w:rPr>
                <w:rFonts w:eastAsia="Calibri"/>
                <w:color w:val="000000"/>
                <w:shd w:val="clear" w:color="auto" w:fill="FFFFFF"/>
                <w:lang w:eastAsia="en-US"/>
              </w:rPr>
              <w:t>я</w:t>
            </w:r>
            <w:r w:rsidRPr="001E5DAD">
              <w:rPr>
                <w:rFonts w:eastAsia="Calibri"/>
                <w:color w:val="000000"/>
                <w:shd w:val="clear" w:color="auto" w:fill="FFFFFF"/>
                <w:lang w:eastAsia="en-US"/>
              </w:rPr>
              <w:t xml:space="preserve"> и Мелитопол</w:t>
            </w:r>
            <w:r w:rsidR="00D22A05">
              <w:rPr>
                <w:rFonts w:eastAsia="Calibri"/>
                <w:color w:val="000000"/>
                <w:shd w:val="clear" w:color="auto" w:fill="FFFFFF"/>
                <w:lang w:eastAsia="en-US"/>
              </w:rPr>
              <w:t>я</w:t>
            </w:r>
            <w:r w:rsidRPr="001E5DAD">
              <w:rPr>
                <w:rFonts w:eastAsia="Calibri"/>
                <w:color w:val="000000"/>
                <w:shd w:val="clear" w:color="auto" w:fill="FFFFFF"/>
                <w:lang w:eastAsia="en-US"/>
              </w:rPr>
              <w:t xml:space="preserve"> </w:t>
            </w:r>
            <w:r w:rsidR="003858CE" w:rsidRPr="001E5DAD">
              <w:rPr>
                <w:rFonts w:eastAsia="Calibri"/>
                <w:color w:val="000000"/>
                <w:shd w:val="clear" w:color="auto" w:fill="FFFFFF"/>
                <w:lang w:eastAsia="en-US"/>
              </w:rPr>
              <w:t>Олегом Моргуном и Галиной Данильченко</w:t>
            </w:r>
          </w:p>
        </w:tc>
        <w:tc>
          <w:tcPr>
            <w:tcW w:w="1985" w:type="dxa"/>
          </w:tcPr>
          <w:p w:rsidR="0067630E" w:rsidRDefault="003858CE" w:rsidP="00DC4D3A">
            <w:pPr>
              <w:jc w:val="center"/>
              <w:rPr>
                <w:rFonts w:eastAsia="Calibri"/>
                <w:color w:val="000000"/>
                <w:shd w:val="clear" w:color="auto" w:fill="FFFFFF"/>
                <w:lang w:eastAsia="en-US"/>
              </w:rPr>
            </w:pPr>
            <w:r>
              <w:rPr>
                <w:rFonts w:eastAsia="Calibri"/>
                <w:color w:val="000000"/>
                <w:shd w:val="clear" w:color="auto" w:fill="FFFFFF"/>
                <w:lang w:eastAsia="en-US"/>
              </w:rPr>
              <w:t>05.2023,</w:t>
            </w:r>
          </w:p>
          <w:p w:rsidR="003858CE" w:rsidRPr="001E5DAD" w:rsidRDefault="003858CE" w:rsidP="00DC4D3A">
            <w:pPr>
              <w:jc w:val="center"/>
              <w:rPr>
                <w:rFonts w:eastAsia="Calibri"/>
                <w:color w:val="000000"/>
                <w:shd w:val="clear" w:color="auto" w:fill="FFFFFF"/>
                <w:lang w:eastAsia="en-US"/>
              </w:rPr>
            </w:pPr>
            <w:r>
              <w:rPr>
                <w:rFonts w:eastAsia="Calibri"/>
                <w:color w:val="000000"/>
                <w:shd w:val="clear" w:color="auto" w:fill="FFFFFF"/>
                <w:lang w:eastAsia="en-US"/>
              </w:rPr>
              <w:t xml:space="preserve">г. </w:t>
            </w:r>
            <w:r w:rsidR="001E5DAD" w:rsidRPr="001E5DAD">
              <w:rPr>
                <w:rFonts w:eastAsia="Calibri"/>
                <w:color w:val="000000"/>
                <w:shd w:val="clear" w:color="auto" w:fill="FFFFFF"/>
                <w:lang w:eastAsia="en-US"/>
              </w:rPr>
              <w:t>Мариуполь и г. Мелитополь</w:t>
            </w:r>
          </w:p>
        </w:tc>
        <w:tc>
          <w:tcPr>
            <w:tcW w:w="3260" w:type="dxa"/>
          </w:tcPr>
          <w:p w:rsidR="0067630E" w:rsidRDefault="00FB4218" w:rsidP="00BD057A">
            <w:pPr>
              <w:rPr>
                <w:rFonts w:eastAsia="Calibri"/>
                <w:color w:val="000000"/>
                <w:shd w:val="clear" w:color="auto" w:fill="FFFFFF"/>
                <w:lang w:eastAsia="en-US"/>
              </w:rPr>
            </w:pPr>
            <w:r w:rsidRPr="00FB4218">
              <w:rPr>
                <w:rFonts w:eastAsia="Calibri"/>
                <w:color w:val="000000"/>
                <w:shd w:val="clear" w:color="auto" w:fill="FFFFFF"/>
                <w:lang w:eastAsia="en-US"/>
              </w:rPr>
              <w:t>Обсуждение вопросов взаимодействия</w:t>
            </w:r>
            <w:r w:rsidR="006B7600">
              <w:rPr>
                <w:rFonts w:eastAsia="Calibri"/>
                <w:color w:val="000000"/>
                <w:shd w:val="clear" w:color="auto" w:fill="FFFFFF"/>
                <w:lang w:eastAsia="en-US"/>
              </w:rPr>
              <w:t xml:space="preserve">. </w:t>
            </w:r>
            <w:r w:rsidR="006B7600" w:rsidRPr="006B7600">
              <w:rPr>
                <w:rFonts w:eastAsia="Calibri"/>
                <w:color w:val="000000"/>
                <w:shd w:val="clear" w:color="auto" w:fill="FFFFFF"/>
                <w:lang w:eastAsia="en-US"/>
              </w:rPr>
              <w:t>Коллеги передали обращения о приеме Мариуполя и Мелитополя в Союз городов воинской славы</w:t>
            </w:r>
            <w:r w:rsidR="00575344">
              <w:rPr>
                <w:rFonts w:eastAsia="Calibri"/>
                <w:color w:val="000000"/>
                <w:shd w:val="clear" w:color="auto" w:fill="FFFFFF"/>
                <w:lang w:eastAsia="en-US"/>
              </w:rPr>
              <w:t>.</w:t>
            </w:r>
          </w:p>
        </w:tc>
      </w:tr>
      <w:tr w:rsidR="0067630E" w:rsidRPr="00C64322" w:rsidTr="000A758A">
        <w:tc>
          <w:tcPr>
            <w:tcW w:w="861" w:type="dxa"/>
          </w:tcPr>
          <w:p w:rsidR="0067630E" w:rsidRPr="007A05F1" w:rsidRDefault="00573342" w:rsidP="00DC4D3A">
            <w:pPr>
              <w:ind w:firstLine="37"/>
              <w:jc w:val="center"/>
              <w:rPr>
                <w:rFonts w:eastAsia="Calibri"/>
                <w:lang w:eastAsia="en-US"/>
              </w:rPr>
            </w:pPr>
            <w:r>
              <w:rPr>
                <w:rFonts w:eastAsia="Calibri"/>
                <w:lang w:eastAsia="en-US"/>
              </w:rPr>
              <w:t>8.</w:t>
            </w:r>
          </w:p>
        </w:tc>
        <w:tc>
          <w:tcPr>
            <w:tcW w:w="3250" w:type="dxa"/>
          </w:tcPr>
          <w:p w:rsidR="0067630E" w:rsidRDefault="0067630E" w:rsidP="00BD057A">
            <w:pPr>
              <w:rPr>
                <w:rFonts w:eastAsia="Calibri"/>
                <w:color w:val="000000"/>
                <w:shd w:val="clear" w:color="auto" w:fill="FFFFFF"/>
                <w:lang w:eastAsia="en-US"/>
              </w:rPr>
            </w:pPr>
            <w:r w:rsidRPr="0067630E">
              <w:rPr>
                <w:rFonts w:eastAsia="Calibri"/>
                <w:color w:val="000000"/>
                <w:shd w:val="clear" w:color="auto" w:fill="FFFFFF"/>
                <w:lang w:eastAsia="en-US"/>
              </w:rPr>
              <w:t>Встречу с липецкими студентами РАНХиГС в рамках пилотного проекта «Госслужба в лицах»</w:t>
            </w:r>
          </w:p>
        </w:tc>
        <w:tc>
          <w:tcPr>
            <w:tcW w:w="1985" w:type="dxa"/>
          </w:tcPr>
          <w:p w:rsidR="0067630E" w:rsidRDefault="0067630E" w:rsidP="00DC4D3A">
            <w:pPr>
              <w:jc w:val="center"/>
              <w:rPr>
                <w:rFonts w:eastAsia="Calibri"/>
                <w:color w:val="000000"/>
                <w:shd w:val="clear" w:color="auto" w:fill="FFFFFF"/>
                <w:lang w:eastAsia="en-US"/>
              </w:rPr>
            </w:pPr>
            <w:r>
              <w:rPr>
                <w:rFonts w:eastAsia="Calibri"/>
                <w:color w:val="000000"/>
                <w:shd w:val="clear" w:color="auto" w:fill="FFFFFF"/>
                <w:lang w:eastAsia="en-US"/>
              </w:rPr>
              <w:t>07.06.2023,</w:t>
            </w:r>
          </w:p>
          <w:p w:rsidR="0067630E" w:rsidRDefault="0067630E" w:rsidP="00DC4D3A">
            <w:pPr>
              <w:jc w:val="center"/>
              <w:rPr>
                <w:rFonts w:eastAsia="Calibri"/>
                <w:color w:val="000000"/>
                <w:shd w:val="clear" w:color="auto" w:fill="FFFFFF"/>
                <w:lang w:eastAsia="en-US"/>
              </w:rPr>
            </w:pPr>
            <w:r>
              <w:rPr>
                <w:rFonts w:eastAsia="Calibri"/>
                <w:color w:val="000000"/>
                <w:shd w:val="clear" w:color="auto" w:fill="FFFFFF"/>
                <w:lang w:eastAsia="en-US"/>
              </w:rPr>
              <w:t>г. Елец</w:t>
            </w:r>
          </w:p>
        </w:tc>
        <w:tc>
          <w:tcPr>
            <w:tcW w:w="3260" w:type="dxa"/>
          </w:tcPr>
          <w:p w:rsidR="0067630E" w:rsidRDefault="00C64322" w:rsidP="00BD057A">
            <w:pPr>
              <w:rPr>
                <w:rFonts w:eastAsia="Calibri"/>
                <w:color w:val="000000"/>
                <w:shd w:val="clear" w:color="auto" w:fill="FFFFFF"/>
                <w:lang w:eastAsia="en-US"/>
              </w:rPr>
            </w:pPr>
            <w:r w:rsidRPr="0067630E">
              <w:rPr>
                <w:rFonts w:eastAsia="Calibri"/>
                <w:color w:val="000000"/>
                <w:shd w:val="clear" w:color="auto" w:fill="FFFFFF"/>
                <w:lang w:eastAsia="en-US"/>
              </w:rPr>
              <w:t>«Госслужба в лицах»</w:t>
            </w:r>
            <w:r>
              <w:rPr>
                <w:rFonts w:eastAsia="Calibri"/>
                <w:color w:val="000000"/>
                <w:shd w:val="clear" w:color="auto" w:fill="FFFFFF"/>
                <w:lang w:eastAsia="en-US"/>
              </w:rPr>
              <w:t xml:space="preserve"> </w:t>
            </w:r>
            <w:r w:rsidR="00302249">
              <w:rPr>
                <w:rFonts w:eastAsia="Calibri"/>
                <w:color w:val="000000"/>
                <w:shd w:val="clear" w:color="auto" w:fill="FFFFFF"/>
                <w:lang w:eastAsia="en-US"/>
              </w:rPr>
              <w:t xml:space="preserve"> </w:t>
            </w:r>
            <w:r w:rsidR="00175570" w:rsidRPr="00EE64B0">
              <w:rPr>
                <w:bCs/>
                <w:iCs/>
                <w:sz w:val="28"/>
                <w:szCs w:val="28"/>
              </w:rPr>
              <w:t>–</w:t>
            </w:r>
            <w:r w:rsidR="00175570">
              <w:rPr>
                <w:bCs/>
                <w:iCs/>
                <w:sz w:val="28"/>
                <w:szCs w:val="28"/>
              </w:rPr>
              <w:t xml:space="preserve"> </w:t>
            </w:r>
            <w:r>
              <w:rPr>
                <w:rFonts w:eastAsia="Calibri"/>
                <w:color w:val="000000"/>
                <w:shd w:val="clear" w:color="auto" w:fill="FFFFFF"/>
                <w:lang w:eastAsia="en-US"/>
              </w:rPr>
              <w:t xml:space="preserve">это </w:t>
            </w:r>
            <w:r w:rsidRPr="00C64322">
              <w:rPr>
                <w:rFonts w:eastAsia="Calibri"/>
                <w:color w:val="000000"/>
                <w:shd w:val="clear" w:color="auto" w:fill="FFFFFF"/>
                <w:lang w:eastAsia="en-US"/>
              </w:rPr>
              <w:t>межрегиональный проект, направленный на популяризацию работы в госструктурах среди молод</w:t>
            </w:r>
            <w:r w:rsidR="00891DE8">
              <w:rPr>
                <w:rFonts w:eastAsia="Calibri"/>
                <w:color w:val="000000"/>
                <w:shd w:val="clear" w:color="auto" w:fill="FFFFFF"/>
                <w:lang w:eastAsia="en-US"/>
              </w:rPr>
              <w:t>е</w:t>
            </w:r>
            <w:r w:rsidRPr="00C64322">
              <w:rPr>
                <w:rFonts w:eastAsia="Calibri"/>
                <w:color w:val="000000"/>
                <w:shd w:val="clear" w:color="auto" w:fill="FFFFFF"/>
                <w:lang w:eastAsia="en-US"/>
              </w:rPr>
              <w:t>жи. Его идея – через личные истории показать студентам профильных специальностей, что впереди их жд</w:t>
            </w:r>
            <w:r w:rsidR="00891DE8">
              <w:rPr>
                <w:rFonts w:eastAsia="Calibri"/>
                <w:color w:val="000000"/>
                <w:shd w:val="clear" w:color="auto" w:fill="FFFFFF"/>
                <w:lang w:eastAsia="en-US"/>
              </w:rPr>
              <w:t>е</w:t>
            </w:r>
            <w:r w:rsidRPr="00C64322">
              <w:rPr>
                <w:rFonts w:eastAsia="Calibri"/>
                <w:color w:val="000000"/>
                <w:shd w:val="clear" w:color="auto" w:fill="FFFFFF"/>
                <w:lang w:eastAsia="en-US"/>
              </w:rPr>
              <w:t>т яркая, насыщенная, перспективная и, самое главное, полезная для общества и государства деятельность</w:t>
            </w:r>
            <w:r w:rsidR="00575344">
              <w:rPr>
                <w:rFonts w:eastAsia="Calibri"/>
                <w:color w:val="000000"/>
                <w:shd w:val="clear" w:color="auto" w:fill="FFFFFF"/>
                <w:lang w:eastAsia="en-US"/>
              </w:rPr>
              <w:t>.</w:t>
            </w:r>
          </w:p>
        </w:tc>
      </w:tr>
      <w:tr w:rsidR="00CE7425" w:rsidRPr="007A05F1" w:rsidTr="000A758A">
        <w:tc>
          <w:tcPr>
            <w:tcW w:w="861" w:type="dxa"/>
          </w:tcPr>
          <w:p w:rsidR="00CE7425" w:rsidRPr="007A05F1" w:rsidRDefault="00573342" w:rsidP="00DC4D3A">
            <w:pPr>
              <w:ind w:firstLine="37"/>
              <w:jc w:val="center"/>
              <w:rPr>
                <w:rFonts w:eastAsia="Calibri"/>
                <w:lang w:eastAsia="en-US"/>
              </w:rPr>
            </w:pPr>
            <w:r>
              <w:rPr>
                <w:rFonts w:eastAsia="Calibri"/>
                <w:lang w:eastAsia="en-US"/>
              </w:rPr>
              <w:t>9</w:t>
            </w:r>
            <w:r w:rsidR="00281E42">
              <w:rPr>
                <w:rFonts w:eastAsia="Calibri"/>
                <w:lang w:eastAsia="en-US"/>
              </w:rPr>
              <w:t>.</w:t>
            </w:r>
          </w:p>
        </w:tc>
        <w:tc>
          <w:tcPr>
            <w:tcW w:w="3250" w:type="dxa"/>
          </w:tcPr>
          <w:p w:rsidR="00CE7425" w:rsidRPr="00F7005D" w:rsidRDefault="003C42A2" w:rsidP="00BD057A">
            <w:pPr>
              <w:rPr>
                <w:rFonts w:eastAsia="Calibri"/>
                <w:color w:val="000000"/>
                <w:shd w:val="clear" w:color="auto" w:fill="FFFFFF"/>
                <w:lang w:eastAsia="en-US"/>
              </w:rPr>
            </w:pPr>
            <w:r>
              <w:rPr>
                <w:rFonts w:eastAsia="Calibri"/>
                <w:color w:val="000000"/>
                <w:shd w:val="clear" w:color="auto" w:fill="FFFFFF"/>
                <w:lang w:eastAsia="en-US"/>
              </w:rPr>
              <w:t>Праздничные</w:t>
            </w:r>
            <w:r w:rsidR="00A91D18" w:rsidRPr="00DC5E26">
              <w:rPr>
                <w:rFonts w:eastAsia="Calibri"/>
                <w:color w:val="000000"/>
                <w:shd w:val="clear" w:color="auto" w:fill="FFFFFF"/>
                <w:lang w:eastAsia="en-US"/>
              </w:rPr>
              <w:t xml:space="preserve"> мероприятия, приуроченны</w:t>
            </w:r>
            <w:r>
              <w:rPr>
                <w:rFonts w:eastAsia="Calibri"/>
                <w:color w:val="000000"/>
                <w:shd w:val="clear" w:color="auto" w:fill="FFFFFF"/>
                <w:lang w:eastAsia="en-US"/>
              </w:rPr>
              <w:t>е</w:t>
            </w:r>
            <w:r w:rsidR="00A91D18" w:rsidRPr="00DC5E26">
              <w:rPr>
                <w:rFonts w:eastAsia="Calibri"/>
                <w:color w:val="000000"/>
                <w:shd w:val="clear" w:color="auto" w:fill="FFFFFF"/>
                <w:lang w:eastAsia="en-US"/>
              </w:rPr>
              <w:t xml:space="preserve"> к 95-летию Елецкого муниципального района</w:t>
            </w:r>
          </w:p>
        </w:tc>
        <w:tc>
          <w:tcPr>
            <w:tcW w:w="1985" w:type="dxa"/>
          </w:tcPr>
          <w:p w:rsidR="00CE7425" w:rsidRDefault="00DC5E26" w:rsidP="00DC4D3A">
            <w:pPr>
              <w:jc w:val="center"/>
              <w:rPr>
                <w:rFonts w:eastAsia="Calibri"/>
                <w:color w:val="000000"/>
                <w:shd w:val="clear" w:color="auto" w:fill="FFFFFF"/>
                <w:lang w:eastAsia="en-US"/>
              </w:rPr>
            </w:pPr>
            <w:r>
              <w:rPr>
                <w:rFonts w:eastAsia="Calibri"/>
                <w:color w:val="000000"/>
                <w:shd w:val="clear" w:color="auto" w:fill="FFFFFF"/>
                <w:lang w:eastAsia="en-US"/>
              </w:rPr>
              <w:t>10.06.2023,</w:t>
            </w:r>
          </w:p>
          <w:p w:rsidR="00DC5E26" w:rsidRPr="00F7005D" w:rsidRDefault="00DC5E26" w:rsidP="00DC4D3A">
            <w:pPr>
              <w:jc w:val="center"/>
              <w:rPr>
                <w:rFonts w:eastAsia="Calibri"/>
                <w:color w:val="000000"/>
                <w:shd w:val="clear" w:color="auto" w:fill="FFFFFF"/>
                <w:lang w:eastAsia="en-US"/>
              </w:rPr>
            </w:pPr>
            <w:r>
              <w:rPr>
                <w:rFonts w:eastAsia="Calibri"/>
                <w:color w:val="000000"/>
                <w:shd w:val="clear" w:color="auto" w:fill="FFFFFF"/>
                <w:lang w:eastAsia="en-US"/>
              </w:rPr>
              <w:t>Елецкий район, с. Казаки</w:t>
            </w:r>
          </w:p>
        </w:tc>
        <w:tc>
          <w:tcPr>
            <w:tcW w:w="3260" w:type="dxa"/>
          </w:tcPr>
          <w:p w:rsidR="00CE7425" w:rsidRPr="00F7005D" w:rsidRDefault="003C42A2" w:rsidP="00BD057A">
            <w:pPr>
              <w:rPr>
                <w:rFonts w:eastAsia="Calibri"/>
                <w:color w:val="000000"/>
                <w:shd w:val="clear" w:color="auto" w:fill="FFFFFF"/>
                <w:lang w:eastAsia="en-US"/>
              </w:rPr>
            </w:pPr>
            <w:r>
              <w:rPr>
                <w:rFonts w:eastAsia="Calibri"/>
                <w:color w:val="000000"/>
                <w:shd w:val="clear" w:color="auto" w:fill="FFFFFF"/>
                <w:lang w:eastAsia="en-US"/>
              </w:rPr>
              <w:t>Участие в праздничных мероприятиях в честь юбилея Елецкого муниципального района</w:t>
            </w:r>
            <w:r w:rsidR="00575344">
              <w:rPr>
                <w:rFonts w:eastAsia="Calibri"/>
                <w:color w:val="000000"/>
                <w:shd w:val="clear" w:color="auto" w:fill="FFFFFF"/>
                <w:lang w:eastAsia="en-US"/>
              </w:rPr>
              <w:t>.</w:t>
            </w:r>
          </w:p>
        </w:tc>
      </w:tr>
      <w:tr w:rsidR="00CE7425" w:rsidRPr="007A05F1" w:rsidTr="000A758A">
        <w:tc>
          <w:tcPr>
            <w:tcW w:w="861" w:type="dxa"/>
          </w:tcPr>
          <w:p w:rsidR="00CE7425" w:rsidRPr="007A05F1" w:rsidRDefault="00573342" w:rsidP="00DC4D3A">
            <w:pPr>
              <w:ind w:firstLine="37"/>
              <w:jc w:val="center"/>
              <w:rPr>
                <w:rFonts w:eastAsia="Calibri"/>
                <w:lang w:eastAsia="en-US"/>
              </w:rPr>
            </w:pPr>
            <w:r>
              <w:rPr>
                <w:rFonts w:eastAsia="Calibri"/>
                <w:lang w:eastAsia="en-US"/>
              </w:rPr>
              <w:t>10.</w:t>
            </w:r>
          </w:p>
        </w:tc>
        <w:tc>
          <w:tcPr>
            <w:tcW w:w="3250" w:type="dxa"/>
          </w:tcPr>
          <w:p w:rsidR="00CE7425" w:rsidRPr="00F7005D" w:rsidRDefault="004351F9" w:rsidP="00BD057A">
            <w:pPr>
              <w:rPr>
                <w:rFonts w:eastAsia="Calibri"/>
                <w:color w:val="000000"/>
                <w:shd w:val="clear" w:color="auto" w:fill="FFFFFF"/>
                <w:lang w:eastAsia="en-US"/>
              </w:rPr>
            </w:pPr>
            <w:r>
              <w:rPr>
                <w:rFonts w:eastAsia="Calibri"/>
                <w:color w:val="000000"/>
                <w:shd w:val="clear" w:color="auto" w:fill="FFFFFF"/>
                <w:lang w:eastAsia="en-US"/>
              </w:rPr>
              <w:t>В</w:t>
            </w:r>
            <w:r w:rsidRPr="004351F9">
              <w:rPr>
                <w:rFonts w:eastAsia="Calibri"/>
                <w:color w:val="000000"/>
                <w:shd w:val="clear" w:color="auto" w:fill="FFFFFF"/>
                <w:lang w:eastAsia="en-US"/>
              </w:rPr>
              <w:t>стреча с торговыми представителями России за рубежом</w:t>
            </w:r>
          </w:p>
        </w:tc>
        <w:tc>
          <w:tcPr>
            <w:tcW w:w="1985" w:type="dxa"/>
          </w:tcPr>
          <w:p w:rsidR="004351F9" w:rsidRDefault="004351F9" w:rsidP="00DC4D3A">
            <w:pPr>
              <w:jc w:val="center"/>
              <w:rPr>
                <w:rFonts w:eastAsia="Calibri"/>
                <w:color w:val="000000"/>
                <w:shd w:val="clear" w:color="auto" w:fill="FFFFFF"/>
                <w:lang w:eastAsia="en-US"/>
              </w:rPr>
            </w:pPr>
            <w:r>
              <w:rPr>
                <w:rFonts w:eastAsia="Calibri"/>
                <w:color w:val="000000"/>
                <w:shd w:val="clear" w:color="auto" w:fill="FFFFFF"/>
                <w:lang w:eastAsia="en-US"/>
              </w:rPr>
              <w:t>06.07.2023,</w:t>
            </w:r>
          </w:p>
          <w:p w:rsidR="00CE7425" w:rsidRPr="00F7005D" w:rsidRDefault="004351F9" w:rsidP="00DC4D3A">
            <w:pPr>
              <w:jc w:val="center"/>
              <w:rPr>
                <w:rFonts w:eastAsia="Calibri"/>
                <w:color w:val="000000"/>
                <w:shd w:val="clear" w:color="auto" w:fill="FFFFFF"/>
                <w:lang w:eastAsia="en-US"/>
              </w:rPr>
            </w:pPr>
            <w:r>
              <w:rPr>
                <w:rFonts w:eastAsia="Calibri"/>
                <w:color w:val="000000"/>
                <w:shd w:val="clear" w:color="auto" w:fill="FFFFFF"/>
                <w:lang w:eastAsia="en-US"/>
              </w:rPr>
              <w:t>г. Елец</w:t>
            </w:r>
          </w:p>
        </w:tc>
        <w:tc>
          <w:tcPr>
            <w:tcW w:w="3260" w:type="dxa"/>
          </w:tcPr>
          <w:p w:rsidR="003C2ADA" w:rsidRPr="003C2ADA" w:rsidRDefault="003C2ADA" w:rsidP="00BD057A">
            <w:pPr>
              <w:rPr>
                <w:rFonts w:eastAsia="Calibri"/>
                <w:color w:val="000000"/>
                <w:shd w:val="clear" w:color="auto" w:fill="FFFFFF"/>
                <w:lang w:eastAsia="en-US"/>
              </w:rPr>
            </w:pPr>
            <w:r w:rsidRPr="003C2ADA">
              <w:rPr>
                <w:rFonts w:eastAsia="Calibri"/>
                <w:color w:val="000000"/>
                <w:shd w:val="clear" w:color="auto" w:fill="FFFFFF"/>
                <w:lang w:eastAsia="en-US"/>
              </w:rPr>
              <w:t>География представителей: Республика Сингапур, Исламская Республика Иран, Республика Абхазия, Королевство Бельгия и Великое Герцогство Люксембург, Алжирская Народная Демократическая Республика и Словацкая Республика.</w:t>
            </w:r>
          </w:p>
          <w:p w:rsidR="00CE7425" w:rsidRPr="00F7005D" w:rsidRDefault="003C2ADA" w:rsidP="00BD057A">
            <w:pPr>
              <w:rPr>
                <w:rFonts w:eastAsia="Calibri"/>
                <w:color w:val="000000"/>
                <w:shd w:val="clear" w:color="auto" w:fill="FFFFFF"/>
                <w:lang w:eastAsia="en-US"/>
              </w:rPr>
            </w:pPr>
            <w:r w:rsidRPr="003C2ADA">
              <w:rPr>
                <w:rFonts w:eastAsia="Calibri"/>
                <w:color w:val="000000"/>
                <w:shd w:val="clear" w:color="auto" w:fill="FFFFFF"/>
                <w:lang w:eastAsia="en-US"/>
              </w:rPr>
              <w:t xml:space="preserve">У </w:t>
            </w:r>
            <w:proofErr w:type="spellStart"/>
            <w:r w:rsidRPr="003C2ADA">
              <w:rPr>
                <w:rFonts w:eastAsia="Calibri"/>
                <w:color w:val="000000"/>
                <w:shd w:val="clear" w:color="auto" w:fill="FFFFFF"/>
                <w:lang w:eastAsia="en-US"/>
              </w:rPr>
              <w:t>елецких</w:t>
            </w:r>
            <w:proofErr w:type="spellEnd"/>
            <w:r w:rsidRPr="003C2ADA">
              <w:rPr>
                <w:rFonts w:eastAsia="Calibri"/>
                <w:color w:val="000000"/>
                <w:shd w:val="clear" w:color="auto" w:fill="FFFFFF"/>
                <w:lang w:eastAsia="en-US"/>
              </w:rPr>
              <w:t xml:space="preserve"> предприятий была отличная возможность презентовать свою продукцию и зарекомендовать себя для дальнейшего сотрудничества.</w:t>
            </w:r>
          </w:p>
        </w:tc>
      </w:tr>
      <w:tr w:rsidR="00CE7425" w:rsidRPr="007A05F1" w:rsidTr="000A758A">
        <w:tc>
          <w:tcPr>
            <w:tcW w:w="861" w:type="dxa"/>
          </w:tcPr>
          <w:p w:rsidR="00CE7425" w:rsidRPr="007A05F1" w:rsidRDefault="00573342" w:rsidP="00DC4D3A">
            <w:pPr>
              <w:ind w:firstLine="37"/>
              <w:jc w:val="center"/>
              <w:rPr>
                <w:rFonts w:eastAsia="Calibri"/>
                <w:lang w:eastAsia="en-US"/>
              </w:rPr>
            </w:pPr>
            <w:r>
              <w:rPr>
                <w:rFonts w:eastAsia="Calibri"/>
                <w:lang w:eastAsia="en-US"/>
              </w:rPr>
              <w:t>11.</w:t>
            </w:r>
          </w:p>
        </w:tc>
        <w:tc>
          <w:tcPr>
            <w:tcW w:w="3250" w:type="dxa"/>
          </w:tcPr>
          <w:p w:rsidR="00CE7425" w:rsidRPr="00F7005D" w:rsidRDefault="00CE7425" w:rsidP="00BD057A">
            <w:pPr>
              <w:rPr>
                <w:rFonts w:eastAsia="Calibri"/>
                <w:color w:val="000000"/>
                <w:shd w:val="clear" w:color="auto" w:fill="FFFFFF"/>
                <w:lang w:eastAsia="en-US"/>
              </w:rPr>
            </w:pPr>
            <w:r>
              <w:rPr>
                <w:rFonts w:eastAsia="Calibri"/>
                <w:color w:val="000000"/>
                <w:shd w:val="clear" w:color="auto" w:fill="FFFFFF"/>
                <w:lang w:eastAsia="en-US"/>
              </w:rPr>
              <w:t>Встреча с участником</w:t>
            </w:r>
            <w:r w:rsidR="00701956">
              <w:rPr>
                <w:rFonts w:eastAsia="Calibri"/>
                <w:color w:val="000000"/>
                <w:shd w:val="clear" w:color="auto" w:fill="FFFFFF"/>
                <w:lang w:eastAsia="en-US"/>
              </w:rPr>
              <w:t xml:space="preserve"> велопробега</w:t>
            </w:r>
            <w:r w:rsidR="00701956" w:rsidRPr="00701956">
              <w:rPr>
                <w:rFonts w:eastAsia="Calibri"/>
                <w:color w:val="000000"/>
                <w:shd w:val="clear" w:color="auto" w:fill="FFFFFF"/>
                <w:lang w:eastAsia="en-US"/>
              </w:rPr>
              <w:t xml:space="preserve"> Луганск</w:t>
            </w:r>
            <w:r w:rsidR="002343D4">
              <w:rPr>
                <w:rFonts w:eastAsia="Calibri"/>
                <w:color w:val="000000"/>
                <w:shd w:val="clear" w:color="auto" w:fill="FFFFFF"/>
                <w:lang w:eastAsia="en-US"/>
              </w:rPr>
              <w:t xml:space="preserve"> </w:t>
            </w:r>
            <w:r w:rsidR="002343D4" w:rsidRPr="00EE64B0">
              <w:rPr>
                <w:bCs/>
                <w:iCs/>
                <w:sz w:val="28"/>
                <w:szCs w:val="28"/>
              </w:rPr>
              <w:t>–</w:t>
            </w:r>
            <w:r w:rsidR="00701956" w:rsidRPr="00701956">
              <w:rPr>
                <w:rFonts w:eastAsia="Calibri"/>
                <w:color w:val="000000"/>
                <w:shd w:val="clear" w:color="auto" w:fill="FFFFFF"/>
                <w:lang w:eastAsia="en-US"/>
              </w:rPr>
              <w:t>Москва Денисом Борисенко</w:t>
            </w:r>
          </w:p>
        </w:tc>
        <w:tc>
          <w:tcPr>
            <w:tcW w:w="1985" w:type="dxa"/>
          </w:tcPr>
          <w:p w:rsidR="00CE7425" w:rsidRDefault="00701956" w:rsidP="00DC4D3A">
            <w:pPr>
              <w:jc w:val="center"/>
              <w:rPr>
                <w:rFonts w:eastAsia="Calibri"/>
                <w:color w:val="000000"/>
                <w:shd w:val="clear" w:color="auto" w:fill="FFFFFF"/>
                <w:lang w:eastAsia="en-US"/>
              </w:rPr>
            </w:pPr>
            <w:r>
              <w:rPr>
                <w:rFonts w:eastAsia="Calibri"/>
                <w:color w:val="000000"/>
                <w:shd w:val="clear" w:color="auto" w:fill="FFFFFF"/>
                <w:lang w:eastAsia="en-US"/>
              </w:rPr>
              <w:t>14.08.2023,</w:t>
            </w:r>
          </w:p>
          <w:p w:rsidR="00701956" w:rsidRPr="00F7005D" w:rsidRDefault="00701956" w:rsidP="00DC4D3A">
            <w:pPr>
              <w:jc w:val="center"/>
              <w:rPr>
                <w:rFonts w:eastAsia="Calibri"/>
                <w:color w:val="000000"/>
                <w:shd w:val="clear" w:color="auto" w:fill="FFFFFF"/>
                <w:lang w:eastAsia="en-US"/>
              </w:rPr>
            </w:pPr>
            <w:r>
              <w:rPr>
                <w:rFonts w:eastAsia="Calibri"/>
                <w:color w:val="000000"/>
                <w:shd w:val="clear" w:color="auto" w:fill="FFFFFF"/>
                <w:lang w:eastAsia="en-US"/>
              </w:rPr>
              <w:t>г. Елец</w:t>
            </w:r>
          </w:p>
        </w:tc>
        <w:tc>
          <w:tcPr>
            <w:tcW w:w="3260" w:type="dxa"/>
          </w:tcPr>
          <w:p w:rsidR="00CE7425" w:rsidRPr="003F5FF3" w:rsidRDefault="00696B68" w:rsidP="00BD057A">
            <w:pPr>
              <w:rPr>
                <w:rFonts w:eastAsia="Calibri"/>
                <w:color w:val="000000"/>
                <w:shd w:val="clear" w:color="auto" w:fill="FFFFFF"/>
                <w:lang w:eastAsia="en-US"/>
              </w:rPr>
            </w:pPr>
            <w:r w:rsidRPr="003F5FF3">
              <w:rPr>
                <w:rFonts w:eastAsia="Calibri"/>
                <w:color w:val="000000"/>
                <w:shd w:val="clear" w:color="auto" w:fill="FFFFFF"/>
                <w:lang w:eastAsia="en-US"/>
              </w:rPr>
              <w:t xml:space="preserve">Денис Борисенко участвовал в обороне ЛНР, получил ранение, пережил ампутацию и </w:t>
            </w:r>
            <w:r w:rsidR="001E025D">
              <w:rPr>
                <w:rFonts w:eastAsia="Calibri"/>
                <w:color w:val="000000"/>
                <w:shd w:val="clear" w:color="auto" w:fill="FFFFFF"/>
                <w:lang w:eastAsia="en-US"/>
              </w:rPr>
              <w:t>теперь</w:t>
            </w:r>
            <w:r w:rsidRPr="003F5FF3">
              <w:rPr>
                <w:rFonts w:eastAsia="Calibri"/>
                <w:color w:val="000000"/>
                <w:shd w:val="clear" w:color="auto" w:fill="FFFFFF"/>
                <w:lang w:eastAsia="en-US"/>
              </w:rPr>
              <w:t xml:space="preserve"> своим примером показывает силу воли и широту человеческих возможностей.</w:t>
            </w:r>
          </w:p>
          <w:p w:rsidR="003F5FF3" w:rsidRPr="003F5FF3" w:rsidRDefault="006959D8" w:rsidP="00BD057A">
            <w:pPr>
              <w:rPr>
                <w:rFonts w:eastAsia="Calibri"/>
                <w:color w:val="000000"/>
                <w:shd w:val="clear" w:color="auto" w:fill="FFFFFF"/>
                <w:lang w:eastAsia="en-US"/>
              </w:rPr>
            </w:pPr>
            <w:r>
              <w:rPr>
                <w:rFonts w:eastAsia="Calibri"/>
                <w:color w:val="000000"/>
                <w:shd w:val="clear" w:color="auto" w:fill="FFFFFF"/>
                <w:lang w:eastAsia="en-US"/>
              </w:rPr>
              <w:t>П</w:t>
            </w:r>
            <w:r w:rsidR="003F5FF3" w:rsidRPr="003F5FF3">
              <w:rPr>
                <w:rFonts w:eastAsia="Calibri"/>
                <w:color w:val="000000"/>
                <w:shd w:val="clear" w:color="auto" w:fill="FFFFFF"/>
                <w:lang w:eastAsia="en-US"/>
              </w:rPr>
              <w:t>о пути следования ему помога</w:t>
            </w:r>
            <w:r>
              <w:rPr>
                <w:rFonts w:eastAsia="Calibri"/>
                <w:color w:val="000000"/>
                <w:shd w:val="clear" w:color="auto" w:fill="FFFFFF"/>
                <w:lang w:eastAsia="en-US"/>
              </w:rPr>
              <w:t>л</w:t>
            </w:r>
            <w:r w:rsidR="003F5FF3" w:rsidRPr="003F5FF3">
              <w:rPr>
                <w:rFonts w:eastAsia="Calibri"/>
                <w:color w:val="000000"/>
                <w:shd w:val="clear" w:color="auto" w:fill="FFFFFF"/>
                <w:lang w:eastAsia="en-US"/>
              </w:rPr>
              <w:t xml:space="preserve"> фонд «Защитники Отечества».</w:t>
            </w:r>
          </w:p>
        </w:tc>
      </w:tr>
      <w:tr w:rsidR="003F78DC" w:rsidRPr="007A05F1" w:rsidTr="000A758A">
        <w:tc>
          <w:tcPr>
            <w:tcW w:w="861" w:type="dxa"/>
          </w:tcPr>
          <w:p w:rsidR="007A05F1" w:rsidRPr="007A05F1" w:rsidRDefault="00573342" w:rsidP="00DC4D3A">
            <w:pPr>
              <w:ind w:firstLine="37"/>
              <w:jc w:val="center"/>
              <w:rPr>
                <w:rFonts w:eastAsia="Calibri"/>
                <w:lang w:eastAsia="en-US"/>
              </w:rPr>
            </w:pPr>
            <w:r>
              <w:rPr>
                <w:rFonts w:eastAsia="Calibri"/>
                <w:lang w:eastAsia="en-US"/>
              </w:rPr>
              <w:t>12.</w:t>
            </w:r>
          </w:p>
        </w:tc>
        <w:tc>
          <w:tcPr>
            <w:tcW w:w="3250" w:type="dxa"/>
          </w:tcPr>
          <w:p w:rsidR="007A05F1" w:rsidRPr="007A05F1" w:rsidRDefault="00A14885" w:rsidP="00BD057A">
            <w:pPr>
              <w:rPr>
                <w:rFonts w:eastAsia="Calibri"/>
                <w:color w:val="000000"/>
                <w:shd w:val="clear" w:color="auto" w:fill="FFFFFF"/>
                <w:lang w:eastAsia="en-US"/>
              </w:rPr>
            </w:pPr>
            <w:r w:rsidRPr="00F7005D">
              <w:rPr>
                <w:rFonts w:eastAsia="Calibri"/>
                <w:color w:val="000000"/>
                <w:shd w:val="clear" w:color="auto" w:fill="FFFFFF"/>
                <w:lang w:eastAsia="en-US"/>
              </w:rPr>
              <w:t>Научно-практическая конференция</w:t>
            </w:r>
            <w:r w:rsidRPr="00F7005D">
              <w:rPr>
                <w:rFonts w:eastAsia="Calibri"/>
                <w:color w:val="000000"/>
                <w:shd w:val="clear" w:color="auto" w:fill="FFFFFF"/>
                <w:lang w:eastAsia="en-US"/>
              </w:rPr>
              <w:br/>
              <w:t>«Развитие современного инклюзивного культурного пространства: генезис, проблемы, стратегические ориентиры и реабилитационный потенциал»</w:t>
            </w:r>
          </w:p>
        </w:tc>
        <w:tc>
          <w:tcPr>
            <w:tcW w:w="1985" w:type="dxa"/>
          </w:tcPr>
          <w:p w:rsidR="007A05F1" w:rsidRPr="00F7005D" w:rsidRDefault="00F7005D" w:rsidP="00DC4D3A">
            <w:pPr>
              <w:jc w:val="center"/>
              <w:rPr>
                <w:rFonts w:eastAsia="Calibri"/>
                <w:color w:val="000000"/>
                <w:shd w:val="clear" w:color="auto" w:fill="FFFFFF"/>
                <w:lang w:eastAsia="en-US"/>
              </w:rPr>
            </w:pPr>
            <w:r w:rsidRPr="00F7005D">
              <w:rPr>
                <w:rFonts w:eastAsia="Calibri"/>
                <w:color w:val="000000"/>
                <w:shd w:val="clear" w:color="auto" w:fill="FFFFFF"/>
                <w:lang w:eastAsia="en-US"/>
              </w:rPr>
              <w:t>06.09.2023,</w:t>
            </w:r>
          </w:p>
          <w:p w:rsidR="00F7005D" w:rsidRPr="007A05F1" w:rsidRDefault="00F7005D" w:rsidP="00DC4D3A">
            <w:pPr>
              <w:jc w:val="center"/>
              <w:rPr>
                <w:rFonts w:eastAsia="Calibri"/>
                <w:color w:val="000000"/>
                <w:shd w:val="clear" w:color="auto" w:fill="FFFFFF"/>
                <w:lang w:eastAsia="en-US"/>
              </w:rPr>
            </w:pPr>
            <w:r w:rsidRPr="00F7005D">
              <w:rPr>
                <w:rFonts w:eastAsia="Calibri"/>
                <w:color w:val="000000"/>
                <w:shd w:val="clear" w:color="auto" w:fill="FFFFFF"/>
                <w:lang w:eastAsia="en-US"/>
              </w:rPr>
              <w:t>г. Липецк</w:t>
            </w:r>
          </w:p>
        </w:tc>
        <w:tc>
          <w:tcPr>
            <w:tcW w:w="3260" w:type="dxa"/>
          </w:tcPr>
          <w:p w:rsidR="007A05F1" w:rsidRPr="007A05F1" w:rsidRDefault="00F7005D" w:rsidP="00BD057A">
            <w:pPr>
              <w:rPr>
                <w:rFonts w:eastAsia="Calibri"/>
                <w:color w:val="000000"/>
                <w:shd w:val="clear" w:color="auto" w:fill="FFFFFF"/>
                <w:lang w:eastAsia="en-US"/>
              </w:rPr>
            </w:pPr>
            <w:r w:rsidRPr="00F7005D">
              <w:rPr>
                <w:rFonts w:eastAsia="Calibri"/>
                <w:color w:val="000000"/>
                <w:shd w:val="clear" w:color="auto" w:fill="FFFFFF"/>
                <w:lang w:eastAsia="en-US"/>
              </w:rPr>
              <w:t xml:space="preserve">В рамках конференции параллельно работали 13 секционных площадок, на которых выступили более 130 авторитетных специалистов в области инклюзии, представителей общественных организаций, преподавателей вузов и руководителей </w:t>
            </w:r>
            <w:r w:rsidRPr="00F7005D">
              <w:rPr>
                <w:rFonts w:eastAsia="Calibri"/>
                <w:color w:val="000000"/>
                <w:shd w:val="clear" w:color="auto" w:fill="FFFFFF"/>
                <w:lang w:eastAsia="en-US"/>
              </w:rPr>
              <w:lastRenderedPageBreak/>
              <w:t>инклюзивных проектов. На панельной дискуссии присутствовало более 200 участников из большинства субъектов Российской Федерации. 16 спикеров представили свои доклады.</w:t>
            </w:r>
          </w:p>
        </w:tc>
      </w:tr>
      <w:tr w:rsidR="003F78DC" w:rsidRPr="007A05F1" w:rsidTr="008412FC">
        <w:trPr>
          <w:trHeight w:val="558"/>
        </w:trPr>
        <w:tc>
          <w:tcPr>
            <w:tcW w:w="861" w:type="dxa"/>
          </w:tcPr>
          <w:p w:rsidR="007A05F1" w:rsidRPr="007A05F1" w:rsidRDefault="00573342" w:rsidP="00DC4D3A">
            <w:pPr>
              <w:ind w:firstLine="37"/>
              <w:jc w:val="center"/>
              <w:rPr>
                <w:rFonts w:eastAsia="Calibri"/>
                <w:lang w:eastAsia="en-US"/>
              </w:rPr>
            </w:pPr>
            <w:r>
              <w:rPr>
                <w:rFonts w:eastAsia="Calibri"/>
                <w:lang w:eastAsia="en-US"/>
              </w:rPr>
              <w:lastRenderedPageBreak/>
              <w:t>13.</w:t>
            </w:r>
          </w:p>
        </w:tc>
        <w:tc>
          <w:tcPr>
            <w:tcW w:w="3250" w:type="dxa"/>
          </w:tcPr>
          <w:p w:rsidR="007A05F1" w:rsidRPr="007A05F1" w:rsidRDefault="008F244F" w:rsidP="00BD057A">
            <w:pPr>
              <w:rPr>
                <w:rFonts w:eastAsia="Calibri"/>
                <w:color w:val="000000"/>
                <w:shd w:val="clear" w:color="auto" w:fill="FFFFFF"/>
                <w:lang w:eastAsia="en-US"/>
              </w:rPr>
            </w:pPr>
            <w:r w:rsidRPr="00653712">
              <w:rPr>
                <w:rFonts w:eastAsia="Calibri"/>
                <w:color w:val="000000"/>
                <w:shd w:val="clear" w:color="auto" w:fill="FFFFFF"/>
                <w:lang w:eastAsia="en-US"/>
              </w:rPr>
              <w:t>III международная научно-практическая конференция «Проблемы обеспечения верховенства закона: история и современность»</w:t>
            </w:r>
          </w:p>
        </w:tc>
        <w:tc>
          <w:tcPr>
            <w:tcW w:w="1985" w:type="dxa"/>
          </w:tcPr>
          <w:p w:rsidR="002F7133" w:rsidRDefault="0099083F" w:rsidP="00DC4D3A">
            <w:pPr>
              <w:jc w:val="center"/>
              <w:rPr>
                <w:rFonts w:eastAsia="Calibri"/>
                <w:color w:val="000000"/>
                <w:shd w:val="clear" w:color="auto" w:fill="FFFFFF"/>
                <w:lang w:eastAsia="en-US"/>
              </w:rPr>
            </w:pPr>
            <w:r>
              <w:rPr>
                <w:rFonts w:eastAsia="Calibri"/>
                <w:color w:val="000000"/>
                <w:shd w:val="clear" w:color="auto" w:fill="FFFFFF"/>
                <w:lang w:eastAsia="en-US"/>
              </w:rPr>
              <w:t>08.09.2023</w:t>
            </w:r>
            <w:r w:rsidR="002F7133">
              <w:rPr>
                <w:rFonts w:eastAsia="Calibri"/>
                <w:color w:val="000000"/>
                <w:shd w:val="clear" w:color="auto" w:fill="FFFFFF"/>
                <w:lang w:eastAsia="en-US"/>
              </w:rPr>
              <w:t>,</w:t>
            </w:r>
          </w:p>
          <w:p w:rsidR="007A05F1" w:rsidRPr="007A05F1" w:rsidRDefault="002F7133" w:rsidP="00DC4D3A">
            <w:pPr>
              <w:jc w:val="center"/>
              <w:rPr>
                <w:rFonts w:eastAsia="Calibri"/>
                <w:color w:val="000000"/>
                <w:shd w:val="clear" w:color="auto" w:fill="FFFFFF"/>
                <w:lang w:eastAsia="en-US"/>
              </w:rPr>
            </w:pPr>
            <w:r>
              <w:rPr>
                <w:rFonts w:eastAsia="Calibri"/>
                <w:color w:val="000000"/>
                <w:shd w:val="clear" w:color="auto" w:fill="FFFFFF"/>
                <w:lang w:eastAsia="en-US"/>
              </w:rPr>
              <w:t>г. Елец, ЕГУ им. И.</w:t>
            </w:r>
            <w:r w:rsidR="0046103D">
              <w:rPr>
                <w:rFonts w:eastAsia="Calibri"/>
                <w:color w:val="000000"/>
                <w:shd w:val="clear" w:color="auto" w:fill="FFFFFF"/>
                <w:lang w:eastAsia="en-US"/>
              </w:rPr>
              <w:t xml:space="preserve"> </w:t>
            </w:r>
            <w:r>
              <w:rPr>
                <w:rFonts w:eastAsia="Calibri"/>
                <w:color w:val="000000"/>
                <w:shd w:val="clear" w:color="auto" w:fill="FFFFFF"/>
                <w:lang w:eastAsia="en-US"/>
              </w:rPr>
              <w:t>А. Бунина</w:t>
            </w:r>
          </w:p>
        </w:tc>
        <w:tc>
          <w:tcPr>
            <w:tcW w:w="3260" w:type="dxa"/>
          </w:tcPr>
          <w:p w:rsidR="007A05F1" w:rsidRPr="007A05F1" w:rsidRDefault="007C69A2" w:rsidP="00BD057A">
            <w:pPr>
              <w:rPr>
                <w:rFonts w:eastAsia="Calibri"/>
                <w:color w:val="000000"/>
                <w:shd w:val="clear" w:color="auto" w:fill="FFFFFF"/>
                <w:lang w:eastAsia="en-US"/>
              </w:rPr>
            </w:pPr>
            <w:r w:rsidRPr="007C69A2">
              <w:rPr>
                <w:rFonts w:eastAsia="Calibri"/>
                <w:color w:val="000000"/>
                <w:shd w:val="clear" w:color="auto" w:fill="FFFFFF"/>
                <w:lang w:eastAsia="en-US"/>
              </w:rPr>
              <w:t>В работе конференции приняли участие представители органов прокуратуры РФ, правоохранительных и контролирующих органов, ученые ведущих вузов и учебных заведений России и зарубежных стран, студенты. География конференции была представлена учеными из Москвы, Липецкой, Саратовской, Ростовской, Орловской, Тамбовской областей и учеными из зарубежных стран – КНР, Республики Беларусь. В ходе конференции участники обсудили актуальные вопросы прокурорской деятельности, современной юридической науки, исторические аспекты российской государственности; роль и место России в современном мировом сообществе и вопросы патриотизма как основы формирования национальной идеи</w:t>
            </w:r>
            <w:r w:rsidR="00575344">
              <w:rPr>
                <w:rFonts w:eastAsia="Calibri"/>
                <w:color w:val="000000"/>
                <w:shd w:val="clear" w:color="auto" w:fill="FFFFFF"/>
                <w:lang w:eastAsia="en-US"/>
              </w:rPr>
              <w:t>.</w:t>
            </w:r>
          </w:p>
        </w:tc>
      </w:tr>
      <w:tr w:rsidR="003F78DC" w:rsidRPr="007A05F1" w:rsidTr="000A758A">
        <w:tc>
          <w:tcPr>
            <w:tcW w:w="861" w:type="dxa"/>
          </w:tcPr>
          <w:p w:rsidR="007A05F1" w:rsidRPr="007A05F1" w:rsidRDefault="00573342" w:rsidP="00DC4D3A">
            <w:pPr>
              <w:ind w:firstLine="37"/>
              <w:jc w:val="center"/>
              <w:rPr>
                <w:rFonts w:eastAsia="Calibri"/>
                <w:color w:val="000000"/>
                <w:shd w:val="clear" w:color="auto" w:fill="FFFFFF"/>
                <w:lang w:eastAsia="en-US"/>
              </w:rPr>
            </w:pPr>
            <w:r>
              <w:rPr>
                <w:rFonts w:eastAsia="Calibri"/>
                <w:color w:val="000000"/>
                <w:shd w:val="clear" w:color="auto" w:fill="FFFFFF"/>
                <w:lang w:eastAsia="en-US"/>
              </w:rPr>
              <w:t>1</w:t>
            </w:r>
            <w:r w:rsidR="00281E42">
              <w:rPr>
                <w:rFonts w:eastAsia="Calibri"/>
                <w:color w:val="000000"/>
                <w:shd w:val="clear" w:color="auto" w:fill="FFFFFF"/>
                <w:lang w:eastAsia="en-US"/>
              </w:rPr>
              <w:t>4</w:t>
            </w:r>
            <w:r>
              <w:rPr>
                <w:rFonts w:eastAsia="Calibri"/>
                <w:color w:val="000000"/>
                <w:shd w:val="clear" w:color="auto" w:fill="FFFFFF"/>
                <w:lang w:eastAsia="en-US"/>
              </w:rPr>
              <w:t>.</w:t>
            </w:r>
          </w:p>
        </w:tc>
        <w:tc>
          <w:tcPr>
            <w:tcW w:w="3250" w:type="dxa"/>
          </w:tcPr>
          <w:p w:rsidR="007A05F1" w:rsidRPr="007A05F1" w:rsidRDefault="00493E8D" w:rsidP="00BD057A">
            <w:pPr>
              <w:rPr>
                <w:rFonts w:eastAsia="Calibri"/>
                <w:color w:val="000000"/>
                <w:shd w:val="clear" w:color="auto" w:fill="FFFFFF"/>
                <w:lang w:eastAsia="en-US"/>
              </w:rPr>
            </w:pPr>
            <w:r w:rsidRPr="00AD5D73">
              <w:rPr>
                <w:rFonts w:eastAsia="Calibri"/>
                <w:color w:val="000000"/>
                <w:shd w:val="clear" w:color="auto" w:fill="FFFFFF"/>
                <w:lang w:eastAsia="en-US"/>
              </w:rPr>
              <w:t>Турнир городского округа город Елец по мотокроссу</w:t>
            </w:r>
          </w:p>
        </w:tc>
        <w:tc>
          <w:tcPr>
            <w:tcW w:w="1985" w:type="dxa"/>
          </w:tcPr>
          <w:p w:rsidR="00C1627E" w:rsidRDefault="00C1627E" w:rsidP="00DC4D3A">
            <w:pPr>
              <w:jc w:val="center"/>
              <w:rPr>
                <w:rFonts w:eastAsia="Calibri"/>
                <w:color w:val="000000"/>
                <w:shd w:val="clear" w:color="auto" w:fill="FFFFFF"/>
                <w:lang w:eastAsia="en-US"/>
              </w:rPr>
            </w:pPr>
            <w:r>
              <w:rPr>
                <w:rFonts w:eastAsia="Calibri"/>
                <w:color w:val="000000"/>
                <w:shd w:val="clear" w:color="auto" w:fill="FFFFFF"/>
                <w:lang w:eastAsia="en-US"/>
              </w:rPr>
              <w:t>30.09.2023,</w:t>
            </w:r>
          </w:p>
          <w:p w:rsidR="007A05F1" w:rsidRPr="007A05F1" w:rsidRDefault="00C1627E" w:rsidP="00DC4D3A">
            <w:pPr>
              <w:jc w:val="center"/>
              <w:rPr>
                <w:rFonts w:eastAsia="Calibri"/>
                <w:color w:val="000000"/>
                <w:shd w:val="clear" w:color="auto" w:fill="FFFFFF"/>
                <w:lang w:eastAsia="en-US"/>
              </w:rPr>
            </w:pPr>
            <w:r>
              <w:rPr>
                <w:rFonts w:eastAsia="Calibri"/>
                <w:color w:val="000000"/>
                <w:shd w:val="clear" w:color="auto" w:fill="FFFFFF"/>
                <w:lang w:eastAsia="en-US"/>
              </w:rPr>
              <w:t>г. Елец</w:t>
            </w:r>
          </w:p>
        </w:tc>
        <w:tc>
          <w:tcPr>
            <w:tcW w:w="3260" w:type="dxa"/>
          </w:tcPr>
          <w:p w:rsidR="007A05F1" w:rsidRPr="007A05F1" w:rsidRDefault="00231C48" w:rsidP="00BD057A">
            <w:pPr>
              <w:rPr>
                <w:rFonts w:eastAsia="Calibri"/>
                <w:color w:val="000000"/>
                <w:shd w:val="clear" w:color="auto" w:fill="FFFFFF"/>
                <w:lang w:eastAsia="en-US"/>
              </w:rPr>
            </w:pPr>
            <w:r w:rsidRPr="00231C48">
              <w:rPr>
                <w:rFonts w:eastAsia="Calibri"/>
                <w:color w:val="000000"/>
                <w:shd w:val="clear" w:color="auto" w:fill="FFFFFF"/>
                <w:lang w:eastAsia="en-US"/>
              </w:rPr>
              <w:t xml:space="preserve">Открытый турнир по мотокроссу в г. Ельце собрал более 90 участников из 13 регионов: Москва, Московская область, Тульская, Белгородская, Воронежская, Курская, Орловская, Волгоградская, Липецкая, Тамбовская, Рязанская, Брянская и Мурманская области. 8 заездов разных категорий. Возраст участников </w:t>
            </w:r>
            <w:r w:rsidR="001A1890" w:rsidRPr="00EE64B0">
              <w:rPr>
                <w:bCs/>
                <w:iCs/>
                <w:sz w:val="28"/>
                <w:szCs w:val="28"/>
              </w:rPr>
              <w:t>–</w:t>
            </w:r>
            <w:r w:rsidR="00DE5F33" w:rsidRPr="00231C48">
              <w:rPr>
                <w:rFonts w:eastAsia="Calibri"/>
                <w:color w:val="000000"/>
                <w:shd w:val="clear" w:color="auto" w:fill="FFFFFF"/>
                <w:lang w:eastAsia="en-US"/>
              </w:rPr>
              <w:t xml:space="preserve"> </w:t>
            </w:r>
            <w:r w:rsidRPr="00231C48">
              <w:rPr>
                <w:rFonts w:eastAsia="Calibri"/>
                <w:color w:val="000000"/>
                <w:shd w:val="clear" w:color="auto" w:fill="FFFFFF"/>
                <w:lang w:eastAsia="en-US"/>
              </w:rPr>
              <w:t>от 5 до 86 лет</w:t>
            </w:r>
            <w:r w:rsidR="00575344">
              <w:rPr>
                <w:rFonts w:eastAsia="Calibri"/>
                <w:color w:val="000000"/>
                <w:shd w:val="clear" w:color="auto" w:fill="FFFFFF"/>
                <w:lang w:eastAsia="en-US"/>
              </w:rPr>
              <w:t>.</w:t>
            </w:r>
          </w:p>
        </w:tc>
      </w:tr>
      <w:tr w:rsidR="003F78DC" w:rsidRPr="007A05F1" w:rsidTr="00DA421D">
        <w:trPr>
          <w:trHeight w:val="2282"/>
        </w:trPr>
        <w:tc>
          <w:tcPr>
            <w:tcW w:w="861" w:type="dxa"/>
          </w:tcPr>
          <w:p w:rsidR="007A05F1" w:rsidRPr="007A05F1" w:rsidRDefault="00573342" w:rsidP="00DC4D3A">
            <w:pPr>
              <w:ind w:firstLine="37"/>
              <w:jc w:val="center"/>
              <w:rPr>
                <w:rFonts w:eastAsia="Calibri"/>
                <w:color w:val="000000"/>
                <w:shd w:val="clear" w:color="auto" w:fill="FFFFFF"/>
                <w:lang w:eastAsia="en-US"/>
              </w:rPr>
            </w:pPr>
            <w:r>
              <w:rPr>
                <w:rFonts w:eastAsia="Calibri"/>
                <w:color w:val="000000"/>
                <w:shd w:val="clear" w:color="auto" w:fill="FFFFFF"/>
                <w:lang w:eastAsia="en-US"/>
              </w:rPr>
              <w:t>1</w:t>
            </w:r>
            <w:r w:rsidR="00281E42">
              <w:rPr>
                <w:rFonts w:eastAsia="Calibri"/>
                <w:color w:val="000000"/>
                <w:shd w:val="clear" w:color="auto" w:fill="FFFFFF"/>
                <w:lang w:eastAsia="en-US"/>
              </w:rPr>
              <w:t>5</w:t>
            </w:r>
            <w:r>
              <w:rPr>
                <w:rFonts w:eastAsia="Calibri"/>
                <w:color w:val="000000"/>
                <w:shd w:val="clear" w:color="auto" w:fill="FFFFFF"/>
                <w:lang w:eastAsia="en-US"/>
              </w:rPr>
              <w:t>.</w:t>
            </w:r>
          </w:p>
        </w:tc>
        <w:tc>
          <w:tcPr>
            <w:tcW w:w="3250" w:type="dxa"/>
          </w:tcPr>
          <w:p w:rsidR="007A05F1" w:rsidRPr="007A05F1" w:rsidRDefault="003C42A2" w:rsidP="00BD057A">
            <w:pPr>
              <w:rPr>
                <w:rFonts w:eastAsia="Calibri"/>
                <w:color w:val="000000"/>
                <w:shd w:val="clear" w:color="auto" w:fill="FFFFFF"/>
                <w:lang w:eastAsia="en-US"/>
              </w:rPr>
            </w:pPr>
            <w:r>
              <w:rPr>
                <w:rFonts w:eastAsia="Calibri"/>
                <w:color w:val="000000"/>
                <w:shd w:val="clear" w:color="auto" w:fill="FFFFFF"/>
                <w:lang w:eastAsia="en-US"/>
              </w:rPr>
              <w:t>Ц</w:t>
            </w:r>
            <w:r w:rsidR="00BB1617" w:rsidRPr="00C67988">
              <w:rPr>
                <w:rFonts w:eastAsia="Calibri"/>
                <w:color w:val="000000"/>
                <w:shd w:val="clear" w:color="auto" w:fill="FFFFFF"/>
                <w:lang w:eastAsia="en-US"/>
              </w:rPr>
              <w:t>еремони</w:t>
            </w:r>
            <w:r>
              <w:rPr>
                <w:rFonts w:eastAsia="Calibri"/>
                <w:color w:val="000000"/>
                <w:shd w:val="clear" w:color="auto" w:fill="FFFFFF"/>
                <w:lang w:eastAsia="en-US"/>
              </w:rPr>
              <w:t>я</w:t>
            </w:r>
            <w:r w:rsidR="00BB1617" w:rsidRPr="00C67988">
              <w:rPr>
                <w:rFonts w:eastAsia="Calibri"/>
                <w:color w:val="000000"/>
                <w:shd w:val="clear" w:color="auto" w:fill="FFFFFF"/>
                <w:lang w:eastAsia="en-US"/>
              </w:rPr>
              <w:t xml:space="preserve"> вручения Мечей Победы</w:t>
            </w:r>
          </w:p>
        </w:tc>
        <w:tc>
          <w:tcPr>
            <w:tcW w:w="1985" w:type="dxa"/>
          </w:tcPr>
          <w:p w:rsidR="00C1627E" w:rsidRDefault="00C67988" w:rsidP="00DC4D3A">
            <w:pPr>
              <w:jc w:val="center"/>
              <w:rPr>
                <w:rFonts w:eastAsia="Calibri"/>
                <w:color w:val="000000"/>
                <w:shd w:val="clear" w:color="auto" w:fill="FFFFFF"/>
                <w:lang w:eastAsia="en-US"/>
              </w:rPr>
            </w:pPr>
            <w:r>
              <w:rPr>
                <w:rFonts w:eastAsia="Calibri"/>
                <w:color w:val="000000"/>
                <w:shd w:val="clear" w:color="auto" w:fill="FFFFFF"/>
                <w:lang w:eastAsia="en-US"/>
              </w:rPr>
              <w:t>8.11.2023,</w:t>
            </w:r>
          </w:p>
          <w:p w:rsidR="007A05F1" w:rsidRPr="007A05F1" w:rsidRDefault="00C67988" w:rsidP="00DC4D3A">
            <w:pPr>
              <w:jc w:val="center"/>
              <w:rPr>
                <w:rFonts w:eastAsia="Calibri"/>
                <w:color w:val="000000"/>
                <w:shd w:val="clear" w:color="auto" w:fill="FFFFFF"/>
                <w:lang w:eastAsia="en-US"/>
              </w:rPr>
            </w:pPr>
            <w:r>
              <w:rPr>
                <w:rFonts w:eastAsia="Calibri"/>
                <w:color w:val="000000"/>
                <w:shd w:val="clear" w:color="auto" w:fill="FFFFFF"/>
                <w:lang w:eastAsia="en-US"/>
              </w:rPr>
              <w:t>г. Москва</w:t>
            </w:r>
          </w:p>
        </w:tc>
        <w:tc>
          <w:tcPr>
            <w:tcW w:w="3260" w:type="dxa"/>
          </w:tcPr>
          <w:p w:rsidR="007A05F1" w:rsidRPr="007A05F1" w:rsidRDefault="00B238B4" w:rsidP="00BD057A">
            <w:pPr>
              <w:rPr>
                <w:rFonts w:eastAsia="Calibri"/>
                <w:color w:val="000000"/>
                <w:shd w:val="clear" w:color="auto" w:fill="FFFFFF"/>
                <w:lang w:eastAsia="en-US"/>
              </w:rPr>
            </w:pPr>
            <w:r w:rsidRPr="00B238B4">
              <w:rPr>
                <w:rFonts w:eastAsia="Calibri"/>
                <w:color w:val="000000"/>
                <w:shd w:val="clear" w:color="auto" w:fill="FFFFFF"/>
                <w:lang w:eastAsia="en-US"/>
              </w:rPr>
              <w:t>В Совете Федерации Федерального Собрания Российской Федерации прошла торжественная церемония вручения Мечей Победы двум новым городам воинской славы – Мариуполю и Мелитополю</w:t>
            </w:r>
            <w:r w:rsidR="00575344">
              <w:rPr>
                <w:rFonts w:eastAsia="Calibri"/>
                <w:color w:val="000000"/>
                <w:shd w:val="clear" w:color="auto" w:fill="FFFFFF"/>
                <w:lang w:eastAsia="en-US"/>
              </w:rPr>
              <w:t>.</w:t>
            </w:r>
          </w:p>
        </w:tc>
      </w:tr>
      <w:tr w:rsidR="003F78DC" w:rsidRPr="007A05F1" w:rsidTr="000A758A">
        <w:tc>
          <w:tcPr>
            <w:tcW w:w="861" w:type="dxa"/>
          </w:tcPr>
          <w:p w:rsidR="007A05F1" w:rsidRPr="007A05F1" w:rsidRDefault="00281E42" w:rsidP="00DC4D3A">
            <w:pPr>
              <w:ind w:firstLine="37"/>
              <w:jc w:val="center"/>
              <w:rPr>
                <w:rFonts w:eastAsia="Calibri"/>
                <w:color w:val="000000"/>
                <w:shd w:val="clear" w:color="auto" w:fill="FFFFFF"/>
                <w:lang w:eastAsia="en-US"/>
              </w:rPr>
            </w:pPr>
            <w:r>
              <w:rPr>
                <w:rFonts w:eastAsia="Calibri"/>
                <w:color w:val="000000"/>
                <w:shd w:val="clear" w:color="auto" w:fill="FFFFFF"/>
                <w:lang w:eastAsia="en-US"/>
              </w:rPr>
              <w:lastRenderedPageBreak/>
              <w:t>16</w:t>
            </w:r>
            <w:r w:rsidR="00573342">
              <w:rPr>
                <w:rFonts w:eastAsia="Calibri"/>
                <w:color w:val="000000"/>
                <w:shd w:val="clear" w:color="auto" w:fill="FFFFFF"/>
                <w:lang w:eastAsia="en-US"/>
              </w:rPr>
              <w:t>.</w:t>
            </w:r>
          </w:p>
        </w:tc>
        <w:tc>
          <w:tcPr>
            <w:tcW w:w="3250" w:type="dxa"/>
          </w:tcPr>
          <w:p w:rsidR="007A05F1" w:rsidRPr="007A05F1" w:rsidRDefault="00211844" w:rsidP="00BD057A">
            <w:pPr>
              <w:rPr>
                <w:rFonts w:eastAsia="Calibri"/>
                <w:color w:val="000000"/>
                <w:shd w:val="clear" w:color="auto" w:fill="FFFFFF"/>
                <w:lang w:eastAsia="en-US"/>
              </w:rPr>
            </w:pPr>
            <w:r w:rsidRPr="00F70966">
              <w:rPr>
                <w:rFonts w:eastAsia="Calibri"/>
                <w:color w:val="000000"/>
                <w:shd w:val="clear" w:color="auto" w:fill="FFFFFF"/>
                <w:lang w:eastAsia="en-US"/>
              </w:rPr>
              <w:t xml:space="preserve">XV </w:t>
            </w:r>
            <w:r w:rsidR="004B5206">
              <w:rPr>
                <w:rFonts w:eastAsia="Calibri"/>
                <w:color w:val="000000"/>
                <w:shd w:val="clear" w:color="auto" w:fill="FFFFFF"/>
                <w:lang w:eastAsia="en-US"/>
              </w:rPr>
              <w:t>с</w:t>
            </w:r>
            <w:r w:rsidRPr="00F70966">
              <w:rPr>
                <w:rFonts w:eastAsia="Calibri"/>
                <w:color w:val="000000"/>
                <w:shd w:val="clear" w:color="auto" w:fill="FFFFFF"/>
                <w:lang w:eastAsia="en-US"/>
              </w:rPr>
              <w:t>ъезд Союз</w:t>
            </w:r>
            <w:r w:rsidR="004B5206">
              <w:rPr>
                <w:rFonts w:eastAsia="Calibri"/>
                <w:color w:val="000000"/>
                <w:shd w:val="clear" w:color="auto" w:fill="FFFFFF"/>
                <w:lang w:eastAsia="en-US"/>
              </w:rPr>
              <w:t>а</w:t>
            </w:r>
            <w:r w:rsidRPr="00F70966">
              <w:rPr>
                <w:rFonts w:eastAsia="Calibri"/>
                <w:color w:val="000000"/>
                <w:shd w:val="clear" w:color="auto" w:fill="FFFFFF"/>
                <w:lang w:eastAsia="en-US"/>
              </w:rPr>
              <w:t xml:space="preserve"> </w:t>
            </w:r>
            <w:r w:rsidR="004B5206">
              <w:rPr>
                <w:rFonts w:eastAsia="Calibri"/>
                <w:color w:val="000000"/>
                <w:shd w:val="clear" w:color="auto" w:fill="FFFFFF"/>
                <w:lang w:eastAsia="en-US"/>
              </w:rPr>
              <w:t>г</w:t>
            </w:r>
            <w:r w:rsidRPr="00F70966">
              <w:rPr>
                <w:rFonts w:eastAsia="Calibri"/>
                <w:color w:val="000000"/>
                <w:shd w:val="clear" w:color="auto" w:fill="FFFFFF"/>
                <w:lang w:eastAsia="en-US"/>
              </w:rPr>
              <w:t>ородов воинской славы, посвященн</w:t>
            </w:r>
            <w:r w:rsidR="004B5206">
              <w:rPr>
                <w:rFonts w:eastAsia="Calibri"/>
                <w:color w:val="000000"/>
                <w:shd w:val="clear" w:color="auto" w:fill="FFFFFF"/>
                <w:lang w:eastAsia="en-US"/>
              </w:rPr>
              <w:t>ый</w:t>
            </w:r>
            <w:r w:rsidRPr="00F70966">
              <w:rPr>
                <w:rFonts w:eastAsia="Calibri"/>
                <w:color w:val="000000"/>
                <w:shd w:val="clear" w:color="auto" w:fill="FFFFFF"/>
                <w:lang w:eastAsia="en-US"/>
              </w:rPr>
              <w:t xml:space="preserve"> 10-летнему юбилею создания Союза</w:t>
            </w:r>
          </w:p>
        </w:tc>
        <w:tc>
          <w:tcPr>
            <w:tcW w:w="1985" w:type="dxa"/>
          </w:tcPr>
          <w:p w:rsidR="00C1627E" w:rsidRDefault="00C1627E" w:rsidP="00DC4D3A">
            <w:pPr>
              <w:jc w:val="center"/>
              <w:rPr>
                <w:rFonts w:eastAsia="Calibri"/>
                <w:color w:val="000000"/>
                <w:shd w:val="clear" w:color="auto" w:fill="FFFFFF"/>
                <w:lang w:eastAsia="en-US"/>
              </w:rPr>
            </w:pPr>
            <w:r>
              <w:rPr>
                <w:rFonts w:eastAsia="Calibri"/>
                <w:color w:val="000000"/>
                <w:shd w:val="clear" w:color="auto" w:fill="FFFFFF"/>
                <w:lang w:eastAsia="en-US"/>
              </w:rPr>
              <w:t>09.11.</w:t>
            </w:r>
            <w:r w:rsidR="00A02623">
              <w:rPr>
                <w:rFonts w:eastAsia="Calibri"/>
                <w:color w:val="000000"/>
                <w:shd w:val="clear" w:color="auto" w:fill="FFFFFF"/>
                <w:lang w:eastAsia="en-US"/>
              </w:rPr>
              <w:t>2023,</w:t>
            </w:r>
          </w:p>
          <w:p w:rsidR="007A05F1" w:rsidRPr="007A05F1" w:rsidRDefault="00A02623" w:rsidP="00DC4D3A">
            <w:pPr>
              <w:jc w:val="center"/>
              <w:rPr>
                <w:rFonts w:eastAsia="Calibri"/>
                <w:color w:val="000000"/>
                <w:shd w:val="clear" w:color="auto" w:fill="FFFFFF"/>
                <w:lang w:eastAsia="en-US"/>
              </w:rPr>
            </w:pPr>
            <w:r w:rsidRPr="00F70966">
              <w:rPr>
                <w:rFonts w:eastAsia="Calibri"/>
                <w:color w:val="000000"/>
                <w:shd w:val="clear" w:color="auto" w:fill="FFFFFF"/>
                <w:lang w:eastAsia="en-US"/>
              </w:rPr>
              <w:t>Зал Славы Музея Победы в Москв</w:t>
            </w:r>
            <w:r w:rsidR="00F70966">
              <w:rPr>
                <w:rFonts w:eastAsia="Calibri"/>
                <w:color w:val="000000"/>
                <w:shd w:val="clear" w:color="auto" w:fill="FFFFFF"/>
                <w:lang w:eastAsia="en-US"/>
              </w:rPr>
              <w:t>е</w:t>
            </w:r>
          </w:p>
        </w:tc>
        <w:tc>
          <w:tcPr>
            <w:tcW w:w="3260" w:type="dxa"/>
          </w:tcPr>
          <w:p w:rsidR="007A05F1" w:rsidRPr="007A05F1" w:rsidRDefault="004D4340" w:rsidP="00BD057A">
            <w:pPr>
              <w:rPr>
                <w:rFonts w:eastAsia="Calibri"/>
                <w:color w:val="000000"/>
                <w:shd w:val="clear" w:color="auto" w:fill="FFFFFF"/>
                <w:lang w:eastAsia="en-US"/>
              </w:rPr>
            </w:pPr>
            <w:r w:rsidRPr="004D4340">
              <w:rPr>
                <w:rFonts w:eastAsia="Calibri"/>
                <w:color w:val="000000"/>
                <w:shd w:val="clear" w:color="auto" w:fill="FFFFFF"/>
                <w:lang w:eastAsia="en-US"/>
              </w:rPr>
              <w:t>Получение медали «За активную военно</w:t>
            </w:r>
            <w:r w:rsidR="004B5206">
              <w:rPr>
                <w:rFonts w:eastAsia="Calibri"/>
                <w:color w:val="000000"/>
                <w:shd w:val="clear" w:color="auto" w:fill="FFFFFF"/>
                <w:lang w:eastAsia="en-US"/>
              </w:rPr>
              <w:t>-</w:t>
            </w:r>
            <w:r w:rsidRPr="004D4340">
              <w:rPr>
                <w:rFonts w:eastAsia="Calibri"/>
                <w:color w:val="000000"/>
                <w:shd w:val="clear" w:color="auto" w:fill="FFFFFF"/>
                <w:lang w:eastAsia="en-US"/>
              </w:rPr>
              <w:t xml:space="preserve">патриотическую работу», вхождение в состав </w:t>
            </w:r>
            <w:r w:rsidR="004B5206">
              <w:rPr>
                <w:rFonts w:eastAsia="Calibri"/>
                <w:color w:val="000000"/>
                <w:shd w:val="clear" w:color="auto" w:fill="FFFFFF"/>
                <w:lang w:eastAsia="en-US"/>
              </w:rPr>
              <w:t>п</w:t>
            </w:r>
            <w:r w:rsidRPr="004D4340">
              <w:rPr>
                <w:rFonts w:eastAsia="Calibri"/>
                <w:color w:val="000000"/>
                <w:shd w:val="clear" w:color="auto" w:fill="FFFFFF"/>
                <w:lang w:eastAsia="en-US"/>
              </w:rPr>
              <w:t xml:space="preserve">равления </w:t>
            </w:r>
            <w:r w:rsidR="004B5206">
              <w:rPr>
                <w:rFonts w:eastAsia="Calibri"/>
                <w:color w:val="000000"/>
                <w:shd w:val="clear" w:color="auto" w:fill="FFFFFF"/>
                <w:lang w:eastAsia="en-US"/>
              </w:rPr>
              <w:t>г</w:t>
            </w:r>
            <w:r w:rsidRPr="004D4340">
              <w:rPr>
                <w:rFonts w:eastAsia="Calibri"/>
                <w:color w:val="000000"/>
                <w:shd w:val="clear" w:color="auto" w:fill="FFFFFF"/>
                <w:lang w:eastAsia="en-US"/>
              </w:rPr>
              <w:t>ородов воинской славы</w:t>
            </w:r>
            <w:r w:rsidR="00575344">
              <w:rPr>
                <w:rFonts w:eastAsia="Calibri"/>
                <w:color w:val="000000"/>
                <w:shd w:val="clear" w:color="auto" w:fill="FFFFFF"/>
                <w:lang w:eastAsia="en-US"/>
              </w:rPr>
              <w:t>.</w:t>
            </w:r>
          </w:p>
        </w:tc>
      </w:tr>
      <w:tr w:rsidR="003F78DC" w:rsidRPr="007A05F1" w:rsidTr="000A758A">
        <w:tc>
          <w:tcPr>
            <w:tcW w:w="861" w:type="dxa"/>
          </w:tcPr>
          <w:p w:rsidR="007A05F1" w:rsidRPr="007A05F1" w:rsidRDefault="00281E42" w:rsidP="00DC4D3A">
            <w:pPr>
              <w:ind w:firstLine="37"/>
              <w:jc w:val="center"/>
              <w:rPr>
                <w:rFonts w:eastAsia="Calibri"/>
                <w:lang w:eastAsia="en-US"/>
              </w:rPr>
            </w:pPr>
            <w:r>
              <w:rPr>
                <w:rFonts w:eastAsia="Calibri"/>
                <w:lang w:eastAsia="en-US"/>
              </w:rPr>
              <w:t>17.</w:t>
            </w:r>
          </w:p>
        </w:tc>
        <w:tc>
          <w:tcPr>
            <w:tcW w:w="3250" w:type="dxa"/>
          </w:tcPr>
          <w:p w:rsidR="007A05F1" w:rsidRPr="007A05F1" w:rsidRDefault="00003F6E" w:rsidP="00BD057A">
            <w:pPr>
              <w:rPr>
                <w:rFonts w:eastAsia="Calibri"/>
                <w:color w:val="000000"/>
                <w:shd w:val="clear" w:color="auto" w:fill="FFFFFF"/>
                <w:lang w:eastAsia="en-US"/>
              </w:rPr>
            </w:pPr>
            <w:r w:rsidRPr="00003F6E">
              <w:rPr>
                <w:rFonts w:eastAsia="Calibri"/>
                <w:color w:val="000000"/>
                <w:shd w:val="clear" w:color="auto" w:fill="FFFFFF"/>
                <w:lang w:eastAsia="en-US"/>
              </w:rPr>
              <w:t>Визит в Елец в</w:t>
            </w:r>
            <w:r w:rsidR="00BE7462" w:rsidRPr="00003F6E">
              <w:rPr>
                <w:rFonts w:eastAsia="Calibri"/>
                <w:color w:val="000000"/>
                <w:shd w:val="clear" w:color="auto" w:fill="FFFFFF"/>
                <w:lang w:eastAsia="en-US"/>
              </w:rPr>
              <w:t xml:space="preserve"> рамках Дней Республики Беларусь в Липецкой области белорусск</w:t>
            </w:r>
            <w:r w:rsidRPr="00003F6E">
              <w:rPr>
                <w:rFonts w:eastAsia="Calibri"/>
                <w:color w:val="000000"/>
                <w:shd w:val="clear" w:color="auto" w:fill="FFFFFF"/>
                <w:lang w:eastAsia="en-US"/>
              </w:rPr>
              <w:t>ой</w:t>
            </w:r>
            <w:r w:rsidR="00BE7462" w:rsidRPr="00003F6E">
              <w:rPr>
                <w:rFonts w:eastAsia="Calibri"/>
                <w:color w:val="000000"/>
                <w:shd w:val="clear" w:color="auto" w:fill="FFFFFF"/>
                <w:lang w:eastAsia="en-US"/>
              </w:rPr>
              <w:t xml:space="preserve"> делегаци</w:t>
            </w:r>
            <w:r w:rsidRPr="00003F6E">
              <w:rPr>
                <w:rFonts w:eastAsia="Calibri"/>
                <w:color w:val="000000"/>
                <w:shd w:val="clear" w:color="auto" w:fill="FFFFFF"/>
                <w:lang w:eastAsia="en-US"/>
              </w:rPr>
              <w:t>и</w:t>
            </w:r>
            <w:r w:rsidR="00BE7462" w:rsidRPr="00003F6E">
              <w:rPr>
                <w:rFonts w:eastAsia="Calibri"/>
                <w:color w:val="000000"/>
                <w:shd w:val="clear" w:color="auto" w:fill="FFFFFF"/>
                <w:lang w:eastAsia="en-US"/>
              </w:rPr>
              <w:t xml:space="preserve"> во главе с Чрезвычайным и Полномочным Послом Республики Беларусь в РФ Д</w:t>
            </w:r>
            <w:r w:rsidRPr="00003F6E">
              <w:rPr>
                <w:rFonts w:eastAsia="Calibri"/>
                <w:color w:val="000000"/>
                <w:shd w:val="clear" w:color="auto" w:fill="FFFFFF"/>
                <w:lang w:eastAsia="en-US"/>
              </w:rPr>
              <w:t>.</w:t>
            </w:r>
            <w:r w:rsidR="00145F12">
              <w:rPr>
                <w:rFonts w:eastAsia="Calibri"/>
                <w:color w:val="000000"/>
                <w:shd w:val="clear" w:color="auto" w:fill="FFFFFF"/>
                <w:lang w:eastAsia="en-US"/>
              </w:rPr>
              <w:t xml:space="preserve"> </w:t>
            </w:r>
            <w:r w:rsidRPr="00003F6E">
              <w:rPr>
                <w:rFonts w:eastAsia="Calibri"/>
                <w:color w:val="000000"/>
                <w:shd w:val="clear" w:color="auto" w:fill="FFFFFF"/>
                <w:lang w:eastAsia="en-US"/>
              </w:rPr>
              <w:t xml:space="preserve">Н. </w:t>
            </w:r>
            <w:r w:rsidR="00BE7462" w:rsidRPr="00003F6E">
              <w:rPr>
                <w:rFonts w:eastAsia="Calibri"/>
                <w:color w:val="000000"/>
                <w:shd w:val="clear" w:color="auto" w:fill="FFFFFF"/>
                <w:lang w:eastAsia="en-US"/>
              </w:rPr>
              <w:t>Крутым и министром финансов Республики Беларусь Ю</w:t>
            </w:r>
            <w:r w:rsidRPr="00003F6E">
              <w:rPr>
                <w:rFonts w:eastAsia="Calibri"/>
                <w:color w:val="000000"/>
                <w:shd w:val="clear" w:color="auto" w:fill="FFFFFF"/>
                <w:lang w:eastAsia="en-US"/>
              </w:rPr>
              <w:t>.</w:t>
            </w:r>
            <w:r w:rsidR="00145F12">
              <w:rPr>
                <w:rFonts w:eastAsia="Calibri"/>
                <w:color w:val="000000"/>
                <w:shd w:val="clear" w:color="auto" w:fill="FFFFFF"/>
                <w:lang w:eastAsia="en-US"/>
              </w:rPr>
              <w:t xml:space="preserve"> </w:t>
            </w:r>
            <w:r w:rsidRPr="00003F6E">
              <w:rPr>
                <w:rFonts w:eastAsia="Calibri"/>
                <w:color w:val="000000"/>
                <w:shd w:val="clear" w:color="auto" w:fill="FFFFFF"/>
                <w:lang w:eastAsia="en-US"/>
              </w:rPr>
              <w:t xml:space="preserve">М. </w:t>
            </w:r>
            <w:r w:rsidR="00BE7462" w:rsidRPr="00003F6E">
              <w:rPr>
                <w:rFonts w:eastAsia="Calibri"/>
                <w:color w:val="000000"/>
                <w:shd w:val="clear" w:color="auto" w:fill="FFFFFF"/>
                <w:lang w:eastAsia="en-US"/>
              </w:rPr>
              <w:t>Селиверстовым</w:t>
            </w:r>
          </w:p>
        </w:tc>
        <w:tc>
          <w:tcPr>
            <w:tcW w:w="1985" w:type="dxa"/>
          </w:tcPr>
          <w:p w:rsidR="007A05F1" w:rsidRDefault="00003F6E" w:rsidP="00DC4D3A">
            <w:pPr>
              <w:jc w:val="center"/>
              <w:rPr>
                <w:rFonts w:eastAsia="Calibri"/>
                <w:color w:val="000000"/>
                <w:shd w:val="clear" w:color="auto" w:fill="FFFFFF"/>
                <w:lang w:eastAsia="en-US"/>
              </w:rPr>
            </w:pPr>
            <w:r>
              <w:rPr>
                <w:rFonts w:eastAsia="Calibri"/>
                <w:color w:val="000000"/>
                <w:shd w:val="clear" w:color="auto" w:fill="FFFFFF"/>
                <w:lang w:eastAsia="en-US"/>
              </w:rPr>
              <w:t>02.12.2023</w:t>
            </w:r>
            <w:r w:rsidR="00C1627E">
              <w:rPr>
                <w:rFonts w:eastAsia="Calibri"/>
                <w:color w:val="000000"/>
                <w:shd w:val="clear" w:color="auto" w:fill="FFFFFF"/>
                <w:lang w:eastAsia="en-US"/>
              </w:rPr>
              <w:t>,</w:t>
            </w:r>
          </w:p>
          <w:p w:rsidR="00C1627E" w:rsidRPr="007A05F1" w:rsidRDefault="00C1627E" w:rsidP="00DC4D3A">
            <w:pPr>
              <w:jc w:val="center"/>
              <w:rPr>
                <w:rFonts w:eastAsia="Calibri"/>
                <w:color w:val="000000"/>
                <w:shd w:val="clear" w:color="auto" w:fill="FFFFFF"/>
                <w:lang w:eastAsia="en-US"/>
              </w:rPr>
            </w:pPr>
            <w:r>
              <w:rPr>
                <w:rFonts w:eastAsia="Calibri"/>
                <w:color w:val="000000"/>
                <w:shd w:val="clear" w:color="auto" w:fill="FFFFFF"/>
                <w:lang w:eastAsia="en-US"/>
              </w:rPr>
              <w:t>г. Елец</w:t>
            </w:r>
          </w:p>
        </w:tc>
        <w:tc>
          <w:tcPr>
            <w:tcW w:w="3260" w:type="dxa"/>
          </w:tcPr>
          <w:p w:rsidR="007A05F1" w:rsidRPr="007A05F1" w:rsidRDefault="00003F6E" w:rsidP="00BD057A">
            <w:pPr>
              <w:rPr>
                <w:rFonts w:eastAsia="Calibri"/>
                <w:color w:val="000000"/>
                <w:shd w:val="clear" w:color="auto" w:fill="FFFFFF"/>
                <w:lang w:eastAsia="en-US"/>
              </w:rPr>
            </w:pPr>
            <w:r w:rsidRPr="00003F6E">
              <w:rPr>
                <w:rFonts w:eastAsia="Calibri"/>
                <w:color w:val="000000"/>
                <w:shd w:val="clear" w:color="auto" w:fill="FFFFFF"/>
                <w:lang w:eastAsia="en-US"/>
              </w:rPr>
              <w:t>В рамках Дней Республики Беларусь в Липецкой области Елец посетила белорусская делегация во главе с Чрезвычайным и Полномочным Послом Республики Беларусь в РФ Дмитрием Николаевичем Крутым и министром финансов Республики Беларусь Юрием Михайловичем Селиверстовым</w:t>
            </w:r>
            <w:r w:rsidR="00575344">
              <w:rPr>
                <w:rFonts w:eastAsia="Calibri"/>
                <w:color w:val="000000"/>
                <w:shd w:val="clear" w:color="auto" w:fill="FFFFFF"/>
                <w:lang w:eastAsia="en-US"/>
              </w:rPr>
              <w:t>.</w:t>
            </w:r>
          </w:p>
        </w:tc>
      </w:tr>
    </w:tbl>
    <w:p w:rsidR="00945000" w:rsidRDefault="00945000" w:rsidP="00945000">
      <w:pPr>
        <w:pStyle w:val="a3"/>
        <w:widowControl w:val="0"/>
        <w:autoSpaceDE w:val="0"/>
        <w:autoSpaceDN w:val="0"/>
        <w:adjustRightInd w:val="0"/>
        <w:ind w:left="567"/>
        <w:jc w:val="both"/>
        <w:rPr>
          <w:b/>
          <w:sz w:val="28"/>
          <w:szCs w:val="28"/>
        </w:rPr>
      </w:pPr>
    </w:p>
    <w:p w:rsidR="00945000" w:rsidRDefault="00440480" w:rsidP="00945000">
      <w:pPr>
        <w:pStyle w:val="a3"/>
        <w:widowControl w:val="0"/>
        <w:numPr>
          <w:ilvl w:val="0"/>
          <w:numId w:val="1"/>
        </w:numPr>
        <w:autoSpaceDE w:val="0"/>
        <w:autoSpaceDN w:val="0"/>
        <w:adjustRightInd w:val="0"/>
        <w:ind w:left="0" w:firstLine="567"/>
        <w:jc w:val="both"/>
        <w:rPr>
          <w:b/>
          <w:sz w:val="28"/>
          <w:szCs w:val="28"/>
        </w:rPr>
      </w:pPr>
      <w:r w:rsidRPr="004039D5">
        <w:rPr>
          <w:b/>
          <w:sz w:val="28"/>
          <w:szCs w:val="28"/>
        </w:rPr>
        <w:t>о нормативно</w:t>
      </w:r>
      <w:r w:rsidR="00B126A8">
        <w:rPr>
          <w:b/>
          <w:sz w:val="28"/>
          <w:szCs w:val="28"/>
        </w:rPr>
        <w:t>-</w:t>
      </w:r>
      <w:r w:rsidRPr="004039D5">
        <w:rPr>
          <w:b/>
          <w:sz w:val="28"/>
          <w:szCs w:val="28"/>
        </w:rPr>
        <w:t>правовых актах по наиболее значимым вопросам, определяющим финансовое, экономическое, социальное, культурное развитие городского округа город Елец, принятых представительны</w:t>
      </w:r>
      <w:r w:rsidR="00D92DC5">
        <w:rPr>
          <w:b/>
          <w:sz w:val="28"/>
          <w:szCs w:val="28"/>
        </w:rPr>
        <w:t>м</w:t>
      </w:r>
      <w:r w:rsidRPr="004039D5">
        <w:rPr>
          <w:b/>
          <w:sz w:val="28"/>
          <w:szCs w:val="28"/>
        </w:rPr>
        <w:t xml:space="preserve"> органом муниципального образования</w:t>
      </w:r>
      <w:r w:rsidR="004039D5">
        <w:rPr>
          <w:b/>
          <w:sz w:val="28"/>
          <w:szCs w:val="28"/>
        </w:rPr>
        <w:t xml:space="preserve"> </w:t>
      </w:r>
      <w:r w:rsidR="00945000">
        <w:rPr>
          <w:b/>
          <w:sz w:val="28"/>
          <w:szCs w:val="28"/>
        </w:rPr>
        <w:t xml:space="preserve">                                                 </w:t>
      </w:r>
    </w:p>
    <w:p w:rsidR="00440480" w:rsidRPr="004039D5" w:rsidRDefault="00440480" w:rsidP="00945000">
      <w:pPr>
        <w:pStyle w:val="a3"/>
        <w:widowControl w:val="0"/>
        <w:autoSpaceDE w:val="0"/>
        <w:autoSpaceDN w:val="0"/>
        <w:adjustRightInd w:val="0"/>
        <w:ind w:left="0" w:firstLine="567"/>
        <w:jc w:val="both"/>
        <w:rPr>
          <w:b/>
          <w:sz w:val="28"/>
          <w:szCs w:val="28"/>
        </w:rPr>
      </w:pPr>
      <w:r w:rsidRPr="004039D5">
        <w:rPr>
          <w:b/>
          <w:sz w:val="28"/>
          <w:szCs w:val="28"/>
        </w:rPr>
        <w:t>муниципальные нормативные правовые акты, принятые Советом депутатов городского округа город Елец:</w:t>
      </w:r>
    </w:p>
    <w:p w:rsidR="005456F0" w:rsidRPr="00BC2A00" w:rsidRDefault="00133453" w:rsidP="004903A1">
      <w:pPr>
        <w:ind w:firstLine="567"/>
        <w:contextualSpacing/>
        <w:jc w:val="both"/>
        <w:rPr>
          <w:sz w:val="28"/>
          <w:szCs w:val="28"/>
        </w:rPr>
      </w:pPr>
      <w:r>
        <w:rPr>
          <w:sz w:val="28"/>
          <w:szCs w:val="28"/>
        </w:rPr>
        <w:t>у</w:t>
      </w:r>
      <w:r w:rsidR="005456F0" w:rsidRPr="00AE4EB5">
        <w:rPr>
          <w:sz w:val="28"/>
          <w:szCs w:val="28"/>
        </w:rPr>
        <w:t>становлени</w:t>
      </w:r>
      <w:r w:rsidR="005456F0">
        <w:rPr>
          <w:sz w:val="28"/>
          <w:szCs w:val="28"/>
        </w:rPr>
        <w:t xml:space="preserve">е </w:t>
      </w:r>
      <w:r w:rsidR="005456F0" w:rsidRPr="00AE4EB5">
        <w:rPr>
          <w:sz w:val="28"/>
          <w:szCs w:val="28"/>
        </w:rPr>
        <w:t>границ территори</w:t>
      </w:r>
      <w:r w:rsidR="005456F0">
        <w:rPr>
          <w:sz w:val="28"/>
          <w:szCs w:val="28"/>
        </w:rPr>
        <w:t>й</w:t>
      </w:r>
      <w:r w:rsidR="005456F0" w:rsidRPr="00AE4EB5">
        <w:rPr>
          <w:sz w:val="28"/>
          <w:szCs w:val="28"/>
        </w:rPr>
        <w:t xml:space="preserve"> для осуществления территориального </w:t>
      </w:r>
      <w:r w:rsidR="005456F0" w:rsidRPr="00B76108">
        <w:rPr>
          <w:sz w:val="28"/>
          <w:szCs w:val="28"/>
        </w:rPr>
        <w:t>общественного самоуправления в пределах границ многоквартирных жилых домов</w:t>
      </w:r>
      <w:r w:rsidR="005456F0">
        <w:rPr>
          <w:sz w:val="28"/>
          <w:szCs w:val="28"/>
        </w:rPr>
        <w:t xml:space="preserve"> </w:t>
      </w:r>
      <w:r w:rsidR="005456F0" w:rsidRPr="00B76108">
        <w:rPr>
          <w:sz w:val="28"/>
          <w:szCs w:val="28"/>
        </w:rPr>
        <w:t>№</w:t>
      </w:r>
      <w:r w:rsidR="005456F0">
        <w:rPr>
          <w:sz w:val="28"/>
          <w:szCs w:val="28"/>
        </w:rPr>
        <w:t xml:space="preserve"> 29,</w:t>
      </w:r>
      <w:r w:rsidR="005456F0" w:rsidRPr="00B76108">
        <w:rPr>
          <w:sz w:val="28"/>
          <w:szCs w:val="28"/>
        </w:rPr>
        <w:t xml:space="preserve"> 33 по улице </w:t>
      </w:r>
      <w:proofErr w:type="spellStart"/>
      <w:r w:rsidR="005456F0" w:rsidRPr="00B76108">
        <w:rPr>
          <w:sz w:val="28"/>
          <w:szCs w:val="28"/>
        </w:rPr>
        <w:t>Вермишева</w:t>
      </w:r>
      <w:proofErr w:type="spellEnd"/>
      <w:r w:rsidR="005456F0">
        <w:rPr>
          <w:sz w:val="28"/>
          <w:szCs w:val="28"/>
        </w:rPr>
        <w:t>,</w:t>
      </w:r>
      <w:r w:rsidR="005456F0" w:rsidRPr="00B76108">
        <w:rPr>
          <w:sz w:val="28"/>
          <w:szCs w:val="28"/>
        </w:rPr>
        <w:t xml:space="preserve"> № 21 по улице Королева</w:t>
      </w:r>
      <w:r w:rsidR="005456F0">
        <w:rPr>
          <w:sz w:val="28"/>
          <w:szCs w:val="28"/>
        </w:rPr>
        <w:t>,</w:t>
      </w:r>
      <w:r w:rsidR="005456F0" w:rsidRPr="00B76108">
        <w:rPr>
          <w:sz w:val="28"/>
          <w:szCs w:val="28"/>
        </w:rPr>
        <w:t xml:space="preserve"> № 6 по улице Кротевича</w:t>
      </w:r>
      <w:r w:rsidR="005456F0">
        <w:rPr>
          <w:sz w:val="28"/>
          <w:szCs w:val="28"/>
        </w:rPr>
        <w:t>,</w:t>
      </w:r>
      <w:r w:rsidR="005456F0" w:rsidRPr="00B76108">
        <w:rPr>
          <w:sz w:val="28"/>
          <w:szCs w:val="28"/>
        </w:rPr>
        <w:t xml:space="preserve"> № 1 по улице Клубная</w:t>
      </w:r>
      <w:r w:rsidR="005456F0">
        <w:rPr>
          <w:sz w:val="28"/>
          <w:szCs w:val="28"/>
        </w:rPr>
        <w:t>,</w:t>
      </w:r>
      <w:r w:rsidR="005456F0" w:rsidRPr="00B76108">
        <w:rPr>
          <w:sz w:val="28"/>
          <w:szCs w:val="28"/>
        </w:rPr>
        <w:t xml:space="preserve"> № 33 по улице Октябрьская</w:t>
      </w:r>
      <w:r w:rsidR="005456F0">
        <w:rPr>
          <w:sz w:val="28"/>
          <w:szCs w:val="28"/>
        </w:rPr>
        <w:t>,</w:t>
      </w:r>
      <w:r w:rsidR="005456F0" w:rsidRPr="00B76108">
        <w:rPr>
          <w:sz w:val="28"/>
          <w:szCs w:val="28"/>
        </w:rPr>
        <w:t xml:space="preserve"> № 7А и № 7Б по улице Орджоникидзе</w:t>
      </w:r>
      <w:r w:rsidR="005456F0">
        <w:rPr>
          <w:sz w:val="28"/>
          <w:szCs w:val="28"/>
        </w:rPr>
        <w:t>,</w:t>
      </w:r>
      <w:r w:rsidR="005456F0" w:rsidRPr="00B76108">
        <w:rPr>
          <w:sz w:val="28"/>
          <w:szCs w:val="28"/>
        </w:rPr>
        <w:t xml:space="preserve"> № 1, 2,</w:t>
      </w:r>
      <w:r w:rsidR="005456F0">
        <w:rPr>
          <w:sz w:val="28"/>
          <w:szCs w:val="28"/>
        </w:rPr>
        <w:t xml:space="preserve"> </w:t>
      </w:r>
      <w:r w:rsidR="005456F0" w:rsidRPr="00B76108">
        <w:rPr>
          <w:sz w:val="28"/>
          <w:szCs w:val="28"/>
        </w:rPr>
        <w:t>3 по улице</w:t>
      </w:r>
      <w:r w:rsidR="00F2151A">
        <w:rPr>
          <w:sz w:val="28"/>
          <w:szCs w:val="28"/>
        </w:rPr>
        <w:t xml:space="preserve"> </w:t>
      </w:r>
      <w:proofErr w:type="spellStart"/>
      <w:r w:rsidR="005456F0" w:rsidRPr="00B76108">
        <w:rPr>
          <w:sz w:val="28"/>
          <w:szCs w:val="28"/>
        </w:rPr>
        <w:t>Черокманова</w:t>
      </w:r>
      <w:proofErr w:type="spellEnd"/>
      <w:r w:rsidR="005456F0">
        <w:rPr>
          <w:sz w:val="28"/>
          <w:szCs w:val="28"/>
        </w:rPr>
        <w:t xml:space="preserve"> </w:t>
      </w:r>
      <w:r w:rsidR="005456F0" w:rsidRPr="00BC2A00">
        <w:rPr>
          <w:sz w:val="28"/>
          <w:szCs w:val="28"/>
        </w:rPr>
        <w:t>(</w:t>
      </w:r>
      <w:r w:rsidR="005456F0">
        <w:rPr>
          <w:sz w:val="28"/>
          <w:szCs w:val="28"/>
        </w:rPr>
        <w:t xml:space="preserve">решения </w:t>
      </w:r>
      <w:r w:rsidR="005456F0" w:rsidRPr="00BC2A00">
        <w:rPr>
          <w:sz w:val="28"/>
          <w:szCs w:val="28"/>
        </w:rPr>
        <w:t>от 12.05.2023 №</w:t>
      </w:r>
      <w:r w:rsidR="002E16FC">
        <w:rPr>
          <w:sz w:val="28"/>
          <w:szCs w:val="28"/>
        </w:rPr>
        <w:t xml:space="preserve"> </w:t>
      </w:r>
      <w:r w:rsidR="005456F0" w:rsidRPr="00BC2A00">
        <w:rPr>
          <w:sz w:val="28"/>
          <w:szCs w:val="28"/>
        </w:rPr>
        <w:t>61, 62, 63, от 30.06.2023 № 78, 79, 80</w:t>
      </w:r>
      <w:r w:rsidR="005456F0">
        <w:rPr>
          <w:sz w:val="28"/>
          <w:szCs w:val="28"/>
        </w:rPr>
        <w:t>,</w:t>
      </w:r>
      <w:r w:rsidR="005456F0" w:rsidRPr="00BC2A00">
        <w:rPr>
          <w:sz w:val="28"/>
          <w:szCs w:val="28"/>
        </w:rPr>
        <w:t xml:space="preserve"> от 22.09.2023 № 95, 96</w:t>
      </w:r>
      <w:r w:rsidR="005456F0">
        <w:rPr>
          <w:sz w:val="28"/>
          <w:szCs w:val="28"/>
        </w:rPr>
        <w:t>,</w:t>
      </w:r>
      <w:r w:rsidR="005456F0" w:rsidRPr="00BC2A00">
        <w:rPr>
          <w:sz w:val="28"/>
          <w:szCs w:val="28"/>
        </w:rPr>
        <w:t xml:space="preserve"> от 27.10.2023 №</w:t>
      </w:r>
      <w:r w:rsidR="002E16FC">
        <w:rPr>
          <w:sz w:val="28"/>
          <w:szCs w:val="28"/>
        </w:rPr>
        <w:t xml:space="preserve"> </w:t>
      </w:r>
      <w:r w:rsidR="005456F0" w:rsidRPr="00BC2A00">
        <w:rPr>
          <w:sz w:val="28"/>
          <w:szCs w:val="28"/>
        </w:rPr>
        <w:t>108</w:t>
      </w:r>
      <w:r w:rsidR="00AB3488">
        <w:rPr>
          <w:sz w:val="28"/>
          <w:szCs w:val="28"/>
        </w:rPr>
        <w:t xml:space="preserve">, </w:t>
      </w:r>
      <w:r w:rsidR="005456F0" w:rsidRPr="00BC2A00">
        <w:rPr>
          <w:sz w:val="28"/>
          <w:szCs w:val="28"/>
        </w:rPr>
        <w:t>109, от 01.12.2023 №</w:t>
      </w:r>
      <w:r w:rsidR="00767622">
        <w:rPr>
          <w:sz w:val="28"/>
          <w:szCs w:val="28"/>
        </w:rPr>
        <w:t xml:space="preserve"> </w:t>
      </w:r>
      <w:r w:rsidR="005456F0" w:rsidRPr="00BC2A00">
        <w:rPr>
          <w:sz w:val="28"/>
          <w:szCs w:val="28"/>
        </w:rPr>
        <w:t>119)</w:t>
      </w:r>
      <w:r w:rsidR="005456F0">
        <w:rPr>
          <w:sz w:val="28"/>
          <w:szCs w:val="28"/>
        </w:rPr>
        <w:t>;</w:t>
      </w:r>
    </w:p>
    <w:p w:rsidR="005456F0" w:rsidRDefault="005456F0" w:rsidP="00AB3488">
      <w:pPr>
        <w:ind w:firstLine="567"/>
        <w:contextualSpacing/>
        <w:jc w:val="both"/>
        <w:rPr>
          <w:sz w:val="28"/>
          <w:szCs w:val="28"/>
        </w:rPr>
      </w:pPr>
      <w:r w:rsidRPr="00FA0B1E">
        <w:rPr>
          <w:sz w:val="28"/>
          <w:szCs w:val="28"/>
        </w:rPr>
        <w:t>Порядок финансирования несения муниципальной службы членами казачьих</w:t>
      </w:r>
      <w:r w:rsidR="00AB3488">
        <w:rPr>
          <w:sz w:val="28"/>
          <w:szCs w:val="28"/>
        </w:rPr>
        <w:t xml:space="preserve"> </w:t>
      </w:r>
      <w:r w:rsidRPr="00FA0B1E">
        <w:rPr>
          <w:sz w:val="28"/>
          <w:szCs w:val="28"/>
        </w:rPr>
        <w:t xml:space="preserve"> обществ</w:t>
      </w:r>
      <w:r w:rsidR="00AB3488">
        <w:rPr>
          <w:sz w:val="28"/>
          <w:szCs w:val="28"/>
        </w:rPr>
        <w:t xml:space="preserve"> </w:t>
      </w:r>
      <w:r w:rsidRPr="00FA0B1E">
        <w:rPr>
          <w:sz w:val="28"/>
          <w:szCs w:val="28"/>
        </w:rPr>
        <w:t xml:space="preserve"> в</w:t>
      </w:r>
      <w:r w:rsidR="00AB3488">
        <w:rPr>
          <w:sz w:val="28"/>
          <w:szCs w:val="28"/>
        </w:rPr>
        <w:t xml:space="preserve"> </w:t>
      </w:r>
      <w:r w:rsidRPr="00FA0B1E">
        <w:rPr>
          <w:sz w:val="28"/>
          <w:szCs w:val="28"/>
        </w:rPr>
        <w:t xml:space="preserve"> городском </w:t>
      </w:r>
      <w:r w:rsidR="00AB3488">
        <w:rPr>
          <w:sz w:val="28"/>
          <w:szCs w:val="28"/>
        </w:rPr>
        <w:t xml:space="preserve"> </w:t>
      </w:r>
      <w:r w:rsidRPr="00FA0B1E">
        <w:rPr>
          <w:sz w:val="28"/>
          <w:szCs w:val="28"/>
        </w:rPr>
        <w:t>округе</w:t>
      </w:r>
      <w:r w:rsidR="00AB3488">
        <w:rPr>
          <w:sz w:val="28"/>
          <w:szCs w:val="28"/>
        </w:rPr>
        <w:t xml:space="preserve"> </w:t>
      </w:r>
      <w:r w:rsidRPr="00FA0B1E">
        <w:rPr>
          <w:sz w:val="28"/>
          <w:szCs w:val="28"/>
        </w:rPr>
        <w:t xml:space="preserve"> город </w:t>
      </w:r>
      <w:r w:rsidR="00AB3488">
        <w:rPr>
          <w:sz w:val="28"/>
          <w:szCs w:val="28"/>
        </w:rPr>
        <w:t xml:space="preserve"> </w:t>
      </w:r>
      <w:r w:rsidRPr="00FA0B1E">
        <w:rPr>
          <w:sz w:val="28"/>
          <w:szCs w:val="28"/>
        </w:rPr>
        <w:t>Елец (решение от 10.10.2023</w:t>
      </w:r>
      <w:r w:rsidR="00AB3488">
        <w:rPr>
          <w:sz w:val="28"/>
          <w:szCs w:val="28"/>
        </w:rPr>
        <w:t xml:space="preserve"> </w:t>
      </w:r>
      <w:r w:rsidRPr="00FA0B1E">
        <w:rPr>
          <w:sz w:val="28"/>
          <w:szCs w:val="28"/>
        </w:rPr>
        <w:t>№</w:t>
      </w:r>
      <w:r w:rsidR="00161B9F">
        <w:rPr>
          <w:sz w:val="28"/>
          <w:szCs w:val="28"/>
        </w:rPr>
        <w:t xml:space="preserve"> </w:t>
      </w:r>
      <w:r w:rsidRPr="00FA0B1E">
        <w:rPr>
          <w:sz w:val="28"/>
          <w:szCs w:val="28"/>
        </w:rPr>
        <w:t>102)</w:t>
      </w:r>
      <w:r>
        <w:rPr>
          <w:sz w:val="28"/>
          <w:szCs w:val="28"/>
        </w:rPr>
        <w:t>.</w:t>
      </w:r>
    </w:p>
    <w:p w:rsidR="005456F0" w:rsidRPr="003275D8" w:rsidRDefault="005456F0" w:rsidP="004903A1">
      <w:pPr>
        <w:ind w:firstLine="567"/>
        <w:contextualSpacing/>
        <w:jc w:val="both"/>
        <w:rPr>
          <w:sz w:val="28"/>
          <w:szCs w:val="28"/>
        </w:rPr>
      </w:pPr>
      <w:r w:rsidRPr="003275D8">
        <w:rPr>
          <w:sz w:val="28"/>
          <w:szCs w:val="28"/>
        </w:rPr>
        <w:t>Внесены изменения в:</w:t>
      </w:r>
    </w:p>
    <w:p w:rsidR="005456F0" w:rsidRPr="00B76108" w:rsidRDefault="005456F0" w:rsidP="004903A1">
      <w:pPr>
        <w:ind w:firstLine="567"/>
        <w:contextualSpacing/>
        <w:jc w:val="both"/>
        <w:rPr>
          <w:sz w:val="28"/>
          <w:szCs w:val="28"/>
        </w:rPr>
      </w:pPr>
      <w:r w:rsidRPr="00B76108">
        <w:rPr>
          <w:sz w:val="28"/>
          <w:szCs w:val="28"/>
        </w:rPr>
        <w:t>Положение «О земельном налоге на территории</w:t>
      </w:r>
      <w:r w:rsidR="00945000">
        <w:rPr>
          <w:sz w:val="28"/>
          <w:szCs w:val="28"/>
        </w:rPr>
        <w:t xml:space="preserve"> городского округа город Елец»</w:t>
      </w:r>
      <w:r w:rsidRPr="00B76108">
        <w:rPr>
          <w:sz w:val="28"/>
          <w:szCs w:val="28"/>
        </w:rPr>
        <w:t xml:space="preserve"> (решение от 01.12.2023 №</w:t>
      </w:r>
      <w:r w:rsidR="00161B9F">
        <w:rPr>
          <w:sz w:val="28"/>
          <w:szCs w:val="28"/>
        </w:rPr>
        <w:t xml:space="preserve"> </w:t>
      </w:r>
      <w:r w:rsidRPr="00B76108">
        <w:rPr>
          <w:sz w:val="28"/>
          <w:szCs w:val="28"/>
        </w:rPr>
        <w:t>112)</w:t>
      </w:r>
      <w:r>
        <w:rPr>
          <w:sz w:val="28"/>
          <w:szCs w:val="28"/>
        </w:rPr>
        <w:t>;</w:t>
      </w:r>
    </w:p>
    <w:p w:rsidR="005456F0" w:rsidRPr="00AE4EB5" w:rsidRDefault="005456F0" w:rsidP="004903A1">
      <w:pPr>
        <w:ind w:firstLine="567"/>
        <w:contextualSpacing/>
        <w:jc w:val="both"/>
        <w:rPr>
          <w:sz w:val="28"/>
          <w:szCs w:val="28"/>
        </w:rPr>
      </w:pPr>
      <w:r w:rsidRPr="00B76108">
        <w:rPr>
          <w:sz w:val="28"/>
          <w:szCs w:val="28"/>
        </w:rPr>
        <w:t>Положение «О приватизации муниципального</w:t>
      </w:r>
      <w:r w:rsidRPr="00AE4EB5">
        <w:rPr>
          <w:sz w:val="28"/>
          <w:szCs w:val="28"/>
        </w:rPr>
        <w:t xml:space="preserve"> имущества города Ельца» (решение от 30.06.2023 №</w:t>
      </w:r>
      <w:r w:rsidR="00161B9F">
        <w:rPr>
          <w:sz w:val="28"/>
          <w:szCs w:val="28"/>
        </w:rPr>
        <w:t xml:space="preserve"> </w:t>
      </w:r>
      <w:r w:rsidRPr="00AE4EB5">
        <w:rPr>
          <w:sz w:val="28"/>
          <w:szCs w:val="28"/>
        </w:rPr>
        <w:t>73)</w:t>
      </w:r>
      <w:r>
        <w:rPr>
          <w:sz w:val="28"/>
          <w:szCs w:val="28"/>
        </w:rPr>
        <w:t>;</w:t>
      </w:r>
    </w:p>
    <w:p w:rsidR="005456F0" w:rsidRDefault="005456F0" w:rsidP="004903A1">
      <w:pPr>
        <w:ind w:firstLine="567"/>
        <w:contextualSpacing/>
        <w:jc w:val="both"/>
        <w:rPr>
          <w:sz w:val="28"/>
          <w:szCs w:val="28"/>
        </w:rPr>
      </w:pPr>
      <w:r w:rsidRPr="00AE4EB5">
        <w:rPr>
          <w:sz w:val="28"/>
          <w:szCs w:val="28"/>
        </w:rPr>
        <w:t>Правила использования водных объектов общего пользования, расположенных на территории городского округа город Елец, для личных и бытовых нужд (решение от 30.06.2023 №</w:t>
      </w:r>
      <w:r w:rsidR="00767622">
        <w:rPr>
          <w:sz w:val="28"/>
          <w:szCs w:val="28"/>
        </w:rPr>
        <w:t xml:space="preserve"> </w:t>
      </w:r>
      <w:r w:rsidRPr="00AE4EB5">
        <w:rPr>
          <w:sz w:val="28"/>
          <w:szCs w:val="28"/>
        </w:rPr>
        <w:t>77)</w:t>
      </w:r>
      <w:r>
        <w:rPr>
          <w:sz w:val="28"/>
          <w:szCs w:val="28"/>
        </w:rPr>
        <w:t>;</w:t>
      </w:r>
    </w:p>
    <w:p w:rsidR="005456F0" w:rsidRDefault="005456F0" w:rsidP="004903A1">
      <w:pPr>
        <w:ind w:firstLine="567"/>
        <w:contextualSpacing/>
        <w:jc w:val="both"/>
        <w:rPr>
          <w:sz w:val="28"/>
          <w:szCs w:val="28"/>
        </w:rPr>
      </w:pPr>
      <w:r w:rsidRPr="00B76108">
        <w:rPr>
          <w:sz w:val="28"/>
          <w:szCs w:val="28"/>
        </w:rPr>
        <w:t>Правил</w:t>
      </w:r>
      <w:r>
        <w:rPr>
          <w:sz w:val="28"/>
          <w:szCs w:val="28"/>
        </w:rPr>
        <w:t>а</w:t>
      </w:r>
      <w:r w:rsidRPr="00B76108">
        <w:rPr>
          <w:sz w:val="28"/>
          <w:szCs w:val="28"/>
        </w:rPr>
        <w:t xml:space="preserve"> проведения зрелищных мероприятий на территории города (решение от 01.12.2023 №</w:t>
      </w:r>
      <w:r w:rsidR="00767622">
        <w:rPr>
          <w:sz w:val="28"/>
          <w:szCs w:val="28"/>
        </w:rPr>
        <w:t xml:space="preserve"> </w:t>
      </w:r>
      <w:r w:rsidRPr="00B76108">
        <w:rPr>
          <w:sz w:val="28"/>
          <w:szCs w:val="28"/>
        </w:rPr>
        <w:t>115)</w:t>
      </w:r>
      <w:r>
        <w:rPr>
          <w:sz w:val="28"/>
          <w:szCs w:val="28"/>
        </w:rPr>
        <w:t>;</w:t>
      </w:r>
    </w:p>
    <w:p w:rsidR="005456F0" w:rsidRPr="00343C61" w:rsidRDefault="005456F0" w:rsidP="004903A1">
      <w:pPr>
        <w:ind w:firstLine="567"/>
        <w:contextualSpacing/>
        <w:jc w:val="both"/>
        <w:rPr>
          <w:sz w:val="28"/>
          <w:szCs w:val="28"/>
        </w:rPr>
      </w:pPr>
      <w:r w:rsidRPr="00343C61">
        <w:rPr>
          <w:sz w:val="28"/>
          <w:szCs w:val="28"/>
        </w:rPr>
        <w:t>Положение «О бюджетном процессе городского округа город Елец» (решение от 22.09.2023 № 86);</w:t>
      </w:r>
    </w:p>
    <w:p w:rsidR="005456F0" w:rsidRPr="003F70B1" w:rsidRDefault="005456F0" w:rsidP="004903A1">
      <w:pPr>
        <w:ind w:firstLine="567"/>
        <w:contextualSpacing/>
        <w:jc w:val="both"/>
        <w:rPr>
          <w:sz w:val="28"/>
          <w:szCs w:val="28"/>
        </w:rPr>
      </w:pPr>
      <w:r w:rsidRPr="00AE4EB5">
        <w:rPr>
          <w:sz w:val="28"/>
          <w:szCs w:val="28"/>
        </w:rPr>
        <w:t>Прогнозный план (программу) приватизации муниципального имущества городского округа город Елец на 2023 год Елец</w:t>
      </w:r>
      <w:r w:rsidRPr="00BC2A00">
        <w:t xml:space="preserve"> </w:t>
      </w:r>
      <w:r w:rsidRPr="003F70B1">
        <w:rPr>
          <w:sz w:val="28"/>
          <w:szCs w:val="28"/>
        </w:rPr>
        <w:t>(решения от 12.05.2023 №</w:t>
      </w:r>
      <w:r w:rsidR="00767622">
        <w:rPr>
          <w:sz w:val="28"/>
          <w:szCs w:val="28"/>
        </w:rPr>
        <w:t xml:space="preserve"> </w:t>
      </w:r>
      <w:r w:rsidRPr="003F70B1">
        <w:rPr>
          <w:sz w:val="28"/>
          <w:szCs w:val="28"/>
        </w:rPr>
        <w:t>58, от 22.09.2023 №</w:t>
      </w:r>
      <w:r w:rsidR="00965A26">
        <w:rPr>
          <w:sz w:val="28"/>
          <w:szCs w:val="28"/>
        </w:rPr>
        <w:t xml:space="preserve"> </w:t>
      </w:r>
      <w:r w:rsidRPr="003F70B1">
        <w:rPr>
          <w:sz w:val="28"/>
          <w:szCs w:val="28"/>
        </w:rPr>
        <w:t>88, от 27.10.2023 №</w:t>
      </w:r>
      <w:r w:rsidR="00767622">
        <w:rPr>
          <w:sz w:val="28"/>
          <w:szCs w:val="28"/>
        </w:rPr>
        <w:t xml:space="preserve"> </w:t>
      </w:r>
      <w:r w:rsidRPr="003F70B1">
        <w:rPr>
          <w:sz w:val="28"/>
          <w:szCs w:val="28"/>
        </w:rPr>
        <w:t xml:space="preserve">105), а также </w:t>
      </w:r>
      <w:r w:rsidRPr="003F70B1">
        <w:rPr>
          <w:sz w:val="28"/>
          <w:szCs w:val="28"/>
        </w:rPr>
        <w:lastRenderedPageBreak/>
        <w:t xml:space="preserve">утвержден </w:t>
      </w:r>
      <w:r>
        <w:rPr>
          <w:sz w:val="28"/>
          <w:szCs w:val="28"/>
        </w:rPr>
        <w:t xml:space="preserve">соответствующий план </w:t>
      </w:r>
      <w:r w:rsidRPr="003F70B1">
        <w:rPr>
          <w:sz w:val="28"/>
          <w:szCs w:val="28"/>
        </w:rPr>
        <w:t>на 2024 год</w:t>
      </w:r>
      <w:r>
        <w:rPr>
          <w:sz w:val="28"/>
          <w:szCs w:val="28"/>
        </w:rPr>
        <w:t xml:space="preserve"> </w:t>
      </w:r>
      <w:r w:rsidRPr="003F70B1">
        <w:rPr>
          <w:sz w:val="28"/>
          <w:szCs w:val="28"/>
        </w:rPr>
        <w:t>(решение от 27.10.2023 №</w:t>
      </w:r>
      <w:r w:rsidR="00767622">
        <w:rPr>
          <w:sz w:val="28"/>
          <w:szCs w:val="28"/>
        </w:rPr>
        <w:t xml:space="preserve"> </w:t>
      </w:r>
      <w:r w:rsidRPr="003F70B1">
        <w:rPr>
          <w:sz w:val="28"/>
          <w:szCs w:val="28"/>
        </w:rPr>
        <w:t>104);</w:t>
      </w:r>
    </w:p>
    <w:p w:rsidR="005456F0" w:rsidRPr="00AE4EB5" w:rsidRDefault="005456F0" w:rsidP="004903A1">
      <w:pPr>
        <w:ind w:firstLine="567"/>
        <w:contextualSpacing/>
        <w:jc w:val="both"/>
        <w:rPr>
          <w:sz w:val="28"/>
          <w:szCs w:val="28"/>
        </w:rPr>
      </w:pPr>
      <w:r>
        <w:rPr>
          <w:sz w:val="28"/>
          <w:szCs w:val="28"/>
        </w:rPr>
        <w:t>м</w:t>
      </w:r>
      <w:r w:rsidRPr="00AE4EB5">
        <w:rPr>
          <w:sz w:val="28"/>
          <w:szCs w:val="28"/>
        </w:rPr>
        <w:t>униципальные нормативные правовые акты, касающиеся оплаты труда муниципальных служащих городского округа город Елец, работников, заключивших трудовой договор о работе в органах местного самоуправления городского округа город Елец, работников муниципальных учреждений городского округа город Елец, гарантий выборному должностному лицу местного самоуправления городского округа город Елец, замещающему должность на постоянной основе, и мерах по материальному и социальному обеспечению должностных лиц контрольно-счетного органа городского округа город Елец, замещающих муниципальные должности</w:t>
      </w:r>
      <w:r>
        <w:rPr>
          <w:sz w:val="28"/>
          <w:szCs w:val="28"/>
        </w:rPr>
        <w:t xml:space="preserve"> (</w:t>
      </w:r>
      <w:r w:rsidRPr="00343C61">
        <w:rPr>
          <w:sz w:val="28"/>
          <w:szCs w:val="28"/>
        </w:rPr>
        <w:t>решения от 10.03.2023 № 47, 48, 49, 50, 51, от 30.06.2023 №</w:t>
      </w:r>
      <w:r w:rsidR="000B4624">
        <w:rPr>
          <w:sz w:val="28"/>
          <w:szCs w:val="28"/>
        </w:rPr>
        <w:t xml:space="preserve"> </w:t>
      </w:r>
      <w:r w:rsidRPr="00343C61">
        <w:rPr>
          <w:sz w:val="28"/>
          <w:szCs w:val="28"/>
        </w:rPr>
        <w:t>71, 72, от 22.09.2023 №</w:t>
      </w:r>
      <w:r>
        <w:rPr>
          <w:sz w:val="28"/>
          <w:szCs w:val="28"/>
        </w:rPr>
        <w:t xml:space="preserve"> </w:t>
      </w:r>
      <w:r w:rsidRPr="00343C61">
        <w:rPr>
          <w:sz w:val="28"/>
          <w:szCs w:val="28"/>
        </w:rPr>
        <w:t>89, 90, 91, 92, 93 от 22.12.2023 №</w:t>
      </w:r>
      <w:r>
        <w:rPr>
          <w:sz w:val="28"/>
          <w:szCs w:val="28"/>
        </w:rPr>
        <w:t xml:space="preserve"> </w:t>
      </w:r>
      <w:r w:rsidRPr="00343C61">
        <w:rPr>
          <w:sz w:val="28"/>
          <w:szCs w:val="28"/>
        </w:rPr>
        <w:t>123)</w:t>
      </w:r>
      <w:r w:rsidR="00C104E2">
        <w:rPr>
          <w:sz w:val="28"/>
          <w:szCs w:val="28"/>
        </w:rPr>
        <w:t>;</w:t>
      </w:r>
    </w:p>
    <w:p w:rsidR="003D512E" w:rsidRPr="008A662A" w:rsidRDefault="003D512E" w:rsidP="004903A1">
      <w:pPr>
        <w:widowControl w:val="0"/>
        <w:tabs>
          <w:tab w:val="left" w:pos="4470"/>
        </w:tabs>
        <w:autoSpaceDE w:val="0"/>
        <w:autoSpaceDN w:val="0"/>
        <w:adjustRightInd w:val="0"/>
        <w:ind w:firstLine="567"/>
        <w:jc w:val="both"/>
        <w:rPr>
          <w:b/>
          <w:sz w:val="28"/>
          <w:szCs w:val="28"/>
        </w:rPr>
      </w:pPr>
    </w:p>
    <w:p w:rsidR="00F14CF7" w:rsidRPr="00F14CF7" w:rsidRDefault="00F14CF7" w:rsidP="004903A1">
      <w:pPr>
        <w:pStyle w:val="a3"/>
        <w:numPr>
          <w:ilvl w:val="0"/>
          <w:numId w:val="1"/>
        </w:numPr>
        <w:ind w:left="0" w:firstLine="567"/>
        <w:jc w:val="both"/>
        <w:rPr>
          <w:b/>
          <w:sz w:val="28"/>
          <w:szCs w:val="28"/>
        </w:rPr>
      </w:pPr>
      <w:r w:rsidRPr="00F14CF7">
        <w:rPr>
          <w:b/>
          <w:sz w:val="28"/>
          <w:szCs w:val="28"/>
        </w:rPr>
        <w:t>о наиболее значимых правовых актах городского округа город Елец, определяющих финансовое, экономическое, социальное, культурное развитие городского округа город Елец</w:t>
      </w:r>
    </w:p>
    <w:p w:rsidR="00931BC2" w:rsidRDefault="00F14CF7" w:rsidP="006D6BF1">
      <w:pPr>
        <w:pStyle w:val="a3"/>
        <w:ind w:left="0" w:firstLine="567"/>
        <w:jc w:val="both"/>
        <w:rPr>
          <w:b/>
          <w:sz w:val="28"/>
          <w:szCs w:val="28"/>
        </w:rPr>
      </w:pPr>
      <w:r w:rsidRPr="00F14CF7">
        <w:rPr>
          <w:b/>
          <w:sz w:val="28"/>
          <w:szCs w:val="28"/>
        </w:rPr>
        <w:t>муниципальные нормативные правовые акты, принятые администрацией городского округа город Елец:</w:t>
      </w:r>
    </w:p>
    <w:p w:rsidR="00482567" w:rsidRDefault="00482567" w:rsidP="004903A1">
      <w:pPr>
        <w:ind w:firstLine="567"/>
        <w:contextualSpacing/>
        <w:jc w:val="both"/>
        <w:rPr>
          <w:sz w:val="28"/>
          <w:szCs w:val="28"/>
        </w:rPr>
      </w:pPr>
      <w:r w:rsidRPr="00C17583">
        <w:rPr>
          <w:sz w:val="28"/>
          <w:szCs w:val="28"/>
        </w:rPr>
        <w:t>Прогноз социально-экономического развития городского округа город Елец на период 2023</w:t>
      </w:r>
      <w:r w:rsidR="007F0F35">
        <w:rPr>
          <w:sz w:val="28"/>
          <w:szCs w:val="28"/>
        </w:rPr>
        <w:t xml:space="preserve"> </w:t>
      </w:r>
      <w:r w:rsidR="007F0F35" w:rsidRPr="007C69A2">
        <w:rPr>
          <w:rFonts w:eastAsia="Calibri"/>
          <w:color w:val="000000"/>
          <w:shd w:val="clear" w:color="auto" w:fill="FFFFFF"/>
          <w:lang w:eastAsia="en-US"/>
        </w:rPr>
        <w:t>–</w:t>
      </w:r>
      <w:r w:rsidR="007F0F35">
        <w:rPr>
          <w:rFonts w:eastAsia="Calibri"/>
          <w:color w:val="000000"/>
          <w:shd w:val="clear" w:color="auto" w:fill="FFFFFF"/>
          <w:lang w:eastAsia="en-US"/>
        </w:rPr>
        <w:t xml:space="preserve"> </w:t>
      </w:r>
      <w:r w:rsidRPr="00C17583">
        <w:rPr>
          <w:sz w:val="28"/>
          <w:szCs w:val="28"/>
        </w:rPr>
        <w:t>2028 годов (постановление от 05.10.2023 № 234);</w:t>
      </w:r>
    </w:p>
    <w:p w:rsidR="00482567" w:rsidRPr="00C17583" w:rsidRDefault="00482567" w:rsidP="004903A1">
      <w:pPr>
        <w:ind w:firstLine="567"/>
        <w:contextualSpacing/>
        <w:jc w:val="both"/>
        <w:rPr>
          <w:sz w:val="28"/>
          <w:szCs w:val="28"/>
        </w:rPr>
      </w:pPr>
      <w:r w:rsidRPr="00C17583">
        <w:rPr>
          <w:sz w:val="28"/>
          <w:szCs w:val="28"/>
        </w:rPr>
        <w:t>Перечень автомобильных дорог общего пользования местного значения городского округа город Елец (постановление от 27.01.2023 № 14);</w:t>
      </w:r>
    </w:p>
    <w:p w:rsidR="00482567" w:rsidRPr="00C17583" w:rsidRDefault="00482567" w:rsidP="004903A1">
      <w:pPr>
        <w:ind w:firstLine="567"/>
        <w:contextualSpacing/>
        <w:jc w:val="both"/>
        <w:rPr>
          <w:sz w:val="28"/>
          <w:szCs w:val="28"/>
        </w:rPr>
      </w:pPr>
      <w:r w:rsidRPr="00C17583">
        <w:rPr>
          <w:sz w:val="28"/>
          <w:szCs w:val="28"/>
        </w:rPr>
        <w:t>Перечень особо опасных мест на водных объектах, запрещенных для купания, расположенных на территории городского округа город Елец (постановление от 27.04.2023 № 89);</w:t>
      </w:r>
    </w:p>
    <w:p w:rsidR="00482567" w:rsidRPr="00C17583" w:rsidRDefault="00482567" w:rsidP="004903A1">
      <w:pPr>
        <w:ind w:firstLine="567"/>
        <w:contextualSpacing/>
        <w:jc w:val="both"/>
        <w:rPr>
          <w:sz w:val="28"/>
          <w:szCs w:val="28"/>
        </w:rPr>
      </w:pPr>
      <w:r>
        <w:rPr>
          <w:sz w:val="28"/>
          <w:szCs w:val="28"/>
        </w:rPr>
        <w:t>О</w:t>
      </w:r>
      <w:r w:rsidRPr="00C17583">
        <w:rPr>
          <w:sz w:val="28"/>
          <w:szCs w:val="28"/>
        </w:rPr>
        <w:t>рганизаци</w:t>
      </w:r>
      <w:r>
        <w:rPr>
          <w:sz w:val="28"/>
          <w:szCs w:val="28"/>
        </w:rPr>
        <w:t xml:space="preserve">я </w:t>
      </w:r>
      <w:r w:rsidRPr="00C17583">
        <w:rPr>
          <w:sz w:val="28"/>
          <w:szCs w:val="28"/>
        </w:rPr>
        <w:t xml:space="preserve">питания учащихся муниципальных общеобразовательных учреждений </w:t>
      </w:r>
      <w:r w:rsidR="007917F2">
        <w:rPr>
          <w:sz w:val="28"/>
          <w:szCs w:val="28"/>
        </w:rPr>
        <w:t xml:space="preserve"> </w:t>
      </w:r>
      <w:r w:rsidRPr="00C17583">
        <w:rPr>
          <w:sz w:val="28"/>
          <w:szCs w:val="28"/>
        </w:rPr>
        <w:t xml:space="preserve">городского </w:t>
      </w:r>
      <w:r w:rsidR="007917F2">
        <w:rPr>
          <w:sz w:val="28"/>
          <w:szCs w:val="28"/>
        </w:rPr>
        <w:t xml:space="preserve"> </w:t>
      </w:r>
      <w:r w:rsidRPr="00C17583">
        <w:rPr>
          <w:sz w:val="28"/>
          <w:szCs w:val="28"/>
        </w:rPr>
        <w:t>округа</w:t>
      </w:r>
      <w:r w:rsidR="007917F2">
        <w:rPr>
          <w:sz w:val="28"/>
          <w:szCs w:val="28"/>
        </w:rPr>
        <w:t xml:space="preserve"> </w:t>
      </w:r>
      <w:r w:rsidRPr="00C17583">
        <w:rPr>
          <w:sz w:val="28"/>
          <w:szCs w:val="28"/>
        </w:rPr>
        <w:t xml:space="preserve"> город </w:t>
      </w:r>
      <w:r w:rsidR="007917F2">
        <w:rPr>
          <w:sz w:val="28"/>
          <w:szCs w:val="28"/>
        </w:rPr>
        <w:t xml:space="preserve"> </w:t>
      </w:r>
      <w:r w:rsidRPr="00C17583">
        <w:rPr>
          <w:sz w:val="28"/>
          <w:szCs w:val="28"/>
        </w:rPr>
        <w:t xml:space="preserve">Елец </w:t>
      </w:r>
      <w:r w:rsidR="007917F2">
        <w:rPr>
          <w:sz w:val="28"/>
          <w:szCs w:val="28"/>
        </w:rPr>
        <w:t xml:space="preserve"> </w:t>
      </w:r>
      <w:r w:rsidRPr="00C17583">
        <w:rPr>
          <w:sz w:val="28"/>
          <w:szCs w:val="28"/>
        </w:rPr>
        <w:t xml:space="preserve">(постановление </w:t>
      </w:r>
      <w:r w:rsidR="007917F2">
        <w:rPr>
          <w:sz w:val="28"/>
          <w:szCs w:val="28"/>
        </w:rPr>
        <w:t xml:space="preserve"> </w:t>
      </w:r>
      <w:r w:rsidRPr="00C17583">
        <w:rPr>
          <w:sz w:val="28"/>
          <w:szCs w:val="28"/>
        </w:rPr>
        <w:t>от 14.08.2023 №</w:t>
      </w:r>
      <w:r w:rsidR="001838D7">
        <w:rPr>
          <w:sz w:val="28"/>
          <w:szCs w:val="28"/>
        </w:rPr>
        <w:t xml:space="preserve"> </w:t>
      </w:r>
      <w:r w:rsidRPr="00C17583">
        <w:rPr>
          <w:sz w:val="28"/>
          <w:szCs w:val="28"/>
        </w:rPr>
        <w:t>192</w:t>
      </w:r>
      <w:r>
        <w:rPr>
          <w:sz w:val="28"/>
          <w:szCs w:val="28"/>
        </w:rPr>
        <w:t>,</w:t>
      </w:r>
      <w:r w:rsidRPr="007707AE">
        <w:rPr>
          <w:sz w:val="28"/>
          <w:szCs w:val="28"/>
        </w:rPr>
        <w:t xml:space="preserve"> </w:t>
      </w:r>
      <w:r w:rsidRPr="00C17583">
        <w:rPr>
          <w:sz w:val="28"/>
          <w:szCs w:val="28"/>
        </w:rPr>
        <w:t>от 18.12.2023 № 800);</w:t>
      </w:r>
    </w:p>
    <w:p w:rsidR="00482567" w:rsidRPr="00C17583" w:rsidRDefault="00482567" w:rsidP="004903A1">
      <w:pPr>
        <w:ind w:firstLine="567"/>
        <w:contextualSpacing/>
        <w:jc w:val="both"/>
        <w:rPr>
          <w:sz w:val="28"/>
          <w:szCs w:val="28"/>
        </w:rPr>
      </w:pPr>
      <w:r w:rsidRPr="00C17583">
        <w:rPr>
          <w:sz w:val="28"/>
          <w:szCs w:val="28"/>
        </w:rPr>
        <w:t>Организаци</w:t>
      </w:r>
      <w:r>
        <w:rPr>
          <w:sz w:val="28"/>
          <w:szCs w:val="28"/>
        </w:rPr>
        <w:t>я</w:t>
      </w:r>
      <w:r w:rsidRPr="00C17583">
        <w:rPr>
          <w:sz w:val="28"/>
          <w:szCs w:val="28"/>
        </w:rPr>
        <w:t xml:space="preserve">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городского округа город Елец (постановление от 21.09.2023 № 221); </w:t>
      </w:r>
    </w:p>
    <w:p w:rsidR="00482567" w:rsidRPr="00C17583" w:rsidRDefault="00482567" w:rsidP="004903A1">
      <w:pPr>
        <w:ind w:firstLine="567"/>
        <w:contextualSpacing/>
        <w:jc w:val="both"/>
        <w:rPr>
          <w:sz w:val="28"/>
          <w:szCs w:val="28"/>
        </w:rPr>
      </w:pPr>
      <w:r w:rsidRPr="00C17583">
        <w:rPr>
          <w:sz w:val="28"/>
          <w:szCs w:val="28"/>
        </w:rPr>
        <w:t>Положени</w:t>
      </w:r>
      <w:r>
        <w:rPr>
          <w:sz w:val="28"/>
          <w:szCs w:val="28"/>
        </w:rPr>
        <w:t>е</w:t>
      </w:r>
      <w:r w:rsidRPr="00C17583">
        <w:rPr>
          <w:sz w:val="28"/>
          <w:szCs w:val="28"/>
        </w:rPr>
        <w:t xml:space="preserve"> о персонифицированном дополнительном образовании в городском округе город Елец (постановление от 20.11.2023 № 533);</w:t>
      </w:r>
    </w:p>
    <w:p w:rsidR="00482567" w:rsidRPr="00C17583" w:rsidRDefault="00482567" w:rsidP="004903A1">
      <w:pPr>
        <w:ind w:firstLine="567"/>
        <w:contextualSpacing/>
        <w:jc w:val="both"/>
        <w:rPr>
          <w:sz w:val="28"/>
          <w:szCs w:val="28"/>
        </w:rPr>
      </w:pPr>
      <w:r>
        <w:rPr>
          <w:sz w:val="28"/>
          <w:szCs w:val="28"/>
        </w:rPr>
        <w:t>Порядки п</w:t>
      </w:r>
      <w:r w:rsidRPr="00C17583">
        <w:rPr>
          <w:sz w:val="28"/>
          <w:szCs w:val="28"/>
        </w:rPr>
        <w:t>редоставлени</w:t>
      </w:r>
      <w:r>
        <w:rPr>
          <w:sz w:val="28"/>
          <w:szCs w:val="28"/>
        </w:rPr>
        <w:t>я</w:t>
      </w:r>
      <w:r w:rsidRPr="00C17583">
        <w:rPr>
          <w:sz w:val="28"/>
          <w:szCs w:val="28"/>
        </w:rPr>
        <w:t xml:space="preserve"> субсиди</w:t>
      </w:r>
      <w:r>
        <w:rPr>
          <w:sz w:val="28"/>
          <w:szCs w:val="28"/>
        </w:rPr>
        <w:t>й:</w:t>
      </w:r>
      <w:r w:rsidRPr="00C17583">
        <w:rPr>
          <w:sz w:val="28"/>
          <w:szCs w:val="28"/>
        </w:rPr>
        <w:t xml:space="preserve"> на возмещение части затрат на организацию горячего питания учащихся в частных общеобразовательных организациях городского округа город Елец, имеющих государственную аккредитацию</w:t>
      </w:r>
      <w:r>
        <w:rPr>
          <w:sz w:val="28"/>
          <w:szCs w:val="28"/>
        </w:rPr>
        <w:t xml:space="preserve"> </w:t>
      </w:r>
      <w:r w:rsidRPr="00C17583">
        <w:rPr>
          <w:sz w:val="28"/>
          <w:szCs w:val="28"/>
        </w:rPr>
        <w:t>(постановление от 27.04.2023 № 90)</w:t>
      </w:r>
      <w:r>
        <w:rPr>
          <w:sz w:val="28"/>
          <w:szCs w:val="28"/>
        </w:rPr>
        <w:t>,</w:t>
      </w:r>
      <w:r w:rsidRPr="009407BE">
        <w:rPr>
          <w:sz w:val="28"/>
          <w:szCs w:val="28"/>
        </w:rPr>
        <w:t xml:space="preserve"> </w:t>
      </w:r>
      <w:r w:rsidRPr="00C17583">
        <w:rPr>
          <w:sz w:val="28"/>
          <w:szCs w:val="28"/>
        </w:rPr>
        <w:t>на возмещение затрат по участию в выставках и ярмарках субъектам малого и среднего предпринимательства, осуществляющим деятельность в сфере производства, из бюджета городского округа город Елец в 2023 году (постановление от 07.07.2023 № 161);</w:t>
      </w:r>
      <w:r>
        <w:rPr>
          <w:sz w:val="28"/>
          <w:szCs w:val="28"/>
        </w:rPr>
        <w:t xml:space="preserve"> </w:t>
      </w:r>
      <w:r w:rsidRPr="00C17583">
        <w:rPr>
          <w:sz w:val="28"/>
          <w:szCs w:val="28"/>
        </w:rPr>
        <w:t>на возмещение недополученных доходов, возникающих при предоставлении услуг по помывке населения в общих отделениях бань городского округа город Елец (постановление от 01.02.2023 № 19)</w:t>
      </w:r>
      <w:r>
        <w:rPr>
          <w:sz w:val="28"/>
          <w:szCs w:val="28"/>
        </w:rPr>
        <w:t xml:space="preserve">, </w:t>
      </w:r>
      <w:r w:rsidRPr="00C17583">
        <w:rPr>
          <w:sz w:val="28"/>
          <w:szCs w:val="28"/>
        </w:rPr>
        <w:t xml:space="preserve">на </w:t>
      </w:r>
      <w:r w:rsidRPr="00C17583">
        <w:rPr>
          <w:sz w:val="28"/>
          <w:szCs w:val="28"/>
        </w:rPr>
        <w:lastRenderedPageBreak/>
        <w:t>финансовое обеспечение затрат, связанных с проектированием туристского кода центра города, из бюджета городского округа город Елец в 2023 году (постановление от 29.09.2023 № 229, от 16.10.2023 № 285)</w:t>
      </w:r>
      <w:r>
        <w:rPr>
          <w:sz w:val="28"/>
          <w:szCs w:val="28"/>
        </w:rPr>
        <w:t xml:space="preserve">, </w:t>
      </w:r>
      <w:r w:rsidRPr="00C17583">
        <w:rPr>
          <w:sz w:val="28"/>
          <w:szCs w:val="28"/>
        </w:rPr>
        <w:t>социально ориентированным некоммерческим организациям городского округа город Елец (постановление от 12.05.2023 № 103)</w:t>
      </w:r>
      <w:r>
        <w:rPr>
          <w:sz w:val="28"/>
          <w:szCs w:val="28"/>
        </w:rPr>
        <w:t xml:space="preserve">, </w:t>
      </w:r>
      <w:r w:rsidRPr="00C17583">
        <w:rPr>
          <w:sz w:val="28"/>
          <w:szCs w:val="28"/>
        </w:rPr>
        <w:t>муниципальным унитарным предприятиям, осуществляющим теплоснабжение потребителей тепловой энергии городского округа город Елец (постановление от 22.06.2023 № 146)</w:t>
      </w:r>
      <w:r>
        <w:rPr>
          <w:sz w:val="28"/>
          <w:szCs w:val="28"/>
        </w:rPr>
        <w:t xml:space="preserve">, </w:t>
      </w:r>
      <w:r w:rsidRPr="00C17583">
        <w:rPr>
          <w:sz w:val="28"/>
          <w:szCs w:val="28"/>
        </w:rPr>
        <w:t>грантов в форме субсидий на реализацию общественно полезных проектов в сфере молодежной политики на территории городского округа город Елец (постановление от 07.07.2023 № 159)</w:t>
      </w:r>
      <w:r w:rsidR="009A2AF6">
        <w:rPr>
          <w:sz w:val="28"/>
          <w:szCs w:val="28"/>
        </w:rPr>
        <w:t>;</w:t>
      </w:r>
    </w:p>
    <w:p w:rsidR="00482567" w:rsidRPr="00C17583" w:rsidRDefault="00482567" w:rsidP="004903A1">
      <w:pPr>
        <w:ind w:firstLine="567"/>
        <w:contextualSpacing/>
        <w:jc w:val="both"/>
        <w:rPr>
          <w:sz w:val="28"/>
          <w:szCs w:val="28"/>
        </w:rPr>
      </w:pPr>
      <w:r>
        <w:rPr>
          <w:sz w:val="28"/>
          <w:szCs w:val="28"/>
        </w:rPr>
        <w:t>У</w:t>
      </w:r>
      <w:r w:rsidRPr="00C17583">
        <w:rPr>
          <w:sz w:val="28"/>
          <w:szCs w:val="28"/>
        </w:rPr>
        <w:t>становлени</w:t>
      </w:r>
      <w:r>
        <w:rPr>
          <w:sz w:val="28"/>
          <w:szCs w:val="28"/>
        </w:rPr>
        <w:t>е</w:t>
      </w:r>
      <w:r w:rsidRPr="00C17583">
        <w:rPr>
          <w:sz w:val="28"/>
          <w:szCs w:val="28"/>
        </w:rPr>
        <w:t xml:space="preserve"> количества торговых мест на универсальных рынках на территории городского округа город Елец, предоставляемых для осуществления деятельности по продаже сельскохозяйственной продукции гражданами-главами крестьянских (фермерских) хозяйств, членами таких хозяйств, гражданами, ведущими личные подсобные хозяйства или занимающимися садоводством, огородничеством, животноводством</w:t>
      </w:r>
      <w:r>
        <w:rPr>
          <w:sz w:val="28"/>
          <w:szCs w:val="28"/>
        </w:rPr>
        <w:t xml:space="preserve"> </w:t>
      </w:r>
      <w:r w:rsidRPr="00C17583">
        <w:rPr>
          <w:sz w:val="28"/>
          <w:szCs w:val="28"/>
        </w:rPr>
        <w:t>(постановление от 24.11.2023 № 563);</w:t>
      </w:r>
    </w:p>
    <w:p w:rsidR="00482567" w:rsidRPr="00C17583" w:rsidRDefault="00482567" w:rsidP="004903A1">
      <w:pPr>
        <w:ind w:firstLine="567"/>
        <w:contextualSpacing/>
        <w:jc w:val="both"/>
        <w:rPr>
          <w:sz w:val="28"/>
          <w:szCs w:val="28"/>
        </w:rPr>
      </w:pPr>
      <w:r>
        <w:rPr>
          <w:sz w:val="28"/>
          <w:szCs w:val="28"/>
        </w:rPr>
        <w:t>У</w:t>
      </w:r>
      <w:r w:rsidRPr="00C17583">
        <w:rPr>
          <w:sz w:val="28"/>
          <w:szCs w:val="28"/>
        </w:rPr>
        <w:t>тверждени</w:t>
      </w:r>
      <w:r>
        <w:rPr>
          <w:sz w:val="28"/>
          <w:szCs w:val="28"/>
        </w:rPr>
        <w:t>е</w:t>
      </w:r>
      <w:r w:rsidRPr="00C17583">
        <w:rPr>
          <w:sz w:val="28"/>
          <w:szCs w:val="28"/>
        </w:rPr>
        <w:t xml:space="preserve"> документа планирования регулярных перевозок пассажиров и багажа автомобильным транспортом общего пользования по муниципальным маршрутам регулярных перевозок на территории городского округа город Елец на 2024</w:t>
      </w:r>
      <w:r w:rsidR="00EA0CC7">
        <w:rPr>
          <w:sz w:val="28"/>
          <w:szCs w:val="28"/>
        </w:rPr>
        <w:t xml:space="preserve"> </w:t>
      </w:r>
      <w:r w:rsidR="00EA0CC7" w:rsidRPr="007C69A2">
        <w:rPr>
          <w:rFonts w:eastAsia="Calibri"/>
          <w:color w:val="000000"/>
          <w:shd w:val="clear" w:color="auto" w:fill="FFFFFF"/>
          <w:lang w:eastAsia="en-US"/>
        </w:rPr>
        <w:t>–</w:t>
      </w:r>
      <w:r w:rsidR="00EA0CC7">
        <w:rPr>
          <w:rFonts w:eastAsia="Calibri"/>
          <w:color w:val="000000"/>
          <w:shd w:val="clear" w:color="auto" w:fill="FFFFFF"/>
          <w:lang w:eastAsia="en-US"/>
        </w:rPr>
        <w:t xml:space="preserve"> </w:t>
      </w:r>
      <w:r w:rsidRPr="00C17583">
        <w:rPr>
          <w:sz w:val="28"/>
          <w:szCs w:val="28"/>
        </w:rPr>
        <w:t>2026 годы (постановление от 20.12.2023 № 835);</w:t>
      </w:r>
    </w:p>
    <w:p w:rsidR="00482567" w:rsidRPr="00C17583" w:rsidRDefault="00482567" w:rsidP="004903A1">
      <w:pPr>
        <w:ind w:firstLine="567"/>
        <w:contextualSpacing/>
        <w:jc w:val="both"/>
        <w:rPr>
          <w:sz w:val="28"/>
          <w:szCs w:val="28"/>
        </w:rPr>
      </w:pPr>
      <w:r w:rsidRPr="00C17583">
        <w:rPr>
          <w:sz w:val="28"/>
          <w:szCs w:val="28"/>
        </w:rPr>
        <w:t>Выдача разрешения на выполнение работ, связанных с разрытием грунта или вскрытием дорожных покрытий, на территории городского округа город Елец (постановление от 25.12.2023 № 867)</w:t>
      </w:r>
      <w:r>
        <w:rPr>
          <w:sz w:val="28"/>
          <w:szCs w:val="28"/>
        </w:rPr>
        <w:t>.</w:t>
      </w:r>
    </w:p>
    <w:p w:rsidR="00482567" w:rsidRDefault="00482567" w:rsidP="004903A1">
      <w:pPr>
        <w:ind w:firstLine="567"/>
        <w:contextualSpacing/>
        <w:jc w:val="both"/>
        <w:rPr>
          <w:sz w:val="28"/>
          <w:szCs w:val="28"/>
        </w:rPr>
      </w:pPr>
      <w:r w:rsidRPr="003275D8">
        <w:rPr>
          <w:sz w:val="28"/>
          <w:szCs w:val="28"/>
        </w:rPr>
        <w:t>Внесены изменения</w:t>
      </w:r>
      <w:r>
        <w:rPr>
          <w:sz w:val="28"/>
          <w:szCs w:val="28"/>
        </w:rPr>
        <w:t xml:space="preserve"> в:</w:t>
      </w:r>
    </w:p>
    <w:p w:rsidR="00482567" w:rsidRPr="00C17583" w:rsidRDefault="00482567" w:rsidP="004903A1">
      <w:pPr>
        <w:ind w:firstLine="567"/>
        <w:contextualSpacing/>
        <w:jc w:val="both"/>
        <w:rPr>
          <w:sz w:val="28"/>
          <w:szCs w:val="28"/>
        </w:rPr>
      </w:pPr>
      <w:r w:rsidRPr="00C17583">
        <w:rPr>
          <w:sz w:val="28"/>
          <w:szCs w:val="28"/>
        </w:rPr>
        <w:t>Положени</w:t>
      </w:r>
      <w:r>
        <w:rPr>
          <w:sz w:val="28"/>
          <w:szCs w:val="28"/>
        </w:rPr>
        <w:t>е</w:t>
      </w:r>
      <w:r w:rsidRPr="00C17583">
        <w:rPr>
          <w:sz w:val="28"/>
          <w:szCs w:val="28"/>
        </w:rPr>
        <w:t xml:space="preserve"> о предоставлении права размещения нестационарных торговых объектов на территории городского округа город Елец (постановление от 27.04.2023 № 96, от 19.09.2023 № 218);</w:t>
      </w:r>
    </w:p>
    <w:p w:rsidR="00482567" w:rsidRPr="00C17583" w:rsidRDefault="00482567" w:rsidP="004903A1">
      <w:pPr>
        <w:ind w:firstLine="567"/>
        <w:contextualSpacing/>
        <w:jc w:val="both"/>
        <w:rPr>
          <w:sz w:val="28"/>
          <w:szCs w:val="28"/>
        </w:rPr>
      </w:pPr>
      <w:r>
        <w:rPr>
          <w:sz w:val="28"/>
          <w:szCs w:val="28"/>
        </w:rPr>
        <w:t>С</w:t>
      </w:r>
      <w:r w:rsidRPr="00C17583">
        <w:rPr>
          <w:sz w:val="28"/>
          <w:szCs w:val="28"/>
        </w:rPr>
        <w:t>хем</w:t>
      </w:r>
      <w:r>
        <w:rPr>
          <w:sz w:val="28"/>
          <w:szCs w:val="28"/>
        </w:rPr>
        <w:t>ы</w:t>
      </w:r>
      <w:r w:rsidRPr="00C17583">
        <w:rPr>
          <w:sz w:val="28"/>
          <w:szCs w:val="28"/>
        </w:rPr>
        <w:t xml:space="preserve"> размещения нестационарных торговых объектов на территории городского округа город Елец (постановление от 03.02.2023 № 22, от 30.05.2023 № 120, от 24.07.2023 № 172);</w:t>
      </w:r>
    </w:p>
    <w:p w:rsidR="00482567" w:rsidRPr="00C17583" w:rsidRDefault="00482567" w:rsidP="004903A1">
      <w:pPr>
        <w:ind w:firstLine="567"/>
        <w:contextualSpacing/>
        <w:jc w:val="both"/>
        <w:rPr>
          <w:sz w:val="28"/>
          <w:szCs w:val="28"/>
        </w:rPr>
      </w:pPr>
      <w:r>
        <w:rPr>
          <w:sz w:val="28"/>
          <w:szCs w:val="28"/>
        </w:rPr>
        <w:t>Ф</w:t>
      </w:r>
      <w:r w:rsidRPr="00C17583">
        <w:rPr>
          <w:sz w:val="28"/>
          <w:szCs w:val="28"/>
        </w:rPr>
        <w:t>ормировани</w:t>
      </w:r>
      <w:r>
        <w:rPr>
          <w:sz w:val="28"/>
          <w:szCs w:val="28"/>
        </w:rPr>
        <w:t>е</w:t>
      </w:r>
      <w:r w:rsidRPr="00C17583">
        <w:rPr>
          <w:sz w:val="28"/>
          <w:szCs w:val="28"/>
        </w:rPr>
        <w:t xml:space="preserve"> фонда капитального ремонта многоквартирных домов на счете регионального оператора (постановление от 01.03.2023 № 54, от 14.08.2023 № 189, от 18.12.2023 № 801);</w:t>
      </w:r>
    </w:p>
    <w:p w:rsidR="00482567" w:rsidRPr="00C17583" w:rsidRDefault="00482567" w:rsidP="004903A1">
      <w:pPr>
        <w:ind w:firstLine="567"/>
        <w:contextualSpacing/>
        <w:jc w:val="both"/>
        <w:rPr>
          <w:sz w:val="28"/>
          <w:szCs w:val="28"/>
        </w:rPr>
      </w:pPr>
      <w:r w:rsidRPr="00C17583">
        <w:rPr>
          <w:sz w:val="28"/>
          <w:szCs w:val="28"/>
        </w:rPr>
        <w:t xml:space="preserve">Порядок разработки и утверждения бюджетного прогноза городского округа город Елец на долгосрочный период (постановление от 05.07.2023 </w:t>
      </w:r>
      <w:r w:rsidR="006D6BF1">
        <w:rPr>
          <w:sz w:val="28"/>
          <w:szCs w:val="28"/>
        </w:rPr>
        <w:t xml:space="preserve">       </w:t>
      </w:r>
      <w:r w:rsidRPr="00C17583">
        <w:rPr>
          <w:sz w:val="28"/>
          <w:szCs w:val="28"/>
        </w:rPr>
        <w:t>№</w:t>
      </w:r>
      <w:r w:rsidR="006D6BF1">
        <w:rPr>
          <w:sz w:val="28"/>
          <w:szCs w:val="28"/>
        </w:rPr>
        <w:t xml:space="preserve"> </w:t>
      </w:r>
      <w:r w:rsidRPr="00C17583">
        <w:rPr>
          <w:sz w:val="28"/>
          <w:szCs w:val="28"/>
        </w:rPr>
        <w:t>156);</w:t>
      </w:r>
    </w:p>
    <w:p w:rsidR="00482567" w:rsidRPr="00C17583" w:rsidRDefault="00482567" w:rsidP="004903A1">
      <w:pPr>
        <w:ind w:firstLine="567"/>
        <w:contextualSpacing/>
        <w:jc w:val="both"/>
        <w:rPr>
          <w:sz w:val="28"/>
          <w:szCs w:val="28"/>
        </w:rPr>
      </w:pPr>
      <w:r>
        <w:rPr>
          <w:sz w:val="28"/>
          <w:szCs w:val="28"/>
        </w:rPr>
        <w:t>П</w:t>
      </w:r>
      <w:r w:rsidRPr="00C17583">
        <w:rPr>
          <w:sz w:val="28"/>
          <w:szCs w:val="28"/>
        </w:rPr>
        <w:t>оряд</w:t>
      </w:r>
      <w:r>
        <w:rPr>
          <w:sz w:val="28"/>
          <w:szCs w:val="28"/>
        </w:rPr>
        <w:t>о</w:t>
      </w:r>
      <w:r w:rsidRPr="00C17583">
        <w:rPr>
          <w:sz w:val="28"/>
          <w:szCs w:val="28"/>
        </w:rPr>
        <w:t>к формирования перечня налоговых расходов городского округа город Елец и оценки налоговых расходов городского округа город Елец (постановление от 15.06.2023 № 140);</w:t>
      </w:r>
    </w:p>
    <w:p w:rsidR="00DF43DB" w:rsidRPr="00482567" w:rsidRDefault="00482567" w:rsidP="004903A1">
      <w:pPr>
        <w:ind w:firstLine="567"/>
        <w:contextualSpacing/>
        <w:jc w:val="both"/>
        <w:rPr>
          <w:sz w:val="28"/>
          <w:szCs w:val="28"/>
        </w:rPr>
      </w:pPr>
      <w:r>
        <w:rPr>
          <w:sz w:val="28"/>
          <w:szCs w:val="28"/>
        </w:rPr>
        <w:t>муниципальные программы городского округа город Елец, а</w:t>
      </w:r>
      <w:r w:rsidRPr="00C17583">
        <w:rPr>
          <w:sz w:val="28"/>
          <w:szCs w:val="28"/>
        </w:rPr>
        <w:t>дминистративн</w:t>
      </w:r>
      <w:r>
        <w:rPr>
          <w:sz w:val="28"/>
          <w:szCs w:val="28"/>
        </w:rPr>
        <w:t>ые</w:t>
      </w:r>
      <w:r w:rsidRPr="00C17583">
        <w:rPr>
          <w:sz w:val="28"/>
          <w:szCs w:val="28"/>
        </w:rPr>
        <w:t xml:space="preserve"> регламент</w:t>
      </w:r>
      <w:r>
        <w:rPr>
          <w:sz w:val="28"/>
          <w:szCs w:val="28"/>
        </w:rPr>
        <w:t>ы</w:t>
      </w:r>
      <w:r w:rsidRPr="00C17583">
        <w:rPr>
          <w:sz w:val="28"/>
          <w:szCs w:val="28"/>
        </w:rPr>
        <w:t xml:space="preserve"> предоставления муниципальн</w:t>
      </w:r>
      <w:r>
        <w:rPr>
          <w:sz w:val="28"/>
          <w:szCs w:val="28"/>
        </w:rPr>
        <w:t>ых</w:t>
      </w:r>
      <w:r w:rsidRPr="00C17583">
        <w:rPr>
          <w:sz w:val="28"/>
          <w:szCs w:val="28"/>
        </w:rPr>
        <w:t xml:space="preserve"> услуг</w:t>
      </w:r>
      <w:r w:rsidR="00EB7700">
        <w:rPr>
          <w:sz w:val="28"/>
          <w:szCs w:val="28"/>
        </w:rPr>
        <w:t>;</w:t>
      </w:r>
    </w:p>
    <w:p w:rsidR="005D0B61" w:rsidRDefault="005D0B61" w:rsidP="004903A1">
      <w:pPr>
        <w:pStyle w:val="a3"/>
        <w:ind w:left="709" w:firstLine="567"/>
        <w:jc w:val="both"/>
        <w:rPr>
          <w:b/>
          <w:sz w:val="28"/>
          <w:szCs w:val="28"/>
        </w:rPr>
      </w:pPr>
    </w:p>
    <w:p w:rsidR="00653370" w:rsidRDefault="00653370" w:rsidP="004903A1">
      <w:pPr>
        <w:ind w:firstLine="567"/>
        <w:jc w:val="both"/>
        <w:rPr>
          <w:b/>
          <w:bCs/>
          <w:iCs/>
          <w:sz w:val="28"/>
          <w:szCs w:val="28"/>
        </w:rPr>
      </w:pPr>
      <w:r w:rsidRPr="007E0CF6">
        <w:rPr>
          <w:b/>
          <w:bCs/>
          <w:iCs/>
          <w:sz w:val="28"/>
          <w:szCs w:val="28"/>
        </w:rPr>
        <w:t xml:space="preserve">4) об осуществлении органами местного самоуправления полномочий по решению вопросов местного значения и отдельных </w:t>
      </w:r>
      <w:r w:rsidRPr="007E0CF6">
        <w:rPr>
          <w:b/>
          <w:bCs/>
          <w:iCs/>
          <w:sz w:val="28"/>
          <w:szCs w:val="28"/>
        </w:rPr>
        <w:lastRenderedPageBreak/>
        <w:t>государственных полномочий, переданных органам местного самоуправления федеральными законами и законами субъекта Российской Федерации.</w:t>
      </w:r>
    </w:p>
    <w:p w:rsidR="00D507F9" w:rsidRPr="00F93CC3" w:rsidRDefault="00D507F9" w:rsidP="00900EB4">
      <w:pPr>
        <w:jc w:val="both"/>
        <w:rPr>
          <w:bCs/>
          <w:iCs/>
          <w:sz w:val="28"/>
          <w:szCs w:val="28"/>
        </w:rPr>
      </w:pPr>
    </w:p>
    <w:p w:rsidR="00900EB4" w:rsidRDefault="009B7E22" w:rsidP="00900EB4">
      <w:pPr>
        <w:ind w:firstLine="567"/>
        <w:jc w:val="both"/>
        <w:rPr>
          <w:bCs/>
          <w:iCs/>
          <w:sz w:val="28"/>
          <w:szCs w:val="28"/>
        </w:rPr>
      </w:pPr>
      <w:r w:rsidRPr="00870179">
        <w:rPr>
          <w:sz w:val="28"/>
          <w:szCs w:val="28"/>
        </w:rPr>
        <w:t>По данным Рос</w:t>
      </w:r>
      <w:r w:rsidR="003E3197">
        <w:rPr>
          <w:sz w:val="28"/>
          <w:szCs w:val="28"/>
        </w:rPr>
        <w:t>с</w:t>
      </w:r>
      <w:r w:rsidRPr="00870179">
        <w:rPr>
          <w:sz w:val="28"/>
          <w:szCs w:val="28"/>
        </w:rPr>
        <w:t xml:space="preserve">тата в отчетном периоде на территории города Ельца проживало </w:t>
      </w:r>
      <w:r>
        <w:rPr>
          <w:sz w:val="28"/>
          <w:szCs w:val="28"/>
        </w:rPr>
        <w:t>18279</w:t>
      </w:r>
      <w:r w:rsidRPr="00870179">
        <w:rPr>
          <w:sz w:val="28"/>
          <w:szCs w:val="28"/>
        </w:rPr>
        <w:t xml:space="preserve"> несовершеннолетних</w:t>
      </w:r>
      <w:r w:rsidR="00D507F9" w:rsidRPr="00D507F9">
        <w:rPr>
          <w:bCs/>
          <w:iCs/>
          <w:sz w:val="28"/>
          <w:szCs w:val="28"/>
        </w:rPr>
        <w:t xml:space="preserve">. На учете </w:t>
      </w:r>
      <w:r w:rsidR="00900EB4">
        <w:rPr>
          <w:bCs/>
          <w:iCs/>
          <w:sz w:val="28"/>
          <w:szCs w:val="28"/>
        </w:rPr>
        <w:t xml:space="preserve">в комитете </w:t>
      </w:r>
      <w:r w:rsidR="00900EB4" w:rsidRPr="00D507F9">
        <w:rPr>
          <w:bCs/>
          <w:iCs/>
          <w:sz w:val="28"/>
          <w:szCs w:val="28"/>
        </w:rPr>
        <w:t>опеки и попечительства администрации городского округа город Елец</w:t>
      </w:r>
      <w:r w:rsidR="00B15E16">
        <w:rPr>
          <w:bCs/>
          <w:iCs/>
          <w:sz w:val="28"/>
          <w:szCs w:val="28"/>
        </w:rPr>
        <w:t>,</w:t>
      </w:r>
      <w:r w:rsidR="00D507F9" w:rsidRPr="00D507F9">
        <w:rPr>
          <w:bCs/>
          <w:iCs/>
          <w:sz w:val="28"/>
          <w:szCs w:val="28"/>
        </w:rPr>
        <w:t xml:space="preserve"> </w:t>
      </w:r>
      <w:r w:rsidR="00900EB4">
        <w:rPr>
          <w:bCs/>
          <w:iCs/>
          <w:sz w:val="28"/>
          <w:szCs w:val="28"/>
        </w:rPr>
        <w:t xml:space="preserve">по данным </w:t>
      </w:r>
      <w:r w:rsidR="00D507F9" w:rsidRPr="00D507F9">
        <w:rPr>
          <w:bCs/>
          <w:iCs/>
          <w:sz w:val="28"/>
          <w:szCs w:val="28"/>
        </w:rPr>
        <w:t>на 31.12.2023</w:t>
      </w:r>
      <w:r w:rsidR="00255EE7">
        <w:rPr>
          <w:bCs/>
          <w:iCs/>
          <w:sz w:val="28"/>
          <w:szCs w:val="28"/>
        </w:rPr>
        <w:t>,</w:t>
      </w:r>
      <w:r w:rsidR="00D507F9" w:rsidRPr="00D507F9">
        <w:rPr>
          <w:bCs/>
          <w:iCs/>
          <w:sz w:val="28"/>
          <w:szCs w:val="28"/>
        </w:rPr>
        <w:t xml:space="preserve"> состоит 243 ребенка, имеющих</w:t>
      </w:r>
      <w:r w:rsidR="001D6789">
        <w:rPr>
          <w:bCs/>
          <w:iCs/>
          <w:sz w:val="28"/>
          <w:szCs w:val="28"/>
        </w:rPr>
        <w:t xml:space="preserve"> </w:t>
      </w:r>
      <w:r w:rsidR="00D507F9" w:rsidRPr="00D507F9">
        <w:rPr>
          <w:bCs/>
          <w:iCs/>
          <w:sz w:val="28"/>
          <w:szCs w:val="28"/>
        </w:rPr>
        <w:t xml:space="preserve">статус «дети-сироты и дети, оставшиеся без попечения родителей». </w:t>
      </w:r>
      <w:r w:rsidR="00900EB4">
        <w:rPr>
          <w:bCs/>
          <w:iCs/>
          <w:sz w:val="28"/>
          <w:szCs w:val="28"/>
        </w:rPr>
        <w:t xml:space="preserve">Из них </w:t>
      </w:r>
      <w:r w:rsidR="00900EB4" w:rsidRPr="00D507F9">
        <w:rPr>
          <w:bCs/>
          <w:iCs/>
          <w:sz w:val="28"/>
          <w:szCs w:val="28"/>
        </w:rPr>
        <w:t>197 –</w:t>
      </w:r>
      <w:r w:rsidR="00900EB4">
        <w:rPr>
          <w:bCs/>
          <w:iCs/>
          <w:sz w:val="28"/>
          <w:szCs w:val="28"/>
        </w:rPr>
        <w:t xml:space="preserve"> </w:t>
      </w:r>
      <w:r w:rsidR="00900EB4" w:rsidRPr="00D507F9">
        <w:rPr>
          <w:bCs/>
          <w:iCs/>
          <w:sz w:val="28"/>
          <w:szCs w:val="28"/>
        </w:rPr>
        <w:t xml:space="preserve">воспитываются в замещающих семьях, что составляет 81%. </w:t>
      </w:r>
      <w:r w:rsidR="00D507F9" w:rsidRPr="00D507F9">
        <w:rPr>
          <w:bCs/>
          <w:iCs/>
          <w:sz w:val="28"/>
          <w:szCs w:val="28"/>
        </w:rPr>
        <w:t>Доля</w:t>
      </w:r>
      <w:r w:rsidR="001D6789">
        <w:rPr>
          <w:bCs/>
          <w:iCs/>
          <w:sz w:val="28"/>
          <w:szCs w:val="28"/>
        </w:rPr>
        <w:t xml:space="preserve"> </w:t>
      </w:r>
      <w:r w:rsidR="00D507F9" w:rsidRPr="00D507F9">
        <w:rPr>
          <w:bCs/>
          <w:iCs/>
          <w:sz w:val="28"/>
          <w:szCs w:val="28"/>
        </w:rPr>
        <w:t>детей-сирот и детей, оставшихся без попечения родителей,</w:t>
      </w:r>
      <w:r w:rsidR="001D6789">
        <w:rPr>
          <w:bCs/>
          <w:iCs/>
          <w:sz w:val="28"/>
          <w:szCs w:val="28"/>
        </w:rPr>
        <w:t xml:space="preserve"> </w:t>
      </w:r>
      <w:r w:rsidR="00D507F9" w:rsidRPr="00D507F9">
        <w:rPr>
          <w:bCs/>
          <w:iCs/>
          <w:sz w:val="28"/>
          <w:szCs w:val="28"/>
        </w:rPr>
        <w:t>в общей</w:t>
      </w:r>
      <w:r w:rsidR="001D6789">
        <w:rPr>
          <w:bCs/>
          <w:iCs/>
          <w:sz w:val="28"/>
          <w:szCs w:val="28"/>
        </w:rPr>
        <w:t xml:space="preserve"> </w:t>
      </w:r>
      <w:r w:rsidR="00D507F9" w:rsidRPr="00D507F9">
        <w:rPr>
          <w:bCs/>
          <w:iCs/>
          <w:sz w:val="28"/>
          <w:szCs w:val="28"/>
        </w:rPr>
        <w:t>численности детского населения города составляет 1,32%.</w:t>
      </w:r>
    </w:p>
    <w:p w:rsidR="00D507F9" w:rsidRPr="00D507F9" w:rsidRDefault="00D507F9" w:rsidP="00900EB4">
      <w:pPr>
        <w:ind w:firstLine="567"/>
        <w:jc w:val="both"/>
        <w:rPr>
          <w:bCs/>
          <w:iCs/>
          <w:sz w:val="28"/>
          <w:szCs w:val="28"/>
        </w:rPr>
      </w:pPr>
      <w:r w:rsidRPr="00D507F9">
        <w:rPr>
          <w:bCs/>
          <w:iCs/>
          <w:sz w:val="28"/>
          <w:szCs w:val="28"/>
        </w:rPr>
        <w:t>Достаточная</w:t>
      </w:r>
      <w:r w:rsidR="001D6789">
        <w:rPr>
          <w:bCs/>
          <w:iCs/>
          <w:sz w:val="28"/>
          <w:szCs w:val="28"/>
        </w:rPr>
        <w:t xml:space="preserve"> </w:t>
      </w:r>
      <w:r w:rsidRPr="00D507F9">
        <w:rPr>
          <w:bCs/>
          <w:iCs/>
          <w:sz w:val="28"/>
          <w:szCs w:val="28"/>
        </w:rPr>
        <w:t xml:space="preserve">база данных кандидатов в замещающие родители </w:t>
      </w:r>
      <w:r w:rsidR="00900EB4">
        <w:rPr>
          <w:bCs/>
          <w:iCs/>
          <w:sz w:val="28"/>
          <w:szCs w:val="28"/>
        </w:rPr>
        <w:t>(</w:t>
      </w:r>
      <w:r w:rsidRPr="00D507F9">
        <w:rPr>
          <w:bCs/>
          <w:iCs/>
          <w:sz w:val="28"/>
          <w:szCs w:val="28"/>
        </w:rPr>
        <w:t>62 семьи</w:t>
      </w:r>
      <w:r w:rsidR="00900EB4">
        <w:rPr>
          <w:bCs/>
          <w:iCs/>
          <w:sz w:val="28"/>
          <w:szCs w:val="28"/>
        </w:rPr>
        <w:t>)</w:t>
      </w:r>
      <w:r w:rsidRPr="00D507F9">
        <w:rPr>
          <w:bCs/>
          <w:iCs/>
          <w:sz w:val="28"/>
          <w:szCs w:val="28"/>
        </w:rPr>
        <w:t>, готовых принять детей-сирот в семьи, обеспечивает стабильность</w:t>
      </w:r>
      <w:r w:rsidR="001D6789">
        <w:rPr>
          <w:bCs/>
          <w:iCs/>
          <w:sz w:val="28"/>
          <w:szCs w:val="28"/>
        </w:rPr>
        <w:t xml:space="preserve"> </w:t>
      </w:r>
      <w:r w:rsidRPr="00D507F9">
        <w:rPr>
          <w:bCs/>
          <w:iCs/>
          <w:sz w:val="28"/>
          <w:szCs w:val="28"/>
        </w:rPr>
        <w:t>динамики семейного устройства первично выявленных детей.</w:t>
      </w:r>
    </w:p>
    <w:p w:rsidR="00D507F9" w:rsidRPr="00D507F9" w:rsidRDefault="001D6789" w:rsidP="004903A1">
      <w:pPr>
        <w:ind w:firstLine="567"/>
        <w:jc w:val="both"/>
        <w:rPr>
          <w:bCs/>
          <w:iCs/>
          <w:sz w:val="28"/>
          <w:szCs w:val="28"/>
        </w:rPr>
      </w:pPr>
      <w:r>
        <w:rPr>
          <w:bCs/>
          <w:iCs/>
          <w:sz w:val="28"/>
          <w:szCs w:val="28"/>
        </w:rPr>
        <w:t xml:space="preserve"> </w:t>
      </w:r>
      <w:r w:rsidR="00D507F9" w:rsidRPr="00D507F9">
        <w:rPr>
          <w:bCs/>
          <w:iCs/>
          <w:sz w:val="28"/>
          <w:szCs w:val="28"/>
        </w:rPr>
        <w:t>В 2023 году из 35 выявленных детей-сирот и детей, оставшихся без попечения родителей</w:t>
      </w:r>
      <w:r w:rsidR="00E03AB4">
        <w:rPr>
          <w:bCs/>
          <w:iCs/>
          <w:sz w:val="28"/>
          <w:szCs w:val="28"/>
        </w:rPr>
        <w:t>,</w:t>
      </w:r>
      <w:r w:rsidR="00D507F9" w:rsidRPr="00D507F9">
        <w:rPr>
          <w:bCs/>
          <w:iCs/>
          <w:sz w:val="28"/>
          <w:szCs w:val="28"/>
        </w:rPr>
        <w:t xml:space="preserve"> – 26 переданы на воспитание в семьи; 9 –</w:t>
      </w:r>
      <w:r>
        <w:rPr>
          <w:bCs/>
          <w:iCs/>
          <w:sz w:val="28"/>
          <w:szCs w:val="28"/>
        </w:rPr>
        <w:t xml:space="preserve"> </w:t>
      </w:r>
      <w:r w:rsidR="00D507F9" w:rsidRPr="00D507F9">
        <w:rPr>
          <w:bCs/>
          <w:iCs/>
          <w:sz w:val="28"/>
          <w:szCs w:val="28"/>
        </w:rPr>
        <w:t>направлены в организации для детей-сирот и детей, оставшихся без попечения родителей</w:t>
      </w:r>
      <w:r w:rsidR="00900EB4">
        <w:rPr>
          <w:bCs/>
          <w:iCs/>
          <w:sz w:val="28"/>
          <w:szCs w:val="28"/>
        </w:rPr>
        <w:t xml:space="preserve">. </w:t>
      </w:r>
      <w:r w:rsidR="00D507F9" w:rsidRPr="00D507F9">
        <w:rPr>
          <w:bCs/>
          <w:iCs/>
          <w:sz w:val="28"/>
          <w:szCs w:val="28"/>
        </w:rPr>
        <w:t>Семейное устройство составляет 74,3%.</w:t>
      </w:r>
    </w:p>
    <w:p w:rsidR="007A5EF8" w:rsidRDefault="007A5EF8" w:rsidP="004903A1">
      <w:pPr>
        <w:ind w:firstLine="567"/>
        <w:jc w:val="both"/>
        <w:rPr>
          <w:bCs/>
          <w:iCs/>
          <w:sz w:val="28"/>
          <w:szCs w:val="28"/>
        </w:rPr>
      </w:pPr>
    </w:p>
    <w:p w:rsidR="00D507F9" w:rsidRPr="007A5EF8" w:rsidRDefault="00D507F9" w:rsidP="007A5EF8">
      <w:pPr>
        <w:ind w:firstLine="567"/>
        <w:jc w:val="center"/>
        <w:rPr>
          <w:b/>
          <w:bCs/>
          <w:iCs/>
          <w:sz w:val="28"/>
          <w:szCs w:val="28"/>
        </w:rPr>
      </w:pPr>
      <w:r w:rsidRPr="007A5EF8">
        <w:rPr>
          <w:b/>
          <w:bCs/>
          <w:iCs/>
          <w:sz w:val="28"/>
          <w:szCs w:val="28"/>
        </w:rPr>
        <w:t>Структура устройства детей-сирот и детей, оставшихся без попечения родителей</w:t>
      </w:r>
      <w:r w:rsidR="00FC63E5" w:rsidRPr="007A5EF8">
        <w:rPr>
          <w:b/>
          <w:bCs/>
          <w:iCs/>
          <w:sz w:val="28"/>
          <w:szCs w:val="28"/>
        </w:rPr>
        <w:t xml:space="preserve"> </w:t>
      </w:r>
      <w:r w:rsidRPr="007A5EF8">
        <w:rPr>
          <w:b/>
          <w:bCs/>
          <w:iCs/>
          <w:sz w:val="28"/>
          <w:szCs w:val="28"/>
        </w:rPr>
        <w:t>за 2021 – 2023 годы</w:t>
      </w:r>
    </w:p>
    <w:p w:rsidR="00D507F9" w:rsidRPr="00D507F9" w:rsidRDefault="006151DF" w:rsidP="00342AC1">
      <w:pPr>
        <w:jc w:val="both"/>
        <w:rPr>
          <w:bCs/>
          <w:iCs/>
          <w:sz w:val="28"/>
          <w:szCs w:val="28"/>
        </w:rPr>
      </w:pPr>
      <w:r>
        <w:rPr>
          <w:bCs/>
          <w:iCs/>
          <w:noProof/>
          <w:sz w:val="28"/>
          <w:szCs w:val="28"/>
        </w:rPr>
        <w:drawing>
          <wp:inline distT="0" distB="0" distL="0" distR="0">
            <wp:extent cx="6172455" cy="24663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240625" cy="2493579"/>
                    </a:xfrm>
                    <a:prstGeom prst="rect">
                      <a:avLst/>
                    </a:prstGeom>
                    <a:noFill/>
                  </pic:spPr>
                </pic:pic>
              </a:graphicData>
            </a:graphic>
          </wp:inline>
        </w:drawing>
      </w:r>
    </w:p>
    <w:p w:rsidR="00D507F9" w:rsidRPr="00D507F9" w:rsidRDefault="00D507F9" w:rsidP="00890890">
      <w:pPr>
        <w:ind w:firstLine="567"/>
        <w:jc w:val="both"/>
        <w:rPr>
          <w:bCs/>
          <w:iCs/>
          <w:sz w:val="28"/>
          <w:szCs w:val="28"/>
        </w:rPr>
      </w:pPr>
      <w:r w:rsidRPr="00D507F9">
        <w:rPr>
          <w:bCs/>
          <w:iCs/>
          <w:sz w:val="28"/>
          <w:szCs w:val="28"/>
        </w:rPr>
        <w:t>В 61 опекунской семье воспитыва</w:t>
      </w:r>
      <w:r w:rsidR="008C20C3">
        <w:rPr>
          <w:bCs/>
          <w:iCs/>
          <w:sz w:val="28"/>
          <w:szCs w:val="28"/>
        </w:rPr>
        <w:t>ю</w:t>
      </w:r>
      <w:r w:rsidRPr="00D507F9">
        <w:rPr>
          <w:bCs/>
          <w:iCs/>
          <w:sz w:val="28"/>
          <w:szCs w:val="28"/>
        </w:rPr>
        <w:t>тся 83</w:t>
      </w:r>
      <w:r w:rsidR="007A5EF8">
        <w:rPr>
          <w:bCs/>
          <w:iCs/>
          <w:sz w:val="28"/>
          <w:szCs w:val="28"/>
        </w:rPr>
        <w:t xml:space="preserve"> </w:t>
      </w:r>
      <w:r w:rsidRPr="00D507F9">
        <w:rPr>
          <w:bCs/>
          <w:iCs/>
          <w:sz w:val="28"/>
          <w:szCs w:val="28"/>
        </w:rPr>
        <w:t>ребенка, в 35 приемных семьях воспитываются 57 детей.</w:t>
      </w:r>
    </w:p>
    <w:p w:rsidR="00D507F9" w:rsidRPr="00D507F9" w:rsidRDefault="00D507F9" w:rsidP="00890890">
      <w:pPr>
        <w:ind w:firstLine="567"/>
        <w:jc w:val="both"/>
        <w:rPr>
          <w:bCs/>
          <w:iCs/>
          <w:sz w:val="28"/>
          <w:szCs w:val="28"/>
        </w:rPr>
      </w:pPr>
      <w:r w:rsidRPr="00D507F9">
        <w:rPr>
          <w:bCs/>
          <w:iCs/>
          <w:sz w:val="28"/>
          <w:szCs w:val="28"/>
        </w:rPr>
        <w:t>Защита прав и интересов несовершеннолетних осуществлялась</w:t>
      </w:r>
      <w:r>
        <w:rPr>
          <w:bCs/>
          <w:iCs/>
          <w:sz w:val="28"/>
          <w:szCs w:val="28"/>
        </w:rPr>
        <w:t xml:space="preserve"> </w:t>
      </w:r>
      <w:r w:rsidRPr="00D507F9">
        <w:rPr>
          <w:bCs/>
          <w:iCs/>
          <w:sz w:val="28"/>
          <w:szCs w:val="28"/>
        </w:rPr>
        <w:t>в следующих направлениях:</w:t>
      </w:r>
    </w:p>
    <w:p w:rsidR="00D507F9" w:rsidRPr="00890890" w:rsidRDefault="00890890" w:rsidP="00890890">
      <w:pPr>
        <w:rPr>
          <w:bCs/>
          <w:iCs/>
          <w:sz w:val="28"/>
          <w:szCs w:val="28"/>
        </w:rPr>
      </w:pPr>
      <w:r w:rsidRPr="00890890">
        <w:rPr>
          <w:bCs/>
          <w:iCs/>
          <w:sz w:val="28"/>
          <w:szCs w:val="28"/>
        </w:rPr>
        <w:t>1) з</w:t>
      </w:r>
      <w:r w:rsidR="00D507F9" w:rsidRPr="00890890">
        <w:rPr>
          <w:bCs/>
          <w:iCs/>
          <w:sz w:val="28"/>
          <w:szCs w:val="28"/>
        </w:rPr>
        <w:t>ащита в суде</w:t>
      </w:r>
      <w:r w:rsidRPr="00890890">
        <w:rPr>
          <w:bCs/>
          <w:iCs/>
          <w:sz w:val="28"/>
          <w:szCs w:val="28"/>
        </w:rPr>
        <w:t>:</w:t>
      </w:r>
    </w:p>
    <w:p w:rsidR="00890890" w:rsidRPr="00890890" w:rsidRDefault="00890890" w:rsidP="00890890">
      <w:pPr>
        <w:rPr>
          <w:bCs/>
          <w:iCs/>
          <w:sz w:val="28"/>
          <w:szCs w:val="28"/>
        </w:rPr>
      </w:pPr>
      <w:r>
        <w:rPr>
          <w:bCs/>
          <w:iCs/>
          <w:sz w:val="28"/>
          <w:szCs w:val="28"/>
        </w:rPr>
        <w:t>- о</w:t>
      </w:r>
      <w:r w:rsidRPr="00890890">
        <w:rPr>
          <w:bCs/>
          <w:iCs/>
          <w:sz w:val="28"/>
          <w:szCs w:val="28"/>
        </w:rPr>
        <w:t xml:space="preserve"> месте жительства</w:t>
      </w:r>
      <w:r>
        <w:rPr>
          <w:bCs/>
          <w:iCs/>
          <w:sz w:val="28"/>
          <w:szCs w:val="28"/>
        </w:rPr>
        <w:t xml:space="preserve"> – </w:t>
      </w:r>
      <w:r w:rsidRPr="00890890">
        <w:rPr>
          <w:bCs/>
          <w:iCs/>
          <w:sz w:val="28"/>
          <w:szCs w:val="28"/>
        </w:rPr>
        <w:t>10</w:t>
      </w:r>
      <w:r>
        <w:rPr>
          <w:bCs/>
          <w:iCs/>
          <w:sz w:val="28"/>
          <w:szCs w:val="28"/>
        </w:rPr>
        <w:t>;</w:t>
      </w:r>
    </w:p>
    <w:p w:rsidR="00890890" w:rsidRPr="00890890" w:rsidRDefault="00890890" w:rsidP="00890890">
      <w:pPr>
        <w:rPr>
          <w:bCs/>
          <w:iCs/>
          <w:sz w:val="28"/>
          <w:szCs w:val="28"/>
        </w:rPr>
      </w:pPr>
      <w:r>
        <w:rPr>
          <w:bCs/>
          <w:iCs/>
          <w:sz w:val="28"/>
          <w:szCs w:val="28"/>
        </w:rPr>
        <w:t>- о</w:t>
      </w:r>
      <w:r w:rsidRPr="00890890">
        <w:rPr>
          <w:bCs/>
          <w:iCs/>
          <w:sz w:val="28"/>
          <w:szCs w:val="28"/>
        </w:rPr>
        <w:t>б участии в воспитании детей отдельно проживающих родителей</w:t>
      </w:r>
      <w:r>
        <w:rPr>
          <w:bCs/>
          <w:iCs/>
          <w:sz w:val="28"/>
          <w:szCs w:val="28"/>
        </w:rPr>
        <w:t xml:space="preserve"> – </w:t>
      </w:r>
      <w:r w:rsidRPr="00890890">
        <w:rPr>
          <w:bCs/>
          <w:iCs/>
          <w:sz w:val="28"/>
          <w:szCs w:val="28"/>
        </w:rPr>
        <w:t>18</w:t>
      </w:r>
      <w:r>
        <w:rPr>
          <w:bCs/>
          <w:iCs/>
          <w:sz w:val="28"/>
          <w:szCs w:val="28"/>
        </w:rPr>
        <w:t>;</w:t>
      </w:r>
    </w:p>
    <w:p w:rsidR="00890890" w:rsidRPr="00890890" w:rsidRDefault="00890890" w:rsidP="00890890">
      <w:pPr>
        <w:rPr>
          <w:bCs/>
          <w:iCs/>
          <w:sz w:val="28"/>
          <w:szCs w:val="28"/>
        </w:rPr>
      </w:pPr>
      <w:r>
        <w:rPr>
          <w:bCs/>
          <w:iCs/>
          <w:sz w:val="28"/>
          <w:szCs w:val="28"/>
        </w:rPr>
        <w:t>- о</w:t>
      </w:r>
      <w:r w:rsidRPr="00890890">
        <w:rPr>
          <w:bCs/>
          <w:iCs/>
          <w:sz w:val="28"/>
          <w:szCs w:val="28"/>
        </w:rPr>
        <w:t>б общении с детьми бабушек, дедушек, других родственников</w:t>
      </w:r>
      <w:r>
        <w:rPr>
          <w:bCs/>
          <w:iCs/>
          <w:sz w:val="28"/>
          <w:szCs w:val="28"/>
        </w:rPr>
        <w:t xml:space="preserve"> – </w:t>
      </w:r>
      <w:r w:rsidRPr="00890890">
        <w:rPr>
          <w:bCs/>
          <w:iCs/>
          <w:sz w:val="28"/>
          <w:szCs w:val="28"/>
        </w:rPr>
        <w:t>3</w:t>
      </w:r>
      <w:r>
        <w:rPr>
          <w:bCs/>
          <w:iCs/>
          <w:sz w:val="28"/>
          <w:szCs w:val="28"/>
        </w:rPr>
        <w:t>;</w:t>
      </w:r>
    </w:p>
    <w:p w:rsidR="00890890" w:rsidRPr="00EE64B0" w:rsidRDefault="00EE64B0" w:rsidP="00890890">
      <w:pPr>
        <w:rPr>
          <w:bCs/>
          <w:iCs/>
          <w:sz w:val="28"/>
          <w:szCs w:val="28"/>
        </w:rPr>
      </w:pPr>
      <w:r w:rsidRPr="00EE64B0">
        <w:rPr>
          <w:bCs/>
          <w:iCs/>
          <w:sz w:val="28"/>
          <w:szCs w:val="28"/>
        </w:rPr>
        <w:t>- о</w:t>
      </w:r>
      <w:r w:rsidR="00890890" w:rsidRPr="00EE64B0">
        <w:rPr>
          <w:bCs/>
          <w:iCs/>
          <w:sz w:val="28"/>
          <w:szCs w:val="28"/>
        </w:rPr>
        <w:t xml:space="preserve"> защите прав детей на жилое помещение – 8;</w:t>
      </w:r>
    </w:p>
    <w:p w:rsidR="009B7E22" w:rsidRDefault="00EE64B0" w:rsidP="009B7E22">
      <w:pPr>
        <w:rPr>
          <w:bCs/>
          <w:iCs/>
          <w:sz w:val="28"/>
          <w:szCs w:val="28"/>
        </w:rPr>
      </w:pPr>
      <w:r w:rsidRPr="00EE64B0">
        <w:rPr>
          <w:bCs/>
          <w:iCs/>
          <w:sz w:val="28"/>
          <w:szCs w:val="28"/>
        </w:rPr>
        <w:t>- о</w:t>
      </w:r>
      <w:r w:rsidR="00890890" w:rsidRPr="00EE64B0">
        <w:rPr>
          <w:bCs/>
          <w:iCs/>
          <w:sz w:val="28"/>
          <w:szCs w:val="28"/>
        </w:rPr>
        <w:t xml:space="preserve"> защите других личных и имущественных прав детей – 0</w:t>
      </w:r>
      <w:r w:rsidR="009B7E22" w:rsidRPr="00EE64B0">
        <w:rPr>
          <w:bCs/>
          <w:iCs/>
          <w:sz w:val="28"/>
          <w:szCs w:val="28"/>
        </w:rPr>
        <w:t>;</w:t>
      </w:r>
    </w:p>
    <w:p w:rsidR="009B7E22" w:rsidRPr="009B7E22" w:rsidRDefault="009B7E22" w:rsidP="00347FF6">
      <w:pPr>
        <w:jc w:val="both"/>
        <w:rPr>
          <w:bCs/>
          <w:iCs/>
          <w:sz w:val="28"/>
          <w:szCs w:val="28"/>
        </w:rPr>
      </w:pPr>
      <w:r>
        <w:rPr>
          <w:bCs/>
          <w:iCs/>
          <w:sz w:val="28"/>
          <w:szCs w:val="28"/>
        </w:rPr>
        <w:t xml:space="preserve">2) </w:t>
      </w:r>
      <w:r w:rsidRPr="009B7E22">
        <w:rPr>
          <w:bCs/>
          <w:iCs/>
          <w:sz w:val="28"/>
          <w:szCs w:val="28"/>
        </w:rPr>
        <w:t>защита права на жилье</w:t>
      </w:r>
      <w:r>
        <w:rPr>
          <w:bCs/>
          <w:iCs/>
          <w:sz w:val="28"/>
          <w:szCs w:val="28"/>
        </w:rPr>
        <w:t>:</w:t>
      </w:r>
    </w:p>
    <w:p w:rsidR="009B7E22" w:rsidRDefault="009B7E22" w:rsidP="00347FF6">
      <w:pPr>
        <w:jc w:val="both"/>
        <w:rPr>
          <w:bCs/>
          <w:iCs/>
          <w:sz w:val="28"/>
          <w:szCs w:val="28"/>
        </w:rPr>
      </w:pPr>
      <w:r>
        <w:rPr>
          <w:bCs/>
          <w:iCs/>
          <w:sz w:val="28"/>
          <w:szCs w:val="28"/>
        </w:rPr>
        <w:lastRenderedPageBreak/>
        <w:t xml:space="preserve">- </w:t>
      </w:r>
      <w:r w:rsidR="00347FF6">
        <w:rPr>
          <w:bCs/>
          <w:iCs/>
          <w:sz w:val="28"/>
          <w:szCs w:val="28"/>
        </w:rPr>
        <w:t>ч</w:t>
      </w:r>
      <w:r w:rsidRPr="009B7E22">
        <w:rPr>
          <w:bCs/>
          <w:iCs/>
          <w:sz w:val="28"/>
          <w:szCs w:val="28"/>
        </w:rPr>
        <w:t>исленность детей, оставшихся без попечения родителей</w:t>
      </w:r>
      <w:r w:rsidR="00100F4B">
        <w:rPr>
          <w:bCs/>
          <w:iCs/>
          <w:sz w:val="28"/>
          <w:szCs w:val="28"/>
        </w:rPr>
        <w:t>,</w:t>
      </w:r>
      <w:r w:rsidRPr="009B7E22">
        <w:rPr>
          <w:bCs/>
          <w:iCs/>
          <w:sz w:val="28"/>
          <w:szCs w:val="28"/>
        </w:rPr>
        <w:t xml:space="preserve"> и лиц из их числа, включая лиц старше 23 лет, состоящих на учете на получение жилого помещения</w:t>
      </w:r>
      <w:r w:rsidR="00100F4B">
        <w:rPr>
          <w:bCs/>
          <w:iCs/>
          <w:sz w:val="28"/>
          <w:szCs w:val="28"/>
        </w:rPr>
        <w:t>,</w:t>
      </w:r>
      <w:r>
        <w:rPr>
          <w:bCs/>
          <w:iCs/>
          <w:sz w:val="28"/>
          <w:szCs w:val="28"/>
        </w:rPr>
        <w:t xml:space="preserve"> – 241;</w:t>
      </w:r>
    </w:p>
    <w:p w:rsidR="009B7E22" w:rsidRPr="009B7E22" w:rsidRDefault="009B7E22" w:rsidP="00347FF6">
      <w:pPr>
        <w:jc w:val="both"/>
        <w:rPr>
          <w:bCs/>
          <w:iCs/>
          <w:sz w:val="28"/>
          <w:szCs w:val="28"/>
        </w:rPr>
      </w:pPr>
      <w:r>
        <w:rPr>
          <w:bCs/>
          <w:iCs/>
          <w:sz w:val="28"/>
          <w:szCs w:val="28"/>
        </w:rPr>
        <w:t xml:space="preserve">- </w:t>
      </w:r>
      <w:r w:rsidR="00347FF6">
        <w:rPr>
          <w:bCs/>
          <w:iCs/>
          <w:sz w:val="28"/>
          <w:szCs w:val="28"/>
        </w:rPr>
        <w:t>ч</w:t>
      </w:r>
      <w:r w:rsidRPr="009B7E22">
        <w:rPr>
          <w:bCs/>
          <w:iCs/>
          <w:sz w:val="28"/>
          <w:szCs w:val="28"/>
        </w:rPr>
        <w:t>исленность детей, оставшихся без попечения родителей</w:t>
      </w:r>
      <w:r w:rsidR="00F90D6A">
        <w:rPr>
          <w:bCs/>
          <w:iCs/>
          <w:sz w:val="28"/>
          <w:szCs w:val="28"/>
        </w:rPr>
        <w:t>,</w:t>
      </w:r>
      <w:r w:rsidRPr="009B7E22">
        <w:rPr>
          <w:bCs/>
          <w:iCs/>
          <w:sz w:val="28"/>
          <w:szCs w:val="28"/>
        </w:rPr>
        <w:t xml:space="preserve"> и лиц из их числа, включая лиц старше 23 лет, обеспеченных жилыми помещениями</w:t>
      </w:r>
      <w:r w:rsidR="00F90D6A">
        <w:rPr>
          <w:bCs/>
          <w:iCs/>
          <w:sz w:val="28"/>
          <w:szCs w:val="28"/>
        </w:rPr>
        <w:t>,</w:t>
      </w:r>
      <w:r>
        <w:rPr>
          <w:bCs/>
          <w:iCs/>
          <w:sz w:val="28"/>
          <w:szCs w:val="28"/>
        </w:rPr>
        <w:t xml:space="preserve"> – </w:t>
      </w:r>
      <w:r w:rsidRPr="009B7E22">
        <w:rPr>
          <w:bCs/>
          <w:iCs/>
          <w:sz w:val="28"/>
          <w:szCs w:val="28"/>
        </w:rPr>
        <w:t>17;</w:t>
      </w:r>
    </w:p>
    <w:p w:rsidR="009B7E22" w:rsidRPr="009B7E22" w:rsidRDefault="009B7E22" w:rsidP="00347FF6">
      <w:pPr>
        <w:jc w:val="both"/>
        <w:rPr>
          <w:bCs/>
          <w:iCs/>
          <w:sz w:val="28"/>
          <w:szCs w:val="28"/>
        </w:rPr>
      </w:pPr>
      <w:r w:rsidRPr="009B7E22">
        <w:rPr>
          <w:bCs/>
          <w:iCs/>
          <w:sz w:val="28"/>
          <w:szCs w:val="28"/>
        </w:rPr>
        <w:t>3) защита прав на имущество несовершеннолетних</w:t>
      </w:r>
      <w:r>
        <w:rPr>
          <w:bCs/>
          <w:iCs/>
          <w:sz w:val="28"/>
          <w:szCs w:val="28"/>
        </w:rPr>
        <w:t>:</w:t>
      </w:r>
    </w:p>
    <w:p w:rsidR="009B7E22" w:rsidRPr="009B7E22" w:rsidRDefault="009B7E22" w:rsidP="00EE64B0">
      <w:pPr>
        <w:jc w:val="both"/>
        <w:rPr>
          <w:bCs/>
          <w:iCs/>
          <w:sz w:val="28"/>
          <w:szCs w:val="28"/>
        </w:rPr>
      </w:pPr>
      <w:r>
        <w:rPr>
          <w:bCs/>
          <w:iCs/>
          <w:sz w:val="28"/>
          <w:szCs w:val="28"/>
        </w:rPr>
        <w:t>- в</w:t>
      </w:r>
      <w:r w:rsidRPr="009B7E22">
        <w:rPr>
          <w:bCs/>
          <w:iCs/>
          <w:sz w:val="28"/>
          <w:szCs w:val="28"/>
        </w:rPr>
        <w:t>ыдано разрешений на сделки с недвижимым имуществом несовершеннолетних (в т.</w:t>
      </w:r>
      <w:r w:rsidR="001E0AFC">
        <w:rPr>
          <w:bCs/>
          <w:iCs/>
          <w:sz w:val="28"/>
          <w:szCs w:val="28"/>
        </w:rPr>
        <w:t xml:space="preserve"> </w:t>
      </w:r>
      <w:r w:rsidRPr="009B7E22">
        <w:rPr>
          <w:bCs/>
          <w:iCs/>
          <w:sz w:val="28"/>
          <w:szCs w:val="28"/>
        </w:rPr>
        <w:t>ч. на детей-сирот</w:t>
      </w:r>
      <w:r>
        <w:rPr>
          <w:bCs/>
          <w:iCs/>
          <w:sz w:val="28"/>
          <w:szCs w:val="28"/>
        </w:rPr>
        <w:t xml:space="preserve">) – </w:t>
      </w:r>
      <w:r w:rsidRPr="009B7E22">
        <w:rPr>
          <w:bCs/>
          <w:iCs/>
          <w:sz w:val="28"/>
          <w:szCs w:val="28"/>
        </w:rPr>
        <w:t>97</w:t>
      </w:r>
      <w:r>
        <w:rPr>
          <w:bCs/>
          <w:iCs/>
          <w:sz w:val="28"/>
          <w:szCs w:val="28"/>
        </w:rPr>
        <w:t>;</w:t>
      </w:r>
    </w:p>
    <w:p w:rsidR="009B7E22" w:rsidRDefault="009B7E22" w:rsidP="00EE64B0">
      <w:pPr>
        <w:jc w:val="both"/>
        <w:rPr>
          <w:bCs/>
          <w:iCs/>
          <w:sz w:val="28"/>
          <w:szCs w:val="28"/>
        </w:rPr>
      </w:pPr>
      <w:r>
        <w:rPr>
          <w:bCs/>
          <w:iCs/>
          <w:sz w:val="28"/>
          <w:szCs w:val="28"/>
        </w:rPr>
        <w:t>- в</w:t>
      </w:r>
      <w:r w:rsidRPr="009B7E22">
        <w:rPr>
          <w:bCs/>
          <w:iCs/>
          <w:sz w:val="28"/>
          <w:szCs w:val="28"/>
        </w:rPr>
        <w:t>ыдано разрешений на сделки с движимым имуществом несовершеннолетних (в т.</w:t>
      </w:r>
      <w:r w:rsidR="001E0AFC">
        <w:rPr>
          <w:bCs/>
          <w:iCs/>
          <w:sz w:val="28"/>
          <w:szCs w:val="28"/>
        </w:rPr>
        <w:t xml:space="preserve"> </w:t>
      </w:r>
      <w:r w:rsidRPr="009B7E22">
        <w:rPr>
          <w:bCs/>
          <w:iCs/>
          <w:sz w:val="28"/>
          <w:szCs w:val="28"/>
        </w:rPr>
        <w:t>ч. на детей-сирот)</w:t>
      </w:r>
      <w:r>
        <w:rPr>
          <w:bCs/>
          <w:iCs/>
          <w:sz w:val="28"/>
          <w:szCs w:val="28"/>
        </w:rPr>
        <w:t xml:space="preserve"> – </w:t>
      </w:r>
      <w:r w:rsidRPr="009B7E22">
        <w:rPr>
          <w:bCs/>
          <w:iCs/>
          <w:sz w:val="28"/>
          <w:szCs w:val="28"/>
        </w:rPr>
        <w:t>21</w:t>
      </w:r>
      <w:r>
        <w:rPr>
          <w:bCs/>
          <w:iCs/>
          <w:sz w:val="28"/>
          <w:szCs w:val="28"/>
        </w:rPr>
        <w:t>.</w:t>
      </w:r>
    </w:p>
    <w:p w:rsidR="00EF33FF" w:rsidRPr="00870179" w:rsidRDefault="00EF33FF" w:rsidP="00EE64B0">
      <w:pPr>
        <w:pStyle w:val="a5"/>
        <w:spacing w:before="0" w:beforeAutospacing="0" w:after="0" w:afterAutospacing="0"/>
        <w:ind w:firstLine="567"/>
        <w:jc w:val="both"/>
        <w:rPr>
          <w:sz w:val="28"/>
          <w:szCs w:val="28"/>
        </w:rPr>
      </w:pPr>
      <w:r w:rsidRPr="00870179">
        <w:rPr>
          <w:sz w:val="28"/>
          <w:szCs w:val="28"/>
        </w:rPr>
        <w:t xml:space="preserve">Исполняя основные полномочия </w:t>
      </w:r>
      <w:r>
        <w:rPr>
          <w:sz w:val="28"/>
          <w:szCs w:val="28"/>
        </w:rPr>
        <w:t xml:space="preserve">комиссией </w:t>
      </w:r>
      <w:r w:rsidR="009B7E22">
        <w:rPr>
          <w:sz w:val="28"/>
          <w:szCs w:val="28"/>
        </w:rPr>
        <w:t xml:space="preserve">по делам несовершеннолетних и защите их прав </w:t>
      </w:r>
      <w:r w:rsidRPr="00870179">
        <w:rPr>
          <w:sz w:val="28"/>
          <w:szCs w:val="28"/>
        </w:rPr>
        <w:t>в 202</w:t>
      </w:r>
      <w:r>
        <w:rPr>
          <w:sz w:val="28"/>
          <w:szCs w:val="28"/>
        </w:rPr>
        <w:t>3</w:t>
      </w:r>
      <w:r w:rsidRPr="00870179">
        <w:rPr>
          <w:sz w:val="28"/>
          <w:szCs w:val="28"/>
        </w:rPr>
        <w:t xml:space="preserve"> году поведено 36 заседаний. </w:t>
      </w:r>
    </w:p>
    <w:p w:rsidR="004D5310" w:rsidRDefault="00EF33FF" w:rsidP="00EE64B0">
      <w:pPr>
        <w:pStyle w:val="a5"/>
        <w:spacing w:before="0" w:beforeAutospacing="0" w:after="0" w:afterAutospacing="0"/>
        <w:ind w:firstLine="567"/>
        <w:jc w:val="both"/>
        <w:rPr>
          <w:sz w:val="28"/>
          <w:szCs w:val="28"/>
        </w:rPr>
      </w:pPr>
      <w:r w:rsidRPr="00870179">
        <w:rPr>
          <w:sz w:val="28"/>
          <w:szCs w:val="28"/>
        </w:rPr>
        <w:t xml:space="preserve">За отчетный период рассмотрено </w:t>
      </w:r>
      <w:r>
        <w:rPr>
          <w:sz w:val="28"/>
          <w:szCs w:val="28"/>
        </w:rPr>
        <w:t>752</w:t>
      </w:r>
      <w:r w:rsidRPr="00870179">
        <w:rPr>
          <w:sz w:val="28"/>
          <w:szCs w:val="28"/>
        </w:rPr>
        <w:t xml:space="preserve"> административных протокол</w:t>
      </w:r>
      <w:r w:rsidR="0039670F">
        <w:rPr>
          <w:sz w:val="28"/>
          <w:szCs w:val="28"/>
        </w:rPr>
        <w:t>а</w:t>
      </w:r>
      <w:r w:rsidRPr="00870179">
        <w:rPr>
          <w:sz w:val="28"/>
          <w:szCs w:val="28"/>
        </w:rPr>
        <w:t>, из них:</w:t>
      </w:r>
    </w:p>
    <w:p w:rsidR="00EF33FF" w:rsidRPr="00870179" w:rsidRDefault="00EF33FF" w:rsidP="004D5310">
      <w:pPr>
        <w:pStyle w:val="a5"/>
        <w:spacing w:before="0" w:beforeAutospacing="0" w:after="0" w:afterAutospacing="0"/>
        <w:ind w:firstLine="567"/>
        <w:jc w:val="both"/>
        <w:rPr>
          <w:sz w:val="28"/>
          <w:szCs w:val="28"/>
        </w:rPr>
      </w:pPr>
      <w:r w:rsidRPr="00870179">
        <w:rPr>
          <w:sz w:val="28"/>
          <w:szCs w:val="28"/>
        </w:rPr>
        <w:t>- в отношении несовершеннолетних</w:t>
      </w:r>
      <w:r>
        <w:rPr>
          <w:sz w:val="28"/>
          <w:szCs w:val="28"/>
        </w:rPr>
        <w:t xml:space="preserve"> </w:t>
      </w:r>
      <w:r w:rsidR="0039670F" w:rsidRPr="007C69A2">
        <w:rPr>
          <w:rFonts w:eastAsia="Calibri"/>
          <w:color w:val="000000"/>
          <w:shd w:val="clear" w:color="auto" w:fill="FFFFFF"/>
          <w:lang w:eastAsia="en-US"/>
        </w:rPr>
        <w:t>–</w:t>
      </w:r>
      <w:r w:rsidRPr="00870179">
        <w:rPr>
          <w:sz w:val="28"/>
          <w:szCs w:val="28"/>
        </w:rPr>
        <w:t xml:space="preserve"> </w:t>
      </w:r>
      <w:r>
        <w:rPr>
          <w:sz w:val="28"/>
          <w:szCs w:val="28"/>
        </w:rPr>
        <w:t>293</w:t>
      </w:r>
      <w:r w:rsidRPr="00870179">
        <w:rPr>
          <w:sz w:val="28"/>
          <w:szCs w:val="28"/>
        </w:rPr>
        <w:t xml:space="preserve">, </w:t>
      </w:r>
    </w:p>
    <w:p w:rsidR="00EF33FF" w:rsidRPr="00870179" w:rsidRDefault="00EF33FF" w:rsidP="004903A1">
      <w:pPr>
        <w:pStyle w:val="a5"/>
        <w:spacing w:before="0" w:beforeAutospacing="0" w:after="0" w:afterAutospacing="0"/>
        <w:ind w:firstLine="567"/>
        <w:jc w:val="both"/>
        <w:rPr>
          <w:sz w:val="28"/>
          <w:szCs w:val="28"/>
        </w:rPr>
      </w:pPr>
      <w:r w:rsidRPr="00870179">
        <w:rPr>
          <w:sz w:val="28"/>
          <w:szCs w:val="28"/>
        </w:rPr>
        <w:t>- в отношении родителе</w:t>
      </w:r>
      <w:r>
        <w:rPr>
          <w:sz w:val="28"/>
          <w:szCs w:val="28"/>
        </w:rPr>
        <w:t>й (законных представителей) – 40</w:t>
      </w:r>
      <w:r w:rsidRPr="00870179">
        <w:rPr>
          <w:sz w:val="28"/>
          <w:szCs w:val="28"/>
        </w:rPr>
        <w:t>8,</w:t>
      </w:r>
      <w:r>
        <w:rPr>
          <w:sz w:val="28"/>
          <w:szCs w:val="28"/>
        </w:rPr>
        <w:t xml:space="preserve"> </w:t>
      </w:r>
    </w:p>
    <w:p w:rsidR="00EF33FF" w:rsidRPr="00870179" w:rsidRDefault="00EF33FF" w:rsidP="004903A1">
      <w:pPr>
        <w:pStyle w:val="a5"/>
        <w:spacing w:before="0" w:beforeAutospacing="0" w:after="0" w:afterAutospacing="0"/>
        <w:ind w:firstLine="567"/>
        <w:jc w:val="both"/>
        <w:rPr>
          <w:sz w:val="28"/>
          <w:szCs w:val="28"/>
        </w:rPr>
      </w:pPr>
      <w:r>
        <w:rPr>
          <w:sz w:val="28"/>
          <w:szCs w:val="28"/>
        </w:rPr>
        <w:t>- иных взрослых лиц – 51</w:t>
      </w:r>
      <w:r w:rsidRPr="00870179">
        <w:rPr>
          <w:sz w:val="28"/>
          <w:szCs w:val="28"/>
        </w:rPr>
        <w:t>.</w:t>
      </w:r>
    </w:p>
    <w:p w:rsidR="00FD0532" w:rsidRDefault="00EF33FF" w:rsidP="004903A1">
      <w:pPr>
        <w:pStyle w:val="a5"/>
        <w:spacing w:before="0" w:beforeAutospacing="0" w:after="0" w:afterAutospacing="0"/>
        <w:ind w:firstLine="567"/>
        <w:jc w:val="both"/>
        <w:rPr>
          <w:sz w:val="28"/>
          <w:szCs w:val="28"/>
        </w:rPr>
      </w:pPr>
      <w:r w:rsidRPr="00870179">
        <w:rPr>
          <w:sz w:val="28"/>
          <w:szCs w:val="28"/>
        </w:rPr>
        <w:t xml:space="preserve">Общая сумма наложенных штрафов составила </w:t>
      </w:r>
      <w:r>
        <w:rPr>
          <w:sz w:val="28"/>
          <w:szCs w:val="28"/>
        </w:rPr>
        <w:t>543</w:t>
      </w:r>
      <w:r w:rsidR="009B7E22">
        <w:rPr>
          <w:sz w:val="28"/>
          <w:szCs w:val="28"/>
        </w:rPr>
        <w:t xml:space="preserve"> тыс.</w:t>
      </w:r>
      <w:r w:rsidRPr="00870179">
        <w:rPr>
          <w:sz w:val="28"/>
          <w:szCs w:val="28"/>
        </w:rPr>
        <w:t xml:space="preserve"> руб</w:t>
      </w:r>
      <w:r w:rsidR="009B7E22">
        <w:rPr>
          <w:sz w:val="28"/>
          <w:szCs w:val="28"/>
        </w:rPr>
        <w:t>.</w:t>
      </w:r>
      <w:r w:rsidRPr="00870179">
        <w:rPr>
          <w:sz w:val="28"/>
          <w:szCs w:val="28"/>
        </w:rPr>
        <w:t>, взыскано – 326</w:t>
      </w:r>
      <w:r w:rsidR="009B7E22">
        <w:rPr>
          <w:sz w:val="28"/>
          <w:szCs w:val="28"/>
        </w:rPr>
        <w:t>,</w:t>
      </w:r>
      <w:r w:rsidRPr="00870179">
        <w:rPr>
          <w:sz w:val="28"/>
          <w:szCs w:val="28"/>
        </w:rPr>
        <w:t>5</w:t>
      </w:r>
      <w:r w:rsidR="009B7E22">
        <w:rPr>
          <w:sz w:val="28"/>
          <w:szCs w:val="28"/>
        </w:rPr>
        <w:t xml:space="preserve"> тыс.</w:t>
      </w:r>
      <w:r w:rsidRPr="00870179">
        <w:rPr>
          <w:sz w:val="28"/>
          <w:szCs w:val="28"/>
        </w:rPr>
        <w:t xml:space="preserve"> руб</w:t>
      </w:r>
      <w:r w:rsidR="009B7E22">
        <w:rPr>
          <w:sz w:val="28"/>
          <w:szCs w:val="28"/>
        </w:rPr>
        <w:t>.</w:t>
      </w:r>
      <w:r w:rsidRPr="00870179">
        <w:rPr>
          <w:sz w:val="28"/>
          <w:szCs w:val="28"/>
        </w:rPr>
        <w:t>,</w:t>
      </w:r>
      <w:r>
        <w:rPr>
          <w:sz w:val="28"/>
          <w:szCs w:val="28"/>
        </w:rPr>
        <w:t xml:space="preserve"> </w:t>
      </w:r>
      <w:r w:rsidRPr="00870179">
        <w:rPr>
          <w:sz w:val="28"/>
          <w:szCs w:val="28"/>
        </w:rPr>
        <w:t>в службу с</w:t>
      </w:r>
      <w:r>
        <w:rPr>
          <w:sz w:val="28"/>
          <w:szCs w:val="28"/>
        </w:rPr>
        <w:t>удебных приставов направлено 278</w:t>
      </w:r>
      <w:r w:rsidRPr="00870179">
        <w:rPr>
          <w:sz w:val="28"/>
          <w:szCs w:val="28"/>
        </w:rPr>
        <w:t xml:space="preserve"> протоколов для взыскания неоплаченных штрафов.</w:t>
      </w:r>
    </w:p>
    <w:p w:rsidR="00EF33FF" w:rsidRPr="00870179" w:rsidRDefault="009B7E22" w:rsidP="004903A1">
      <w:pPr>
        <w:pStyle w:val="a5"/>
        <w:spacing w:before="0" w:beforeAutospacing="0" w:after="0" w:afterAutospacing="0"/>
        <w:ind w:firstLine="567"/>
        <w:jc w:val="both"/>
        <w:rPr>
          <w:sz w:val="28"/>
          <w:szCs w:val="28"/>
        </w:rPr>
      </w:pPr>
      <w:r>
        <w:rPr>
          <w:sz w:val="28"/>
          <w:szCs w:val="28"/>
        </w:rPr>
        <w:t>В</w:t>
      </w:r>
      <w:r w:rsidR="00EF33FF" w:rsidRPr="00870179">
        <w:rPr>
          <w:sz w:val="28"/>
          <w:szCs w:val="28"/>
        </w:rPr>
        <w:t xml:space="preserve"> образовательных организациях </w:t>
      </w:r>
      <w:r>
        <w:rPr>
          <w:sz w:val="28"/>
          <w:szCs w:val="28"/>
        </w:rPr>
        <w:t xml:space="preserve">проводилась </w:t>
      </w:r>
      <w:r w:rsidR="00EF33FF" w:rsidRPr="00870179">
        <w:rPr>
          <w:sz w:val="28"/>
          <w:szCs w:val="28"/>
        </w:rPr>
        <w:t>разноплановая информационная пропаганда о вреде употребления алкоголя и наркотических веществ,</w:t>
      </w:r>
      <w:r w:rsidR="00A618C6">
        <w:rPr>
          <w:sz w:val="28"/>
          <w:szCs w:val="28"/>
        </w:rPr>
        <w:t xml:space="preserve"> </w:t>
      </w:r>
      <w:r w:rsidR="00EF33FF" w:rsidRPr="00870179">
        <w:rPr>
          <w:sz w:val="28"/>
          <w:szCs w:val="28"/>
        </w:rPr>
        <w:t xml:space="preserve">совместно с Елецким филиалом </w:t>
      </w:r>
      <w:r w:rsidR="00A618C6" w:rsidRPr="00A618C6">
        <w:rPr>
          <w:sz w:val="28"/>
          <w:szCs w:val="28"/>
        </w:rPr>
        <w:t>ГУЗ «Липецкий областной наркологический диспансер»</w:t>
      </w:r>
      <w:r w:rsidR="00EF33FF" w:rsidRPr="00870179">
        <w:rPr>
          <w:sz w:val="28"/>
          <w:szCs w:val="28"/>
        </w:rPr>
        <w:t xml:space="preserve"> </w:t>
      </w:r>
      <w:r w:rsidR="00A7520B" w:rsidRPr="00A618C6">
        <w:rPr>
          <w:sz w:val="28"/>
          <w:szCs w:val="28"/>
        </w:rPr>
        <w:t>–</w:t>
      </w:r>
      <w:r w:rsidR="00EF33FF">
        <w:rPr>
          <w:sz w:val="28"/>
          <w:szCs w:val="28"/>
        </w:rPr>
        <w:t xml:space="preserve"> </w:t>
      </w:r>
      <w:r w:rsidR="00EF33FF" w:rsidRPr="00870179">
        <w:rPr>
          <w:sz w:val="28"/>
          <w:szCs w:val="28"/>
        </w:rPr>
        <w:t>диагностические мероприятия:</w:t>
      </w:r>
    </w:p>
    <w:p w:rsidR="00EF33FF" w:rsidRPr="00870179" w:rsidRDefault="00EF33FF" w:rsidP="004903A1">
      <w:pPr>
        <w:pStyle w:val="a5"/>
        <w:spacing w:before="0" w:beforeAutospacing="0" w:after="0" w:afterAutospacing="0"/>
        <w:ind w:firstLine="567"/>
        <w:jc w:val="both"/>
        <w:rPr>
          <w:sz w:val="28"/>
          <w:szCs w:val="28"/>
        </w:rPr>
      </w:pPr>
      <w:r w:rsidRPr="00870179">
        <w:rPr>
          <w:sz w:val="28"/>
          <w:szCs w:val="28"/>
        </w:rPr>
        <w:t xml:space="preserve">- </w:t>
      </w:r>
      <w:r w:rsidR="009B7E22">
        <w:rPr>
          <w:sz w:val="28"/>
          <w:szCs w:val="28"/>
        </w:rPr>
        <w:t>а</w:t>
      </w:r>
      <w:r w:rsidRPr="00870179">
        <w:rPr>
          <w:sz w:val="28"/>
          <w:szCs w:val="28"/>
        </w:rPr>
        <w:t>нонимное социально-психологическое тестирование обучающихся</w:t>
      </w:r>
      <w:r>
        <w:rPr>
          <w:sz w:val="28"/>
          <w:szCs w:val="28"/>
        </w:rPr>
        <w:t xml:space="preserve"> </w:t>
      </w:r>
      <w:r w:rsidRPr="00870179">
        <w:rPr>
          <w:sz w:val="28"/>
          <w:szCs w:val="28"/>
        </w:rPr>
        <w:t>школ в возрасте старше 13 лет на предмет выявления вероятностных пред</w:t>
      </w:r>
      <w:r w:rsidR="006563E9">
        <w:rPr>
          <w:sz w:val="28"/>
          <w:szCs w:val="28"/>
        </w:rPr>
        <w:t>и</w:t>
      </w:r>
      <w:r w:rsidRPr="00870179">
        <w:rPr>
          <w:sz w:val="28"/>
          <w:szCs w:val="28"/>
        </w:rPr>
        <w:t>кторов возможного вовлечения обучающихся в зависимое поведение.</w:t>
      </w:r>
      <w:r>
        <w:rPr>
          <w:sz w:val="28"/>
          <w:szCs w:val="28"/>
        </w:rPr>
        <w:t xml:space="preserve"> </w:t>
      </w:r>
      <w:r w:rsidRPr="00870179">
        <w:rPr>
          <w:sz w:val="28"/>
          <w:szCs w:val="28"/>
        </w:rPr>
        <w:t>В 202</w:t>
      </w:r>
      <w:r>
        <w:rPr>
          <w:sz w:val="28"/>
          <w:szCs w:val="28"/>
        </w:rPr>
        <w:t xml:space="preserve">3 </w:t>
      </w:r>
      <w:r w:rsidRPr="00870179">
        <w:rPr>
          <w:sz w:val="28"/>
          <w:szCs w:val="28"/>
        </w:rPr>
        <w:t xml:space="preserve">добровольно тестирование с помощью </w:t>
      </w:r>
      <w:r w:rsidR="001C2064">
        <w:rPr>
          <w:sz w:val="28"/>
          <w:szCs w:val="28"/>
        </w:rPr>
        <w:t>е</w:t>
      </w:r>
      <w:r w:rsidRPr="00870179">
        <w:rPr>
          <w:sz w:val="28"/>
          <w:szCs w:val="28"/>
        </w:rPr>
        <w:t xml:space="preserve">диной методики прошли 3446 школьника. По итогам тестирования </w:t>
      </w:r>
      <w:r>
        <w:rPr>
          <w:sz w:val="28"/>
          <w:szCs w:val="28"/>
        </w:rPr>
        <w:t>1</w:t>
      </w:r>
      <w:r w:rsidRPr="00870179">
        <w:rPr>
          <w:sz w:val="28"/>
          <w:szCs w:val="28"/>
        </w:rPr>
        <w:t xml:space="preserve">71 подросток отнесены к группе риска. Данная категория включена в списки профилактического медицинского осмотра методом </w:t>
      </w:r>
      <w:r w:rsidR="001F6F6B">
        <w:rPr>
          <w:sz w:val="28"/>
          <w:szCs w:val="28"/>
        </w:rPr>
        <w:t>т</w:t>
      </w:r>
      <w:r w:rsidRPr="00870179">
        <w:rPr>
          <w:sz w:val="28"/>
          <w:szCs w:val="28"/>
        </w:rPr>
        <w:t xml:space="preserve">ест-полосок с целью выявления и установления незаконного потребления наркотических средств и психотропных веществ. </w:t>
      </w:r>
      <w:r>
        <w:rPr>
          <w:sz w:val="28"/>
          <w:szCs w:val="28"/>
        </w:rPr>
        <w:t>О</w:t>
      </w:r>
      <w:r w:rsidRPr="00870179">
        <w:rPr>
          <w:sz w:val="28"/>
          <w:szCs w:val="28"/>
        </w:rPr>
        <w:t xml:space="preserve">бразовательными организациями совместно с представителями органов и учреждений системы профилактики </w:t>
      </w:r>
      <w:r>
        <w:rPr>
          <w:sz w:val="28"/>
          <w:szCs w:val="28"/>
        </w:rPr>
        <w:t>с данными</w:t>
      </w:r>
      <w:r w:rsidRPr="00870179">
        <w:rPr>
          <w:sz w:val="28"/>
          <w:szCs w:val="28"/>
        </w:rPr>
        <w:t xml:space="preserve"> подростками</w:t>
      </w:r>
      <w:r>
        <w:rPr>
          <w:sz w:val="28"/>
          <w:szCs w:val="28"/>
        </w:rPr>
        <w:t xml:space="preserve"> </w:t>
      </w:r>
      <w:r w:rsidRPr="00870179">
        <w:rPr>
          <w:sz w:val="28"/>
          <w:szCs w:val="28"/>
        </w:rPr>
        <w:t>проводится индивидуальная работа по исключению фактов их вовлечения,</w:t>
      </w:r>
      <w:r>
        <w:rPr>
          <w:sz w:val="28"/>
          <w:szCs w:val="28"/>
        </w:rPr>
        <w:t xml:space="preserve"> при необходимости</w:t>
      </w:r>
      <w:r w:rsidR="00CA5082">
        <w:rPr>
          <w:sz w:val="28"/>
          <w:szCs w:val="28"/>
        </w:rPr>
        <w:t>,</w:t>
      </w:r>
      <w:r>
        <w:rPr>
          <w:sz w:val="28"/>
          <w:szCs w:val="28"/>
        </w:rPr>
        <w:t xml:space="preserve"> </w:t>
      </w:r>
      <w:r w:rsidRPr="00870179">
        <w:rPr>
          <w:sz w:val="28"/>
          <w:szCs w:val="28"/>
        </w:rPr>
        <w:t>психол</w:t>
      </w:r>
      <w:r>
        <w:rPr>
          <w:sz w:val="28"/>
          <w:szCs w:val="28"/>
        </w:rPr>
        <w:t>о</w:t>
      </w:r>
      <w:r w:rsidRPr="00870179">
        <w:rPr>
          <w:sz w:val="28"/>
          <w:szCs w:val="28"/>
        </w:rPr>
        <w:t>го-педагогическая корректировк</w:t>
      </w:r>
      <w:r w:rsidR="00CA5082">
        <w:rPr>
          <w:sz w:val="28"/>
          <w:szCs w:val="28"/>
        </w:rPr>
        <w:t>а</w:t>
      </w:r>
      <w:r w:rsidRPr="00870179">
        <w:rPr>
          <w:sz w:val="28"/>
          <w:szCs w:val="28"/>
        </w:rPr>
        <w:t xml:space="preserve"> личности</w:t>
      </w:r>
      <w:r w:rsidR="009B7E22">
        <w:rPr>
          <w:sz w:val="28"/>
          <w:szCs w:val="28"/>
        </w:rPr>
        <w:t>;</w:t>
      </w:r>
    </w:p>
    <w:p w:rsidR="00EF33FF" w:rsidRPr="00870179" w:rsidRDefault="00EF33FF" w:rsidP="006D7D57">
      <w:pPr>
        <w:ind w:firstLine="567"/>
        <w:jc w:val="both"/>
        <w:rPr>
          <w:sz w:val="28"/>
          <w:szCs w:val="28"/>
        </w:rPr>
      </w:pPr>
      <w:r w:rsidRPr="00870179">
        <w:rPr>
          <w:sz w:val="28"/>
          <w:szCs w:val="28"/>
        </w:rPr>
        <w:t>- тестирование школьников и студентов СПО методом химико-токсикологического исследования</w:t>
      </w:r>
      <w:r>
        <w:rPr>
          <w:sz w:val="28"/>
          <w:szCs w:val="28"/>
        </w:rPr>
        <w:t>. Протестировано в 2023</w:t>
      </w:r>
      <w:r w:rsidRPr="00870179">
        <w:rPr>
          <w:sz w:val="28"/>
          <w:szCs w:val="28"/>
        </w:rPr>
        <w:t xml:space="preserve"> году 330 обучающихся</w:t>
      </w:r>
      <w:r>
        <w:rPr>
          <w:sz w:val="28"/>
          <w:szCs w:val="28"/>
        </w:rPr>
        <w:t xml:space="preserve"> </w:t>
      </w:r>
      <w:r w:rsidRPr="00870179">
        <w:rPr>
          <w:sz w:val="28"/>
          <w:szCs w:val="28"/>
        </w:rPr>
        <w:t>(240</w:t>
      </w:r>
      <w:r w:rsidR="009B7E22">
        <w:rPr>
          <w:sz w:val="28"/>
          <w:szCs w:val="28"/>
        </w:rPr>
        <w:t xml:space="preserve"> </w:t>
      </w:r>
      <w:r w:rsidRPr="00870179">
        <w:rPr>
          <w:sz w:val="28"/>
          <w:szCs w:val="28"/>
        </w:rPr>
        <w:t>школьник</w:t>
      </w:r>
      <w:r>
        <w:rPr>
          <w:sz w:val="28"/>
          <w:szCs w:val="28"/>
        </w:rPr>
        <w:t>ов</w:t>
      </w:r>
      <w:r w:rsidR="009B7E22">
        <w:rPr>
          <w:sz w:val="28"/>
          <w:szCs w:val="28"/>
        </w:rPr>
        <w:t xml:space="preserve"> и </w:t>
      </w:r>
      <w:r w:rsidRPr="00870179">
        <w:rPr>
          <w:sz w:val="28"/>
          <w:szCs w:val="28"/>
        </w:rPr>
        <w:t>60 студент</w:t>
      </w:r>
      <w:r>
        <w:rPr>
          <w:sz w:val="28"/>
          <w:szCs w:val="28"/>
        </w:rPr>
        <w:t>ов)</w:t>
      </w:r>
      <w:r w:rsidRPr="00870179">
        <w:rPr>
          <w:sz w:val="28"/>
          <w:szCs w:val="28"/>
        </w:rPr>
        <w:t>.</w:t>
      </w:r>
      <w:r w:rsidR="006D7D57">
        <w:rPr>
          <w:sz w:val="28"/>
          <w:szCs w:val="28"/>
        </w:rPr>
        <w:t xml:space="preserve"> </w:t>
      </w:r>
      <w:r w:rsidRPr="00870179">
        <w:rPr>
          <w:sz w:val="28"/>
          <w:szCs w:val="28"/>
        </w:rPr>
        <w:t xml:space="preserve">По результату тестирования наркотических и психоактивных веществ не обнаружено. </w:t>
      </w:r>
    </w:p>
    <w:p w:rsidR="00EF33FF" w:rsidRPr="00870179" w:rsidRDefault="00EF33FF" w:rsidP="004903A1">
      <w:pPr>
        <w:widowControl w:val="0"/>
        <w:autoSpaceDE w:val="0"/>
        <w:autoSpaceDN w:val="0"/>
        <w:ind w:firstLine="567"/>
        <w:jc w:val="both"/>
        <w:rPr>
          <w:sz w:val="28"/>
          <w:szCs w:val="28"/>
        </w:rPr>
      </w:pPr>
      <w:r>
        <w:rPr>
          <w:sz w:val="28"/>
          <w:szCs w:val="28"/>
        </w:rPr>
        <w:t xml:space="preserve"> </w:t>
      </w:r>
      <w:r w:rsidRPr="00870179">
        <w:rPr>
          <w:sz w:val="28"/>
          <w:szCs w:val="28"/>
        </w:rPr>
        <w:t>Совместной систематической профилактической работой в</w:t>
      </w:r>
      <w:r>
        <w:rPr>
          <w:sz w:val="28"/>
          <w:szCs w:val="28"/>
        </w:rPr>
        <w:t xml:space="preserve"> 2023</w:t>
      </w:r>
      <w:r w:rsidRPr="00870179">
        <w:rPr>
          <w:sz w:val="28"/>
          <w:szCs w:val="28"/>
        </w:rPr>
        <w:t xml:space="preserve"> году </w:t>
      </w:r>
      <w:r>
        <w:rPr>
          <w:sz w:val="28"/>
          <w:szCs w:val="28"/>
        </w:rPr>
        <w:t>было охвачено 290</w:t>
      </w:r>
      <w:r w:rsidRPr="00870179">
        <w:rPr>
          <w:sz w:val="28"/>
          <w:szCs w:val="28"/>
        </w:rPr>
        <w:t xml:space="preserve"> несовершеннолетних.</w:t>
      </w:r>
      <w:r>
        <w:rPr>
          <w:sz w:val="28"/>
          <w:szCs w:val="28"/>
        </w:rPr>
        <w:t xml:space="preserve"> </w:t>
      </w:r>
    </w:p>
    <w:p w:rsidR="00340835" w:rsidRDefault="00EF33FF" w:rsidP="004903A1">
      <w:pPr>
        <w:widowControl w:val="0"/>
        <w:autoSpaceDE w:val="0"/>
        <w:autoSpaceDN w:val="0"/>
        <w:ind w:firstLine="567"/>
        <w:jc w:val="both"/>
        <w:rPr>
          <w:sz w:val="28"/>
          <w:szCs w:val="28"/>
        </w:rPr>
      </w:pPr>
      <w:r w:rsidRPr="00870179">
        <w:rPr>
          <w:sz w:val="28"/>
          <w:szCs w:val="28"/>
        </w:rPr>
        <w:t xml:space="preserve">В ходе совместной работы в комиссии сформирован банк данных семей и несовершеннолетних, находящихся в социально опасном положении и </w:t>
      </w:r>
      <w:r w:rsidRPr="00870179">
        <w:rPr>
          <w:sz w:val="28"/>
          <w:szCs w:val="28"/>
        </w:rPr>
        <w:lastRenderedPageBreak/>
        <w:t>нуждающихся в поддержке</w:t>
      </w:r>
      <w:r>
        <w:rPr>
          <w:sz w:val="28"/>
          <w:szCs w:val="28"/>
        </w:rPr>
        <w:t xml:space="preserve"> государства</w:t>
      </w:r>
      <w:r w:rsidRPr="00870179">
        <w:rPr>
          <w:sz w:val="28"/>
          <w:szCs w:val="28"/>
        </w:rPr>
        <w:t xml:space="preserve">. В </w:t>
      </w:r>
      <w:r>
        <w:rPr>
          <w:sz w:val="28"/>
          <w:szCs w:val="28"/>
        </w:rPr>
        <w:t>67</w:t>
      </w:r>
      <w:r w:rsidRPr="00870179">
        <w:rPr>
          <w:sz w:val="28"/>
          <w:szCs w:val="28"/>
        </w:rPr>
        <w:t xml:space="preserve"> семьях, состоящих на</w:t>
      </w:r>
      <w:r w:rsidR="00FD0532">
        <w:rPr>
          <w:sz w:val="28"/>
          <w:szCs w:val="28"/>
        </w:rPr>
        <w:t xml:space="preserve"> </w:t>
      </w:r>
      <w:r w:rsidRPr="00870179">
        <w:rPr>
          <w:sz w:val="28"/>
          <w:szCs w:val="28"/>
        </w:rPr>
        <w:t>учете</w:t>
      </w:r>
      <w:r w:rsidR="00FD0532">
        <w:rPr>
          <w:sz w:val="28"/>
          <w:szCs w:val="28"/>
        </w:rPr>
        <w:t>,</w:t>
      </w:r>
      <w:r w:rsidRPr="00870179">
        <w:rPr>
          <w:sz w:val="28"/>
          <w:szCs w:val="28"/>
        </w:rPr>
        <w:t xml:space="preserve"> воспитываются </w:t>
      </w:r>
      <w:r>
        <w:rPr>
          <w:sz w:val="28"/>
          <w:szCs w:val="28"/>
        </w:rPr>
        <w:t>162</w:t>
      </w:r>
      <w:r w:rsidRPr="00870179">
        <w:rPr>
          <w:sz w:val="28"/>
          <w:szCs w:val="28"/>
        </w:rPr>
        <w:t xml:space="preserve"> </w:t>
      </w:r>
      <w:r w:rsidR="00FA60E3">
        <w:rPr>
          <w:sz w:val="28"/>
          <w:szCs w:val="28"/>
        </w:rPr>
        <w:t>ребенка</w:t>
      </w:r>
      <w:r w:rsidRPr="00870179">
        <w:rPr>
          <w:sz w:val="28"/>
          <w:szCs w:val="28"/>
        </w:rPr>
        <w:t>. Подростков, находящихся на персонифицированном учете – 27.</w:t>
      </w:r>
    </w:p>
    <w:p w:rsidR="00340835" w:rsidRDefault="00EF33FF" w:rsidP="004903A1">
      <w:pPr>
        <w:widowControl w:val="0"/>
        <w:autoSpaceDE w:val="0"/>
        <w:autoSpaceDN w:val="0"/>
        <w:ind w:firstLine="567"/>
        <w:jc w:val="both"/>
        <w:rPr>
          <w:sz w:val="28"/>
          <w:szCs w:val="28"/>
        </w:rPr>
      </w:pPr>
      <w:r w:rsidRPr="00870179">
        <w:rPr>
          <w:sz w:val="28"/>
          <w:szCs w:val="28"/>
        </w:rPr>
        <w:t xml:space="preserve">В </w:t>
      </w:r>
      <w:r>
        <w:rPr>
          <w:sz w:val="28"/>
          <w:szCs w:val="28"/>
        </w:rPr>
        <w:t>отчетном периоде</w:t>
      </w:r>
      <w:r w:rsidRPr="00870179">
        <w:rPr>
          <w:sz w:val="28"/>
          <w:szCs w:val="28"/>
        </w:rPr>
        <w:t xml:space="preserve"> комиссией было принято решение о дальнейшем жизнеустройстве </w:t>
      </w:r>
      <w:r w:rsidRPr="00870179">
        <w:rPr>
          <w:bCs/>
          <w:sz w:val="28"/>
          <w:szCs w:val="28"/>
        </w:rPr>
        <w:t>19</w:t>
      </w:r>
      <w:r w:rsidRPr="00870179">
        <w:rPr>
          <w:sz w:val="28"/>
          <w:szCs w:val="28"/>
        </w:rPr>
        <w:t xml:space="preserve"> </w:t>
      </w:r>
      <w:r>
        <w:rPr>
          <w:sz w:val="28"/>
          <w:szCs w:val="28"/>
        </w:rPr>
        <w:t>детей и подростков</w:t>
      </w:r>
      <w:r w:rsidRPr="00870179">
        <w:rPr>
          <w:sz w:val="28"/>
          <w:szCs w:val="28"/>
        </w:rPr>
        <w:t>. В социально-реабилитационные центры направлено</w:t>
      </w:r>
      <w:r>
        <w:rPr>
          <w:sz w:val="28"/>
          <w:szCs w:val="28"/>
        </w:rPr>
        <w:t xml:space="preserve"> </w:t>
      </w:r>
      <w:r w:rsidRPr="00870179">
        <w:rPr>
          <w:sz w:val="28"/>
          <w:szCs w:val="28"/>
        </w:rPr>
        <w:t>8</w:t>
      </w:r>
      <w:r>
        <w:rPr>
          <w:sz w:val="28"/>
          <w:szCs w:val="28"/>
        </w:rPr>
        <w:t xml:space="preserve"> </w:t>
      </w:r>
      <w:r w:rsidRPr="00870179">
        <w:rPr>
          <w:sz w:val="28"/>
          <w:szCs w:val="28"/>
        </w:rPr>
        <w:t>детей</w:t>
      </w:r>
      <w:r>
        <w:rPr>
          <w:sz w:val="28"/>
          <w:szCs w:val="28"/>
        </w:rPr>
        <w:t xml:space="preserve"> </w:t>
      </w:r>
      <w:r w:rsidRPr="00870179">
        <w:rPr>
          <w:sz w:val="28"/>
          <w:szCs w:val="28"/>
        </w:rPr>
        <w:t>из семей, находящихся в трудной жизненной ситуации и социально опасном положении</w:t>
      </w:r>
      <w:r>
        <w:rPr>
          <w:sz w:val="28"/>
          <w:szCs w:val="28"/>
        </w:rPr>
        <w:t xml:space="preserve"> </w:t>
      </w:r>
      <w:r w:rsidRPr="00870179">
        <w:rPr>
          <w:sz w:val="28"/>
          <w:szCs w:val="28"/>
        </w:rPr>
        <w:t>(один ребенок был помещен дважды)</w:t>
      </w:r>
      <w:r w:rsidR="00BD5A53">
        <w:rPr>
          <w:sz w:val="28"/>
          <w:szCs w:val="28"/>
        </w:rPr>
        <w:t>, в</w:t>
      </w:r>
      <w:r w:rsidRPr="00870179">
        <w:rPr>
          <w:sz w:val="28"/>
          <w:szCs w:val="28"/>
        </w:rPr>
        <w:t xml:space="preserve"> Дом ребенка </w:t>
      </w:r>
      <w:r w:rsidR="00BD5A53" w:rsidRPr="007C69A2">
        <w:rPr>
          <w:rFonts w:eastAsia="Calibri"/>
          <w:color w:val="000000"/>
          <w:shd w:val="clear" w:color="auto" w:fill="FFFFFF"/>
          <w:lang w:eastAsia="en-US"/>
        </w:rPr>
        <w:t>–</w:t>
      </w:r>
      <w:r>
        <w:rPr>
          <w:sz w:val="28"/>
          <w:szCs w:val="28"/>
        </w:rPr>
        <w:t xml:space="preserve"> </w:t>
      </w:r>
      <w:r w:rsidRPr="00870179">
        <w:rPr>
          <w:sz w:val="28"/>
          <w:szCs w:val="28"/>
        </w:rPr>
        <w:t>1 несовершеннолетний (направлен дважды — по акту безнадзорного и по заявлению матери).</w:t>
      </w:r>
    </w:p>
    <w:p w:rsidR="00EF33FF" w:rsidRPr="002A5332" w:rsidRDefault="00EF33FF" w:rsidP="004903A1">
      <w:pPr>
        <w:widowControl w:val="0"/>
        <w:autoSpaceDE w:val="0"/>
        <w:autoSpaceDN w:val="0"/>
        <w:ind w:firstLine="567"/>
        <w:jc w:val="both"/>
        <w:rPr>
          <w:sz w:val="28"/>
          <w:szCs w:val="28"/>
        </w:rPr>
      </w:pPr>
      <w:r w:rsidRPr="002A5332">
        <w:rPr>
          <w:sz w:val="28"/>
          <w:szCs w:val="28"/>
        </w:rPr>
        <w:t xml:space="preserve">С семьями и детьми </w:t>
      </w:r>
      <w:r>
        <w:rPr>
          <w:sz w:val="28"/>
          <w:szCs w:val="28"/>
        </w:rPr>
        <w:t xml:space="preserve">системно </w:t>
      </w:r>
      <w:r w:rsidRPr="002A5332">
        <w:rPr>
          <w:sz w:val="28"/>
          <w:szCs w:val="28"/>
        </w:rPr>
        <w:t>проводится</w:t>
      </w:r>
      <w:r>
        <w:rPr>
          <w:sz w:val="28"/>
          <w:szCs w:val="28"/>
        </w:rPr>
        <w:t xml:space="preserve"> </w:t>
      </w:r>
      <w:r w:rsidRPr="002A5332">
        <w:rPr>
          <w:sz w:val="28"/>
          <w:szCs w:val="28"/>
        </w:rPr>
        <w:t>индивидуально- профилактическая работа. Органам и учреждениям системы профилактики ОБУ «ЦСЗН по Липецкой области» филиал № 19 по г. Ельцу, ОДН ОМВД России по г. Ельцу, комитет опеки и попечительства, образовательные организации, Елецкий филиал ГУЗ «ЛОНД», ОКУ «Центр занятости населения по Липецкой области» филиал № 4 по г. Ельцу даются поручения для отработки конкретных мероприятий в рамках возложенных полномочий.</w:t>
      </w:r>
    </w:p>
    <w:p w:rsidR="00340835" w:rsidRDefault="00EF33FF" w:rsidP="004903A1">
      <w:pPr>
        <w:ind w:firstLine="567"/>
        <w:jc w:val="both"/>
        <w:rPr>
          <w:sz w:val="28"/>
          <w:szCs w:val="28"/>
        </w:rPr>
      </w:pPr>
      <w:r>
        <w:rPr>
          <w:sz w:val="28"/>
          <w:szCs w:val="28"/>
        </w:rPr>
        <w:t xml:space="preserve"> </w:t>
      </w:r>
      <w:r w:rsidRPr="00870179">
        <w:rPr>
          <w:sz w:val="28"/>
          <w:szCs w:val="28"/>
        </w:rPr>
        <w:t xml:space="preserve">В случае уклонения родителей от проведения с ними профилактической работы </w:t>
      </w:r>
      <w:r w:rsidR="00A5350D">
        <w:rPr>
          <w:sz w:val="28"/>
          <w:szCs w:val="28"/>
        </w:rPr>
        <w:t>к</w:t>
      </w:r>
      <w:r w:rsidRPr="00870179">
        <w:rPr>
          <w:sz w:val="28"/>
          <w:szCs w:val="28"/>
        </w:rPr>
        <w:t xml:space="preserve">омиссией используется такая форма работы с родителями, как привлечение их к гражданско-правовой ответственности. </w:t>
      </w:r>
      <w:r>
        <w:rPr>
          <w:sz w:val="28"/>
          <w:szCs w:val="28"/>
        </w:rPr>
        <w:t>Так</w:t>
      </w:r>
      <w:r w:rsidR="00A5350D">
        <w:rPr>
          <w:sz w:val="28"/>
          <w:szCs w:val="28"/>
        </w:rPr>
        <w:t>,</w:t>
      </w:r>
      <w:r>
        <w:rPr>
          <w:sz w:val="28"/>
          <w:szCs w:val="28"/>
        </w:rPr>
        <w:t xml:space="preserve"> в 2023 году к</w:t>
      </w:r>
      <w:r w:rsidRPr="00870179">
        <w:rPr>
          <w:sz w:val="28"/>
          <w:szCs w:val="28"/>
        </w:rPr>
        <w:t>омитету опеки постановление</w:t>
      </w:r>
      <w:r>
        <w:rPr>
          <w:sz w:val="28"/>
          <w:szCs w:val="28"/>
        </w:rPr>
        <w:t>м</w:t>
      </w:r>
      <w:r w:rsidRPr="00870179">
        <w:rPr>
          <w:sz w:val="28"/>
          <w:szCs w:val="28"/>
        </w:rPr>
        <w:t xml:space="preserve"> комиссии </w:t>
      </w:r>
      <w:r>
        <w:rPr>
          <w:sz w:val="28"/>
          <w:szCs w:val="28"/>
        </w:rPr>
        <w:t xml:space="preserve">были </w:t>
      </w:r>
      <w:r w:rsidRPr="00870179">
        <w:rPr>
          <w:sz w:val="28"/>
          <w:szCs w:val="28"/>
        </w:rPr>
        <w:t>даны поручения подготовить исковые заявления по ограничению</w:t>
      </w:r>
      <w:r>
        <w:rPr>
          <w:sz w:val="28"/>
          <w:szCs w:val="28"/>
        </w:rPr>
        <w:t xml:space="preserve"> </w:t>
      </w:r>
      <w:r w:rsidRPr="00870179">
        <w:rPr>
          <w:sz w:val="28"/>
          <w:szCs w:val="28"/>
        </w:rPr>
        <w:t xml:space="preserve">родительских прав в отношении </w:t>
      </w:r>
      <w:r>
        <w:rPr>
          <w:sz w:val="28"/>
          <w:szCs w:val="28"/>
        </w:rPr>
        <w:t>9</w:t>
      </w:r>
      <w:r w:rsidRPr="00870179">
        <w:rPr>
          <w:sz w:val="28"/>
          <w:szCs w:val="28"/>
        </w:rPr>
        <w:t xml:space="preserve"> родителей, а специалистами комиссии самостоятельно подготовлено 4 иска в защиту прав и интересов несовершеннолетних детей.</w:t>
      </w:r>
    </w:p>
    <w:p w:rsidR="00340835" w:rsidRDefault="00EF33FF" w:rsidP="004903A1">
      <w:pPr>
        <w:ind w:firstLine="567"/>
        <w:jc w:val="both"/>
        <w:rPr>
          <w:sz w:val="28"/>
          <w:szCs w:val="28"/>
        </w:rPr>
      </w:pPr>
      <w:r w:rsidRPr="00870179">
        <w:rPr>
          <w:sz w:val="28"/>
          <w:szCs w:val="28"/>
        </w:rPr>
        <w:t>По состоянию на</w:t>
      </w:r>
      <w:r>
        <w:rPr>
          <w:sz w:val="28"/>
          <w:szCs w:val="28"/>
        </w:rPr>
        <w:t xml:space="preserve"> </w:t>
      </w:r>
      <w:r w:rsidRPr="00870179">
        <w:rPr>
          <w:sz w:val="28"/>
          <w:szCs w:val="28"/>
        </w:rPr>
        <w:t>31.12.202</w:t>
      </w:r>
      <w:r>
        <w:rPr>
          <w:sz w:val="28"/>
          <w:szCs w:val="28"/>
        </w:rPr>
        <w:t>3</w:t>
      </w:r>
      <w:r w:rsidRPr="00870179">
        <w:rPr>
          <w:sz w:val="28"/>
          <w:szCs w:val="28"/>
        </w:rPr>
        <w:t xml:space="preserve"> в социально-реабилитационных</w:t>
      </w:r>
      <w:r>
        <w:rPr>
          <w:sz w:val="28"/>
          <w:szCs w:val="28"/>
        </w:rPr>
        <w:t xml:space="preserve"> </w:t>
      </w:r>
      <w:r w:rsidRPr="00870179">
        <w:rPr>
          <w:sz w:val="28"/>
          <w:szCs w:val="28"/>
        </w:rPr>
        <w:t>центрах</w:t>
      </w:r>
      <w:r>
        <w:rPr>
          <w:sz w:val="28"/>
          <w:szCs w:val="28"/>
        </w:rPr>
        <w:t xml:space="preserve"> </w:t>
      </w:r>
      <w:r w:rsidRPr="00870179">
        <w:rPr>
          <w:sz w:val="28"/>
          <w:szCs w:val="28"/>
        </w:rPr>
        <w:t>для несовершен</w:t>
      </w:r>
      <w:r>
        <w:rPr>
          <w:sz w:val="28"/>
          <w:szCs w:val="28"/>
        </w:rPr>
        <w:t>нолетних находил</w:t>
      </w:r>
      <w:r w:rsidR="0011221F">
        <w:rPr>
          <w:sz w:val="28"/>
          <w:szCs w:val="28"/>
        </w:rPr>
        <w:t>и</w:t>
      </w:r>
      <w:r>
        <w:rPr>
          <w:sz w:val="28"/>
          <w:szCs w:val="28"/>
        </w:rPr>
        <w:t>сь 11 детей.</w:t>
      </w:r>
    </w:p>
    <w:p w:rsidR="00340835" w:rsidRDefault="00EF33FF" w:rsidP="004903A1">
      <w:pPr>
        <w:ind w:firstLine="567"/>
        <w:jc w:val="both"/>
        <w:rPr>
          <w:sz w:val="28"/>
          <w:szCs w:val="28"/>
        </w:rPr>
      </w:pPr>
      <w:r w:rsidRPr="00870179">
        <w:rPr>
          <w:sz w:val="28"/>
          <w:szCs w:val="28"/>
        </w:rPr>
        <w:t>В отчетном периоде выявлено и поставлено на учет 1</w:t>
      </w:r>
      <w:r>
        <w:rPr>
          <w:sz w:val="28"/>
          <w:szCs w:val="28"/>
        </w:rPr>
        <w:t xml:space="preserve">7 </w:t>
      </w:r>
      <w:r w:rsidRPr="00870179">
        <w:rPr>
          <w:sz w:val="28"/>
          <w:szCs w:val="28"/>
        </w:rPr>
        <w:t>семей, находящихся в социально опасном положении</w:t>
      </w:r>
      <w:r>
        <w:rPr>
          <w:sz w:val="28"/>
          <w:szCs w:val="28"/>
        </w:rPr>
        <w:t>, в том числе 7</w:t>
      </w:r>
      <w:r w:rsidRPr="00870179">
        <w:rPr>
          <w:sz w:val="28"/>
          <w:szCs w:val="28"/>
        </w:rPr>
        <w:t xml:space="preserve"> родителей, которые предупреждены</w:t>
      </w:r>
      <w:r>
        <w:rPr>
          <w:sz w:val="28"/>
          <w:szCs w:val="28"/>
        </w:rPr>
        <w:t xml:space="preserve"> </w:t>
      </w:r>
      <w:r w:rsidRPr="00870179">
        <w:rPr>
          <w:sz w:val="28"/>
          <w:szCs w:val="28"/>
        </w:rPr>
        <w:t>и ограничены в родительских правах Елецким городским судом.</w:t>
      </w:r>
    </w:p>
    <w:p w:rsidR="00EF33FF" w:rsidRPr="00CE5E5E" w:rsidRDefault="00EF33FF" w:rsidP="004903A1">
      <w:pPr>
        <w:ind w:firstLine="567"/>
        <w:jc w:val="both"/>
        <w:rPr>
          <w:sz w:val="28"/>
          <w:szCs w:val="28"/>
        </w:rPr>
      </w:pPr>
      <w:r w:rsidRPr="00CE5E5E">
        <w:rPr>
          <w:sz w:val="28"/>
          <w:szCs w:val="28"/>
        </w:rPr>
        <w:t>Показателем эффективно</w:t>
      </w:r>
      <w:r>
        <w:rPr>
          <w:sz w:val="28"/>
          <w:szCs w:val="28"/>
        </w:rPr>
        <w:t xml:space="preserve">й </w:t>
      </w:r>
      <w:r w:rsidRPr="00CE5E5E">
        <w:rPr>
          <w:sz w:val="28"/>
          <w:szCs w:val="28"/>
        </w:rPr>
        <w:t xml:space="preserve">совместной профилактической работы комиссии по реабилитации семей является снятие с учета. </w:t>
      </w:r>
      <w:r>
        <w:rPr>
          <w:sz w:val="28"/>
          <w:szCs w:val="28"/>
        </w:rPr>
        <w:t>В</w:t>
      </w:r>
      <w:r w:rsidRPr="00CE5E5E">
        <w:rPr>
          <w:sz w:val="28"/>
          <w:szCs w:val="28"/>
        </w:rPr>
        <w:t xml:space="preserve"> 202</w:t>
      </w:r>
      <w:r>
        <w:rPr>
          <w:sz w:val="28"/>
          <w:szCs w:val="28"/>
        </w:rPr>
        <w:t>3</w:t>
      </w:r>
      <w:r w:rsidRPr="00CE5E5E">
        <w:rPr>
          <w:sz w:val="28"/>
          <w:szCs w:val="28"/>
        </w:rPr>
        <w:t xml:space="preserve"> году с учета были сняты</w:t>
      </w:r>
      <w:r w:rsidR="00B11B10">
        <w:rPr>
          <w:sz w:val="28"/>
          <w:szCs w:val="28"/>
        </w:rPr>
        <w:t xml:space="preserve"> </w:t>
      </w:r>
      <w:r>
        <w:rPr>
          <w:sz w:val="28"/>
          <w:szCs w:val="28"/>
        </w:rPr>
        <w:t>9</w:t>
      </w:r>
      <w:r w:rsidRPr="00CE5E5E">
        <w:rPr>
          <w:sz w:val="28"/>
          <w:szCs w:val="28"/>
        </w:rPr>
        <w:t xml:space="preserve"> семей, а именно:</w:t>
      </w:r>
    </w:p>
    <w:p w:rsidR="00EF33FF" w:rsidRPr="00870179" w:rsidRDefault="00EF33FF" w:rsidP="004903A1">
      <w:pPr>
        <w:pStyle w:val="a5"/>
        <w:spacing w:before="0" w:beforeAutospacing="0" w:after="0" w:afterAutospacing="0"/>
        <w:ind w:firstLine="567"/>
        <w:jc w:val="both"/>
        <w:rPr>
          <w:sz w:val="28"/>
          <w:szCs w:val="28"/>
        </w:rPr>
      </w:pPr>
      <w:r w:rsidRPr="00870179">
        <w:rPr>
          <w:sz w:val="28"/>
          <w:szCs w:val="28"/>
        </w:rPr>
        <w:t>- в связи с исправлением (реабилитацией) снято – 4;</w:t>
      </w:r>
    </w:p>
    <w:p w:rsidR="00EF33FF" w:rsidRPr="00870179" w:rsidRDefault="00EF33FF" w:rsidP="004903A1">
      <w:pPr>
        <w:pStyle w:val="a5"/>
        <w:spacing w:before="0" w:beforeAutospacing="0" w:after="0" w:afterAutospacing="0"/>
        <w:ind w:firstLine="567"/>
        <w:jc w:val="both"/>
        <w:rPr>
          <w:sz w:val="28"/>
          <w:szCs w:val="28"/>
        </w:rPr>
      </w:pPr>
      <w:r w:rsidRPr="00870179">
        <w:rPr>
          <w:sz w:val="28"/>
          <w:szCs w:val="28"/>
        </w:rPr>
        <w:t>- по достижени</w:t>
      </w:r>
      <w:r w:rsidR="00F43A07">
        <w:rPr>
          <w:sz w:val="28"/>
          <w:szCs w:val="28"/>
        </w:rPr>
        <w:t>и</w:t>
      </w:r>
      <w:r w:rsidRPr="00870179">
        <w:rPr>
          <w:sz w:val="28"/>
          <w:szCs w:val="28"/>
        </w:rPr>
        <w:t xml:space="preserve"> детьми возраста совершеннолетия </w:t>
      </w:r>
      <w:r w:rsidR="00A3273B" w:rsidRPr="00682FB2">
        <w:rPr>
          <w:sz w:val="28"/>
          <w:szCs w:val="28"/>
        </w:rPr>
        <w:t>–</w:t>
      </w:r>
      <w:r>
        <w:rPr>
          <w:sz w:val="28"/>
          <w:szCs w:val="28"/>
        </w:rPr>
        <w:t xml:space="preserve"> </w:t>
      </w:r>
      <w:r w:rsidRPr="00870179">
        <w:rPr>
          <w:sz w:val="28"/>
          <w:szCs w:val="28"/>
        </w:rPr>
        <w:t>1;</w:t>
      </w:r>
    </w:p>
    <w:p w:rsidR="00EF33FF" w:rsidRPr="00870179" w:rsidRDefault="00EF33FF" w:rsidP="004903A1">
      <w:pPr>
        <w:pStyle w:val="a5"/>
        <w:spacing w:before="0" w:beforeAutospacing="0" w:after="0" w:afterAutospacing="0"/>
        <w:ind w:firstLine="567"/>
        <w:jc w:val="both"/>
        <w:rPr>
          <w:sz w:val="28"/>
          <w:szCs w:val="28"/>
        </w:rPr>
      </w:pPr>
      <w:r w:rsidRPr="00870179">
        <w:rPr>
          <w:sz w:val="28"/>
          <w:szCs w:val="28"/>
        </w:rPr>
        <w:t xml:space="preserve">- в связи с лишением родительских прав </w:t>
      </w:r>
      <w:r w:rsidR="00A3273B" w:rsidRPr="00682FB2">
        <w:rPr>
          <w:sz w:val="28"/>
          <w:szCs w:val="28"/>
        </w:rPr>
        <w:t>–</w:t>
      </w:r>
      <w:r>
        <w:rPr>
          <w:sz w:val="28"/>
          <w:szCs w:val="28"/>
        </w:rPr>
        <w:t xml:space="preserve"> 4.</w:t>
      </w:r>
    </w:p>
    <w:p w:rsidR="00340835" w:rsidRDefault="00EF33FF" w:rsidP="004903A1">
      <w:pPr>
        <w:pStyle w:val="a5"/>
        <w:spacing w:before="0" w:beforeAutospacing="0" w:after="0" w:afterAutospacing="0"/>
        <w:ind w:firstLine="567"/>
        <w:jc w:val="both"/>
        <w:rPr>
          <w:sz w:val="28"/>
          <w:szCs w:val="28"/>
        </w:rPr>
      </w:pPr>
      <w:r w:rsidRPr="00870179">
        <w:rPr>
          <w:sz w:val="28"/>
          <w:szCs w:val="28"/>
        </w:rPr>
        <w:t xml:space="preserve">С целью изучения социально-бытовых условий проживания детей в семьях и выявления фактов неблагополучия систематически </w:t>
      </w:r>
      <w:r>
        <w:rPr>
          <w:sz w:val="28"/>
          <w:szCs w:val="28"/>
        </w:rPr>
        <w:t xml:space="preserve">проводятся </w:t>
      </w:r>
      <w:r w:rsidRPr="00870179">
        <w:rPr>
          <w:sz w:val="28"/>
          <w:szCs w:val="28"/>
        </w:rPr>
        <w:t>межведомственные рейды. В течение</w:t>
      </w:r>
      <w:r>
        <w:rPr>
          <w:sz w:val="28"/>
          <w:szCs w:val="28"/>
        </w:rPr>
        <w:t xml:space="preserve"> </w:t>
      </w:r>
      <w:r w:rsidRPr="00870179">
        <w:rPr>
          <w:sz w:val="28"/>
          <w:szCs w:val="28"/>
        </w:rPr>
        <w:t>202</w:t>
      </w:r>
      <w:r>
        <w:rPr>
          <w:sz w:val="28"/>
          <w:szCs w:val="28"/>
        </w:rPr>
        <w:t>3</w:t>
      </w:r>
      <w:r w:rsidRPr="00870179">
        <w:rPr>
          <w:sz w:val="28"/>
          <w:szCs w:val="28"/>
        </w:rPr>
        <w:t xml:space="preserve"> года было проведено 1</w:t>
      </w:r>
      <w:r>
        <w:rPr>
          <w:sz w:val="28"/>
          <w:szCs w:val="28"/>
        </w:rPr>
        <w:t>63</w:t>
      </w:r>
      <w:r w:rsidRPr="00870179">
        <w:rPr>
          <w:sz w:val="28"/>
          <w:szCs w:val="28"/>
        </w:rPr>
        <w:t xml:space="preserve"> межв</w:t>
      </w:r>
      <w:r>
        <w:rPr>
          <w:sz w:val="28"/>
          <w:szCs w:val="28"/>
        </w:rPr>
        <w:t>едомственных рейда: посещено 50</w:t>
      </w:r>
      <w:r w:rsidRPr="00870179">
        <w:rPr>
          <w:sz w:val="28"/>
          <w:szCs w:val="28"/>
        </w:rPr>
        <w:t>2 семьи; в том числе 6 рейд</w:t>
      </w:r>
      <w:r>
        <w:rPr>
          <w:sz w:val="28"/>
          <w:szCs w:val="28"/>
        </w:rPr>
        <w:t>ов</w:t>
      </w:r>
      <w:r w:rsidRPr="00870179">
        <w:rPr>
          <w:sz w:val="28"/>
          <w:szCs w:val="28"/>
        </w:rPr>
        <w:t xml:space="preserve"> в вечернее время, из них 1 </w:t>
      </w:r>
      <w:r w:rsidR="00A34223" w:rsidRPr="00870179">
        <w:rPr>
          <w:sz w:val="28"/>
          <w:szCs w:val="28"/>
        </w:rPr>
        <w:t>–</w:t>
      </w:r>
      <w:r w:rsidR="00A34223">
        <w:rPr>
          <w:sz w:val="28"/>
          <w:szCs w:val="28"/>
        </w:rPr>
        <w:t xml:space="preserve"> </w:t>
      </w:r>
      <w:r w:rsidRPr="00870179">
        <w:rPr>
          <w:sz w:val="28"/>
          <w:szCs w:val="28"/>
        </w:rPr>
        <w:t>по местам отдыха молодежи (парки, спортивные площадки), 1</w:t>
      </w:r>
      <w:r w:rsidR="0057117A">
        <w:rPr>
          <w:sz w:val="28"/>
          <w:szCs w:val="28"/>
        </w:rPr>
        <w:t xml:space="preserve"> </w:t>
      </w:r>
      <w:r w:rsidR="00181D76" w:rsidRPr="00870179">
        <w:rPr>
          <w:sz w:val="28"/>
          <w:szCs w:val="28"/>
        </w:rPr>
        <w:t>–</w:t>
      </w:r>
      <w:r w:rsidR="00181D76">
        <w:rPr>
          <w:sz w:val="28"/>
          <w:szCs w:val="28"/>
        </w:rPr>
        <w:t xml:space="preserve"> </w:t>
      </w:r>
      <w:r w:rsidRPr="00870179">
        <w:rPr>
          <w:sz w:val="28"/>
          <w:szCs w:val="28"/>
        </w:rPr>
        <w:t>проверка студенческих общежитий.</w:t>
      </w:r>
    </w:p>
    <w:p w:rsidR="00340835" w:rsidRDefault="00EF33FF" w:rsidP="004903A1">
      <w:pPr>
        <w:pStyle w:val="a5"/>
        <w:spacing w:before="0" w:beforeAutospacing="0" w:after="0" w:afterAutospacing="0"/>
        <w:ind w:firstLine="567"/>
        <w:jc w:val="both"/>
        <w:rPr>
          <w:sz w:val="28"/>
          <w:szCs w:val="28"/>
        </w:rPr>
      </w:pPr>
      <w:r w:rsidRPr="00870179">
        <w:rPr>
          <w:sz w:val="28"/>
          <w:szCs w:val="28"/>
        </w:rPr>
        <w:t>По итогам профилактических рейдов 1</w:t>
      </w:r>
      <w:r>
        <w:rPr>
          <w:sz w:val="28"/>
          <w:szCs w:val="28"/>
        </w:rPr>
        <w:t>8</w:t>
      </w:r>
      <w:r w:rsidRPr="00870179">
        <w:rPr>
          <w:sz w:val="28"/>
          <w:szCs w:val="28"/>
        </w:rPr>
        <w:t xml:space="preserve"> несовершеннолетних</w:t>
      </w:r>
      <w:r>
        <w:rPr>
          <w:sz w:val="28"/>
          <w:szCs w:val="28"/>
        </w:rPr>
        <w:t xml:space="preserve"> </w:t>
      </w:r>
      <w:r w:rsidRPr="00870179">
        <w:rPr>
          <w:sz w:val="28"/>
          <w:szCs w:val="28"/>
        </w:rPr>
        <w:t>были доставлены специалистами</w:t>
      </w:r>
      <w:r>
        <w:rPr>
          <w:sz w:val="28"/>
          <w:szCs w:val="28"/>
        </w:rPr>
        <w:t xml:space="preserve"> </w:t>
      </w:r>
      <w:r w:rsidRPr="00870179">
        <w:rPr>
          <w:sz w:val="28"/>
          <w:szCs w:val="28"/>
        </w:rPr>
        <w:t>органов</w:t>
      </w:r>
      <w:r>
        <w:rPr>
          <w:sz w:val="28"/>
          <w:szCs w:val="28"/>
        </w:rPr>
        <w:t xml:space="preserve"> </w:t>
      </w:r>
      <w:r w:rsidRPr="00870179">
        <w:rPr>
          <w:sz w:val="28"/>
          <w:szCs w:val="28"/>
        </w:rPr>
        <w:t>и</w:t>
      </w:r>
      <w:r>
        <w:rPr>
          <w:sz w:val="28"/>
          <w:szCs w:val="28"/>
        </w:rPr>
        <w:t xml:space="preserve"> </w:t>
      </w:r>
      <w:r w:rsidRPr="00870179">
        <w:rPr>
          <w:sz w:val="28"/>
          <w:szCs w:val="28"/>
        </w:rPr>
        <w:t>учреждений системы профилактики</w:t>
      </w:r>
      <w:r>
        <w:rPr>
          <w:sz w:val="28"/>
          <w:szCs w:val="28"/>
        </w:rPr>
        <w:t xml:space="preserve"> </w:t>
      </w:r>
      <w:r w:rsidRPr="00870179">
        <w:rPr>
          <w:sz w:val="28"/>
          <w:szCs w:val="28"/>
        </w:rPr>
        <w:t xml:space="preserve">в ГУЗ «Елецкая ГДБ», из них </w:t>
      </w:r>
      <w:r w:rsidR="00181D76" w:rsidRPr="00870179">
        <w:rPr>
          <w:sz w:val="28"/>
          <w:szCs w:val="28"/>
        </w:rPr>
        <w:t>–</w:t>
      </w:r>
      <w:r w:rsidR="00181D76">
        <w:rPr>
          <w:sz w:val="28"/>
          <w:szCs w:val="28"/>
        </w:rPr>
        <w:t xml:space="preserve"> </w:t>
      </w:r>
      <w:r w:rsidRPr="004E2C65">
        <w:rPr>
          <w:sz w:val="28"/>
          <w:szCs w:val="28"/>
        </w:rPr>
        <w:t xml:space="preserve">13 </w:t>
      </w:r>
      <w:r w:rsidRPr="00870179">
        <w:rPr>
          <w:sz w:val="28"/>
          <w:szCs w:val="28"/>
        </w:rPr>
        <w:t xml:space="preserve">по акту доставления безнадзорных, 1 ребенок </w:t>
      </w:r>
      <w:r w:rsidR="00D268A5" w:rsidRPr="00870179">
        <w:rPr>
          <w:sz w:val="28"/>
          <w:szCs w:val="28"/>
        </w:rPr>
        <w:t>–</w:t>
      </w:r>
      <w:r w:rsidR="00D268A5">
        <w:rPr>
          <w:sz w:val="28"/>
          <w:szCs w:val="28"/>
        </w:rPr>
        <w:t xml:space="preserve"> </w:t>
      </w:r>
      <w:r w:rsidRPr="00870179">
        <w:rPr>
          <w:sz w:val="28"/>
          <w:szCs w:val="28"/>
        </w:rPr>
        <w:t>по заявлению матери.</w:t>
      </w:r>
    </w:p>
    <w:p w:rsidR="007D6458" w:rsidRDefault="00EF33FF" w:rsidP="00181D76">
      <w:pPr>
        <w:pStyle w:val="a5"/>
        <w:spacing w:before="0" w:beforeAutospacing="0" w:after="0" w:afterAutospacing="0"/>
        <w:ind w:firstLine="567"/>
        <w:jc w:val="both"/>
        <w:rPr>
          <w:sz w:val="28"/>
          <w:szCs w:val="28"/>
        </w:rPr>
      </w:pPr>
      <w:r w:rsidRPr="00870179">
        <w:rPr>
          <w:sz w:val="28"/>
          <w:szCs w:val="28"/>
        </w:rPr>
        <w:lastRenderedPageBreak/>
        <w:t xml:space="preserve">Актуальным </w:t>
      </w:r>
      <w:r>
        <w:rPr>
          <w:sz w:val="28"/>
          <w:szCs w:val="28"/>
        </w:rPr>
        <w:t xml:space="preserve">остается необходимость </w:t>
      </w:r>
      <w:r w:rsidRPr="00870179">
        <w:rPr>
          <w:sz w:val="28"/>
          <w:szCs w:val="28"/>
        </w:rPr>
        <w:t>в проведении профилактической работы с такими семьями</w:t>
      </w:r>
      <w:r>
        <w:rPr>
          <w:sz w:val="28"/>
          <w:szCs w:val="28"/>
        </w:rPr>
        <w:t>.</w:t>
      </w:r>
      <w:r w:rsidRPr="00870179">
        <w:rPr>
          <w:sz w:val="28"/>
          <w:szCs w:val="28"/>
        </w:rPr>
        <w:t xml:space="preserve"> Одной их действенных форм профилактики правонарушений среди несовершеннолетних, находящихся в трудной жизненной ситуации и социально опасном положении, является организация занятости и досуга.</w:t>
      </w:r>
    </w:p>
    <w:p w:rsidR="00EF33FF" w:rsidRPr="00870179" w:rsidRDefault="00EF33FF" w:rsidP="004903A1">
      <w:pPr>
        <w:pStyle w:val="a5"/>
        <w:spacing w:before="0" w:beforeAutospacing="0" w:after="0" w:afterAutospacing="0"/>
        <w:ind w:firstLine="567"/>
        <w:jc w:val="both"/>
        <w:rPr>
          <w:sz w:val="28"/>
          <w:szCs w:val="28"/>
        </w:rPr>
      </w:pPr>
      <w:r w:rsidRPr="004E2C65">
        <w:rPr>
          <w:sz w:val="28"/>
          <w:szCs w:val="28"/>
        </w:rPr>
        <w:t>На базе общеобразовательных учреждений и учреждений дополнительного образования города организованы кружки и секции по 6 направлениям: технического, естественно-научного,</w:t>
      </w:r>
      <w:r w:rsidR="009B0BB1">
        <w:rPr>
          <w:sz w:val="28"/>
          <w:szCs w:val="28"/>
        </w:rPr>
        <w:t xml:space="preserve"> </w:t>
      </w:r>
      <w:r w:rsidRPr="004E2C65">
        <w:rPr>
          <w:sz w:val="28"/>
          <w:szCs w:val="28"/>
        </w:rPr>
        <w:t>физкультурно-спортивного, художественного, турис</w:t>
      </w:r>
      <w:r w:rsidR="005C3518">
        <w:rPr>
          <w:sz w:val="28"/>
          <w:szCs w:val="28"/>
        </w:rPr>
        <w:t>тс</w:t>
      </w:r>
      <w:r w:rsidRPr="004E2C65">
        <w:rPr>
          <w:sz w:val="28"/>
          <w:szCs w:val="28"/>
        </w:rPr>
        <w:t xml:space="preserve">ко-краеведческого и социально-гуманитарного, </w:t>
      </w:r>
      <w:r w:rsidRPr="00870179">
        <w:rPr>
          <w:sz w:val="28"/>
          <w:szCs w:val="28"/>
        </w:rPr>
        <w:t>которые посещают 8321 обучающийся. За отчетный период 98 подростков, из числа состоящих на профилактическом учете</w:t>
      </w:r>
      <w:r w:rsidR="00526792">
        <w:rPr>
          <w:sz w:val="28"/>
          <w:szCs w:val="28"/>
        </w:rPr>
        <w:t>,</w:t>
      </w:r>
      <w:r w:rsidRPr="00870179">
        <w:rPr>
          <w:sz w:val="28"/>
          <w:szCs w:val="28"/>
        </w:rPr>
        <w:t xml:space="preserve"> были вовлечены в спортивные секции и кружки. </w:t>
      </w:r>
    </w:p>
    <w:p w:rsidR="00EF33FF" w:rsidRPr="00870179" w:rsidRDefault="00EF33FF" w:rsidP="004903A1">
      <w:pPr>
        <w:pStyle w:val="a5"/>
        <w:spacing w:before="0" w:beforeAutospacing="0" w:after="0" w:afterAutospacing="0"/>
        <w:ind w:firstLine="567"/>
        <w:jc w:val="both"/>
        <w:rPr>
          <w:sz w:val="28"/>
          <w:szCs w:val="28"/>
        </w:rPr>
      </w:pPr>
      <w:r w:rsidRPr="00870179">
        <w:rPr>
          <w:sz w:val="28"/>
          <w:szCs w:val="28"/>
        </w:rPr>
        <w:t>В каникулярное время в городе Ельца работали 12 ла</w:t>
      </w:r>
      <w:r>
        <w:rPr>
          <w:sz w:val="28"/>
          <w:szCs w:val="28"/>
        </w:rPr>
        <w:t>герей с дневным пребыванием</w:t>
      </w:r>
      <w:r w:rsidR="004534A1">
        <w:rPr>
          <w:sz w:val="28"/>
          <w:szCs w:val="28"/>
        </w:rPr>
        <w:t>,</w:t>
      </w:r>
      <w:r>
        <w:rPr>
          <w:sz w:val="28"/>
          <w:szCs w:val="28"/>
        </w:rPr>
        <w:t xml:space="preserve"> д</w:t>
      </w:r>
      <w:r w:rsidRPr="00870179">
        <w:rPr>
          <w:sz w:val="28"/>
          <w:szCs w:val="28"/>
        </w:rPr>
        <w:t xml:space="preserve">ля 600 детей были организованы профильные смены по различным направлениям. На базе школ работали </w:t>
      </w:r>
      <w:r>
        <w:rPr>
          <w:sz w:val="28"/>
          <w:szCs w:val="28"/>
        </w:rPr>
        <w:t>8</w:t>
      </w:r>
      <w:r w:rsidRPr="00870179">
        <w:rPr>
          <w:sz w:val="28"/>
          <w:szCs w:val="28"/>
        </w:rPr>
        <w:t xml:space="preserve"> лагерей труда и отдыха для 125 подростков. </w:t>
      </w:r>
      <w:r>
        <w:rPr>
          <w:sz w:val="28"/>
          <w:szCs w:val="28"/>
        </w:rPr>
        <w:t>Для детей, состоящих на</w:t>
      </w:r>
      <w:r w:rsidR="004E2C65">
        <w:rPr>
          <w:sz w:val="28"/>
          <w:szCs w:val="28"/>
        </w:rPr>
        <w:t xml:space="preserve"> </w:t>
      </w:r>
      <w:r>
        <w:rPr>
          <w:sz w:val="28"/>
          <w:szCs w:val="28"/>
        </w:rPr>
        <w:t>профилактических</w:t>
      </w:r>
      <w:r w:rsidR="004E2C65">
        <w:rPr>
          <w:sz w:val="28"/>
          <w:szCs w:val="28"/>
        </w:rPr>
        <w:t xml:space="preserve"> </w:t>
      </w:r>
      <w:r>
        <w:rPr>
          <w:sz w:val="28"/>
          <w:szCs w:val="28"/>
        </w:rPr>
        <w:t>учетах</w:t>
      </w:r>
      <w:r w:rsidR="004E2C65">
        <w:rPr>
          <w:sz w:val="28"/>
          <w:szCs w:val="28"/>
        </w:rPr>
        <w:t>,</w:t>
      </w:r>
      <w:r>
        <w:rPr>
          <w:sz w:val="28"/>
          <w:szCs w:val="28"/>
        </w:rPr>
        <w:t xml:space="preserve"> выделяются места в первую очередь. </w:t>
      </w:r>
    </w:p>
    <w:p w:rsidR="00EF33FF" w:rsidRPr="00870179" w:rsidRDefault="00EF33FF" w:rsidP="004903A1">
      <w:pPr>
        <w:pStyle w:val="a5"/>
        <w:spacing w:before="0" w:beforeAutospacing="0" w:after="0" w:afterAutospacing="0"/>
        <w:ind w:firstLine="567"/>
        <w:jc w:val="both"/>
        <w:rPr>
          <w:sz w:val="28"/>
          <w:szCs w:val="28"/>
        </w:rPr>
      </w:pPr>
      <w:r w:rsidRPr="004E2C65">
        <w:rPr>
          <w:sz w:val="28"/>
          <w:szCs w:val="28"/>
        </w:rPr>
        <w:t xml:space="preserve"> </w:t>
      </w:r>
      <w:r w:rsidRPr="00870179">
        <w:rPr>
          <w:sz w:val="28"/>
          <w:szCs w:val="28"/>
        </w:rPr>
        <w:t>По бесплатным</w:t>
      </w:r>
      <w:r>
        <w:rPr>
          <w:sz w:val="28"/>
          <w:szCs w:val="28"/>
        </w:rPr>
        <w:t xml:space="preserve"> </w:t>
      </w:r>
      <w:r w:rsidRPr="00870179">
        <w:rPr>
          <w:sz w:val="28"/>
          <w:szCs w:val="28"/>
        </w:rPr>
        <w:t>пут</w:t>
      </w:r>
      <w:r w:rsidR="004534A1">
        <w:rPr>
          <w:sz w:val="28"/>
          <w:szCs w:val="28"/>
        </w:rPr>
        <w:t>е</w:t>
      </w:r>
      <w:r w:rsidRPr="00870179">
        <w:rPr>
          <w:sz w:val="28"/>
          <w:szCs w:val="28"/>
        </w:rPr>
        <w:t>вкам ОБУ «Центр социальной защиты населения по городу Ельцу» в загородных лагерях прошли</w:t>
      </w:r>
      <w:r>
        <w:rPr>
          <w:sz w:val="28"/>
          <w:szCs w:val="28"/>
        </w:rPr>
        <w:t xml:space="preserve"> </w:t>
      </w:r>
      <w:r w:rsidRPr="00870179">
        <w:rPr>
          <w:sz w:val="28"/>
          <w:szCs w:val="28"/>
        </w:rPr>
        <w:t>оздоровление</w:t>
      </w:r>
      <w:r>
        <w:rPr>
          <w:sz w:val="28"/>
          <w:szCs w:val="28"/>
        </w:rPr>
        <w:t xml:space="preserve"> </w:t>
      </w:r>
      <w:r w:rsidRPr="004E2C65">
        <w:rPr>
          <w:sz w:val="28"/>
          <w:szCs w:val="28"/>
        </w:rPr>
        <w:t>257</w:t>
      </w:r>
      <w:r>
        <w:rPr>
          <w:sz w:val="28"/>
          <w:szCs w:val="28"/>
        </w:rPr>
        <w:t xml:space="preserve"> детей, и</w:t>
      </w:r>
      <w:r w:rsidRPr="00870179">
        <w:rPr>
          <w:sz w:val="28"/>
          <w:szCs w:val="28"/>
        </w:rPr>
        <w:t xml:space="preserve">з них: </w:t>
      </w:r>
      <w:r>
        <w:rPr>
          <w:sz w:val="28"/>
          <w:szCs w:val="28"/>
        </w:rPr>
        <w:t xml:space="preserve">43 ребенка </w:t>
      </w:r>
      <w:r w:rsidR="009D7F3E" w:rsidRPr="00870179">
        <w:rPr>
          <w:sz w:val="28"/>
          <w:szCs w:val="28"/>
        </w:rPr>
        <w:t>–</w:t>
      </w:r>
      <w:r w:rsidR="009D7F3E">
        <w:rPr>
          <w:sz w:val="28"/>
          <w:szCs w:val="28"/>
        </w:rPr>
        <w:t xml:space="preserve"> </w:t>
      </w:r>
      <w:r>
        <w:rPr>
          <w:sz w:val="28"/>
          <w:szCs w:val="28"/>
        </w:rPr>
        <w:t xml:space="preserve">из </w:t>
      </w:r>
      <w:r w:rsidRPr="00870179">
        <w:rPr>
          <w:sz w:val="28"/>
          <w:szCs w:val="28"/>
        </w:rPr>
        <w:t>семей</w:t>
      </w:r>
      <w:r>
        <w:rPr>
          <w:sz w:val="28"/>
          <w:szCs w:val="28"/>
        </w:rPr>
        <w:t>, состоящих на профилактическом учете.</w:t>
      </w:r>
    </w:p>
    <w:p w:rsidR="00EF33FF" w:rsidRPr="00870179" w:rsidRDefault="00EF33FF" w:rsidP="004903A1">
      <w:pPr>
        <w:pStyle w:val="a5"/>
        <w:spacing w:before="0" w:beforeAutospacing="0" w:after="0" w:afterAutospacing="0"/>
        <w:ind w:firstLine="567"/>
        <w:jc w:val="both"/>
        <w:rPr>
          <w:sz w:val="28"/>
          <w:szCs w:val="28"/>
        </w:rPr>
      </w:pPr>
      <w:r w:rsidRPr="004E2C65">
        <w:rPr>
          <w:sz w:val="28"/>
          <w:szCs w:val="28"/>
        </w:rPr>
        <w:t xml:space="preserve">Кроме того, </w:t>
      </w:r>
      <w:r w:rsidR="006D657E">
        <w:rPr>
          <w:sz w:val="28"/>
          <w:szCs w:val="28"/>
        </w:rPr>
        <w:t xml:space="preserve">на </w:t>
      </w:r>
      <w:r w:rsidRPr="004E2C65">
        <w:rPr>
          <w:sz w:val="28"/>
          <w:szCs w:val="28"/>
        </w:rPr>
        <w:t>территории города Ельца комиссией совместно с Елецким филиалом ОКУ «Центр занятости Липецкой области» велась активная работа с работодателями всех форм собственности по организации трудовой занятости несовершеннолетних. В</w:t>
      </w:r>
      <w:r w:rsidRPr="00870179">
        <w:rPr>
          <w:sz w:val="28"/>
          <w:szCs w:val="28"/>
        </w:rPr>
        <w:t xml:space="preserve"> рамках реализации мероприятий по организации временного трудоустройства несовершеннолетних граждан в возрасте от 14 до 18 лет</w:t>
      </w:r>
      <w:r>
        <w:rPr>
          <w:sz w:val="28"/>
          <w:szCs w:val="28"/>
        </w:rPr>
        <w:t xml:space="preserve"> </w:t>
      </w:r>
      <w:r w:rsidRPr="00870179">
        <w:rPr>
          <w:sz w:val="28"/>
          <w:szCs w:val="28"/>
        </w:rPr>
        <w:t xml:space="preserve">на законных условиях </w:t>
      </w:r>
      <w:r>
        <w:rPr>
          <w:sz w:val="28"/>
          <w:szCs w:val="28"/>
        </w:rPr>
        <w:t xml:space="preserve">были трудоустроены </w:t>
      </w:r>
      <w:r w:rsidRPr="00870179">
        <w:rPr>
          <w:sz w:val="28"/>
          <w:szCs w:val="28"/>
        </w:rPr>
        <w:t>468 несовершеннолетних, в том числе 60 подростков трудились на предприятиях города</w:t>
      </w:r>
      <w:r>
        <w:rPr>
          <w:sz w:val="28"/>
          <w:szCs w:val="28"/>
        </w:rPr>
        <w:t xml:space="preserve">, а 408 </w:t>
      </w:r>
      <w:r w:rsidR="003261A3" w:rsidRPr="00870179">
        <w:rPr>
          <w:sz w:val="28"/>
          <w:szCs w:val="28"/>
        </w:rPr>
        <w:t>–</w:t>
      </w:r>
      <w:r w:rsidR="003261A3">
        <w:rPr>
          <w:sz w:val="28"/>
          <w:szCs w:val="28"/>
        </w:rPr>
        <w:t xml:space="preserve"> </w:t>
      </w:r>
      <w:r>
        <w:rPr>
          <w:sz w:val="28"/>
          <w:szCs w:val="28"/>
        </w:rPr>
        <w:t>на базе образовательных организаций по трудовому договору</w:t>
      </w:r>
      <w:r w:rsidR="003261A3">
        <w:rPr>
          <w:sz w:val="28"/>
          <w:szCs w:val="28"/>
        </w:rPr>
        <w:t>,</w:t>
      </w:r>
      <w:r w:rsidRPr="00870179">
        <w:rPr>
          <w:sz w:val="28"/>
          <w:szCs w:val="28"/>
        </w:rPr>
        <w:t xml:space="preserve"> </w:t>
      </w:r>
      <w:r w:rsidR="003261A3">
        <w:rPr>
          <w:sz w:val="28"/>
          <w:szCs w:val="28"/>
        </w:rPr>
        <w:t>с</w:t>
      </w:r>
      <w:r w:rsidRPr="00870179">
        <w:rPr>
          <w:sz w:val="28"/>
          <w:szCs w:val="28"/>
        </w:rPr>
        <w:t xml:space="preserve">реди них </w:t>
      </w:r>
      <w:r w:rsidR="003261A3" w:rsidRPr="00870179">
        <w:rPr>
          <w:sz w:val="28"/>
          <w:szCs w:val="28"/>
        </w:rPr>
        <w:t>–</w:t>
      </w:r>
      <w:r w:rsidR="003261A3">
        <w:rPr>
          <w:sz w:val="28"/>
          <w:szCs w:val="28"/>
        </w:rPr>
        <w:t xml:space="preserve"> </w:t>
      </w:r>
      <w:r w:rsidRPr="00870179">
        <w:rPr>
          <w:sz w:val="28"/>
          <w:szCs w:val="28"/>
        </w:rPr>
        <w:t>56 детей, находящиеся в трудной жизненной ситуации, 19</w:t>
      </w:r>
      <w:r>
        <w:rPr>
          <w:sz w:val="28"/>
          <w:szCs w:val="28"/>
        </w:rPr>
        <w:t xml:space="preserve"> </w:t>
      </w:r>
      <w:r w:rsidR="004E2CD0" w:rsidRPr="00870179">
        <w:rPr>
          <w:sz w:val="28"/>
          <w:szCs w:val="28"/>
        </w:rPr>
        <w:t>–</w:t>
      </w:r>
      <w:r w:rsidR="004E2CD0">
        <w:rPr>
          <w:sz w:val="28"/>
          <w:szCs w:val="28"/>
        </w:rPr>
        <w:t xml:space="preserve"> </w:t>
      </w:r>
      <w:r w:rsidRPr="00870179">
        <w:rPr>
          <w:sz w:val="28"/>
          <w:szCs w:val="28"/>
        </w:rPr>
        <w:t xml:space="preserve"> состоящих на профилактическом учете. </w:t>
      </w:r>
    </w:p>
    <w:p w:rsidR="00EF33FF" w:rsidRPr="00870179" w:rsidRDefault="00EF33FF" w:rsidP="004903A1">
      <w:pPr>
        <w:pStyle w:val="a5"/>
        <w:spacing w:before="0" w:beforeAutospacing="0" w:after="0" w:afterAutospacing="0"/>
        <w:ind w:firstLine="567"/>
        <w:jc w:val="both"/>
        <w:rPr>
          <w:sz w:val="28"/>
          <w:szCs w:val="28"/>
        </w:rPr>
      </w:pPr>
      <w:r w:rsidRPr="00870179">
        <w:rPr>
          <w:sz w:val="28"/>
          <w:szCs w:val="28"/>
        </w:rPr>
        <w:t xml:space="preserve">Активное участие в трудоустройстве несовершеннолетних граждан приняли </w:t>
      </w:r>
      <w:r w:rsidRPr="00FC5580">
        <w:rPr>
          <w:sz w:val="28"/>
          <w:szCs w:val="28"/>
        </w:rPr>
        <w:t xml:space="preserve">ООО </w:t>
      </w:r>
      <w:r w:rsidR="00181D76">
        <w:rPr>
          <w:sz w:val="28"/>
          <w:szCs w:val="28"/>
        </w:rPr>
        <w:t>«</w:t>
      </w:r>
      <w:r w:rsidRPr="00FC5580">
        <w:rPr>
          <w:sz w:val="28"/>
          <w:szCs w:val="28"/>
        </w:rPr>
        <w:t>Городская управляющ</w:t>
      </w:r>
      <w:r w:rsidR="00181D76">
        <w:rPr>
          <w:sz w:val="28"/>
          <w:szCs w:val="28"/>
        </w:rPr>
        <w:t>ая</w:t>
      </w:r>
      <w:r w:rsidRPr="00FC5580">
        <w:rPr>
          <w:sz w:val="28"/>
          <w:szCs w:val="28"/>
        </w:rPr>
        <w:t xml:space="preserve"> компания</w:t>
      </w:r>
      <w:r w:rsidR="00181D76">
        <w:rPr>
          <w:sz w:val="28"/>
          <w:szCs w:val="28"/>
        </w:rPr>
        <w:t>»</w:t>
      </w:r>
      <w:r>
        <w:rPr>
          <w:sz w:val="28"/>
          <w:szCs w:val="28"/>
        </w:rPr>
        <w:t xml:space="preserve">, </w:t>
      </w:r>
      <w:r w:rsidRPr="00870179">
        <w:rPr>
          <w:sz w:val="28"/>
          <w:szCs w:val="28"/>
        </w:rPr>
        <w:t xml:space="preserve">ПАО «Прожекторные угли», </w:t>
      </w:r>
      <w:r w:rsidRPr="00FC5580">
        <w:rPr>
          <w:sz w:val="28"/>
          <w:szCs w:val="28"/>
        </w:rPr>
        <w:t xml:space="preserve">ООО </w:t>
      </w:r>
      <w:r w:rsidR="004E2C65">
        <w:rPr>
          <w:sz w:val="28"/>
          <w:szCs w:val="28"/>
        </w:rPr>
        <w:t>«</w:t>
      </w:r>
      <w:r>
        <w:rPr>
          <w:sz w:val="28"/>
          <w:szCs w:val="28"/>
        </w:rPr>
        <w:t>СБС - РЖД Плюс</w:t>
      </w:r>
      <w:r w:rsidR="004E2C65">
        <w:rPr>
          <w:sz w:val="28"/>
          <w:szCs w:val="28"/>
        </w:rPr>
        <w:t>»</w:t>
      </w:r>
      <w:r>
        <w:rPr>
          <w:sz w:val="28"/>
          <w:szCs w:val="28"/>
        </w:rPr>
        <w:t xml:space="preserve">, </w:t>
      </w:r>
      <w:r w:rsidRPr="00870179">
        <w:rPr>
          <w:sz w:val="28"/>
          <w:szCs w:val="28"/>
        </w:rPr>
        <w:t>ОАО «Гидро</w:t>
      </w:r>
      <w:r>
        <w:rPr>
          <w:sz w:val="28"/>
          <w:szCs w:val="28"/>
        </w:rPr>
        <w:t>привод», ООО ТК «Елецкие овощи»,</w:t>
      </w:r>
      <w:r w:rsidRPr="004E2C65">
        <w:rPr>
          <w:sz w:val="28"/>
          <w:szCs w:val="28"/>
        </w:rPr>
        <w:t xml:space="preserve"> </w:t>
      </w:r>
      <w:r w:rsidRPr="00FC3AEA">
        <w:rPr>
          <w:sz w:val="28"/>
          <w:szCs w:val="28"/>
        </w:rPr>
        <w:t xml:space="preserve">ООО </w:t>
      </w:r>
      <w:r w:rsidR="004E2C65">
        <w:rPr>
          <w:sz w:val="28"/>
          <w:szCs w:val="28"/>
        </w:rPr>
        <w:t>«</w:t>
      </w:r>
      <w:proofErr w:type="spellStart"/>
      <w:r w:rsidRPr="00FC3AEA">
        <w:rPr>
          <w:sz w:val="28"/>
          <w:szCs w:val="28"/>
        </w:rPr>
        <w:t>Эльта</w:t>
      </w:r>
      <w:proofErr w:type="spellEnd"/>
      <w:r w:rsidRPr="00FC3AEA">
        <w:rPr>
          <w:sz w:val="28"/>
          <w:szCs w:val="28"/>
        </w:rPr>
        <w:t xml:space="preserve"> +</w:t>
      </w:r>
      <w:r w:rsidR="004E2C65">
        <w:rPr>
          <w:sz w:val="28"/>
          <w:szCs w:val="28"/>
        </w:rPr>
        <w:t>»</w:t>
      </w:r>
      <w:r w:rsidRPr="004E2C65">
        <w:rPr>
          <w:sz w:val="28"/>
          <w:szCs w:val="28"/>
        </w:rPr>
        <w:t>.</w:t>
      </w:r>
    </w:p>
    <w:p w:rsidR="00F9037A" w:rsidRPr="000E0CDA" w:rsidRDefault="005C7AD0" w:rsidP="005C7AD0">
      <w:pPr>
        <w:pStyle w:val="a5"/>
        <w:spacing w:before="0" w:beforeAutospacing="0" w:after="0" w:afterAutospacing="0"/>
        <w:ind w:firstLine="567"/>
        <w:jc w:val="both"/>
        <w:rPr>
          <w:sz w:val="28"/>
          <w:szCs w:val="28"/>
        </w:rPr>
      </w:pPr>
      <w:r>
        <w:rPr>
          <w:sz w:val="28"/>
          <w:szCs w:val="28"/>
        </w:rPr>
        <w:t>П</w:t>
      </w:r>
      <w:r w:rsidR="00EF33FF">
        <w:rPr>
          <w:sz w:val="28"/>
          <w:szCs w:val="28"/>
        </w:rPr>
        <w:t>о итогам 2023</w:t>
      </w:r>
      <w:r w:rsidR="00EF33FF" w:rsidRPr="0020326C">
        <w:rPr>
          <w:sz w:val="28"/>
          <w:szCs w:val="28"/>
        </w:rPr>
        <w:t xml:space="preserve"> года количество преступлений, совершенных несовершеннолетними</w:t>
      </w:r>
      <w:r w:rsidR="00A96A46">
        <w:rPr>
          <w:sz w:val="28"/>
          <w:szCs w:val="28"/>
        </w:rPr>
        <w:t>,</w:t>
      </w:r>
      <w:r w:rsidR="00EF33FF" w:rsidRPr="0020326C">
        <w:rPr>
          <w:sz w:val="28"/>
          <w:szCs w:val="28"/>
        </w:rPr>
        <w:t xml:space="preserve"> </w:t>
      </w:r>
      <w:r>
        <w:rPr>
          <w:sz w:val="28"/>
          <w:szCs w:val="28"/>
        </w:rPr>
        <w:t>составило</w:t>
      </w:r>
      <w:r w:rsidR="00EF33FF">
        <w:rPr>
          <w:sz w:val="28"/>
          <w:szCs w:val="28"/>
        </w:rPr>
        <w:t xml:space="preserve"> 24</w:t>
      </w:r>
      <w:r>
        <w:rPr>
          <w:sz w:val="28"/>
          <w:szCs w:val="28"/>
        </w:rPr>
        <w:t xml:space="preserve">, что на 1 больше, чем годом ранее. </w:t>
      </w:r>
      <w:r w:rsidR="00EF33FF">
        <w:rPr>
          <w:sz w:val="28"/>
          <w:szCs w:val="28"/>
        </w:rPr>
        <w:t>Однако</w:t>
      </w:r>
      <w:r w:rsidR="00EF33FF" w:rsidRPr="0020326C">
        <w:rPr>
          <w:sz w:val="28"/>
          <w:szCs w:val="28"/>
        </w:rPr>
        <w:t xml:space="preserve"> отмечено</w:t>
      </w:r>
      <w:r w:rsidR="00EF33FF">
        <w:rPr>
          <w:sz w:val="28"/>
          <w:szCs w:val="28"/>
        </w:rPr>
        <w:t xml:space="preserve"> </w:t>
      </w:r>
      <w:r w:rsidR="00EF33FF" w:rsidRPr="0020326C">
        <w:rPr>
          <w:sz w:val="28"/>
          <w:szCs w:val="28"/>
        </w:rPr>
        <w:t>снижение</w:t>
      </w:r>
      <w:r w:rsidR="00EF33FF">
        <w:rPr>
          <w:sz w:val="28"/>
          <w:szCs w:val="28"/>
        </w:rPr>
        <w:t xml:space="preserve"> </w:t>
      </w:r>
      <w:r w:rsidR="00EF33FF" w:rsidRPr="0020326C">
        <w:rPr>
          <w:sz w:val="28"/>
          <w:szCs w:val="28"/>
        </w:rPr>
        <w:t>несовершеннолетних участников уголовно-наказуемых деяний с 1</w:t>
      </w:r>
      <w:r w:rsidR="00EF33FF">
        <w:rPr>
          <w:sz w:val="28"/>
          <w:szCs w:val="28"/>
        </w:rPr>
        <w:t>7 до 14</w:t>
      </w:r>
      <w:r w:rsidR="00EF33FF" w:rsidRPr="0020326C">
        <w:rPr>
          <w:sz w:val="28"/>
          <w:szCs w:val="28"/>
        </w:rPr>
        <w:t>.</w:t>
      </w:r>
    </w:p>
    <w:p w:rsidR="007D730D" w:rsidRPr="00D73D52" w:rsidRDefault="00BA5C6B" w:rsidP="00D73D52">
      <w:pPr>
        <w:pStyle w:val="a5"/>
        <w:spacing w:before="0" w:beforeAutospacing="0" w:after="0" w:afterAutospacing="0"/>
        <w:ind w:firstLine="567"/>
        <w:jc w:val="both"/>
        <w:rPr>
          <w:sz w:val="28"/>
          <w:szCs w:val="28"/>
        </w:rPr>
      </w:pPr>
      <w:r w:rsidRPr="00D73D52">
        <w:rPr>
          <w:sz w:val="28"/>
          <w:szCs w:val="28"/>
        </w:rPr>
        <w:t>За 2023 год административной комисси</w:t>
      </w:r>
      <w:r w:rsidR="003778BC">
        <w:rPr>
          <w:sz w:val="28"/>
          <w:szCs w:val="28"/>
        </w:rPr>
        <w:t>ей</w:t>
      </w:r>
      <w:r w:rsidRPr="00D73D52">
        <w:rPr>
          <w:sz w:val="28"/>
          <w:szCs w:val="28"/>
        </w:rPr>
        <w:t xml:space="preserve"> городского округа город Елец рассмотрено</w:t>
      </w:r>
      <w:r w:rsidR="00B5604F">
        <w:rPr>
          <w:sz w:val="28"/>
          <w:szCs w:val="28"/>
        </w:rPr>
        <w:t xml:space="preserve"> </w:t>
      </w:r>
      <w:r w:rsidRPr="00D73D52">
        <w:rPr>
          <w:sz w:val="28"/>
          <w:szCs w:val="28"/>
        </w:rPr>
        <w:t>990 дел об административных правонарушениях, предусмотренных статьями Кодекса Липецкой области об административных правонарушениях. Сумма наложенных штрафов в отношении физических и юридических лиц составила 844,3 тыс. руб., взыскано в добровольном и принудительном порядке и поступило в бюджет более 700 тыс. руб.</w:t>
      </w:r>
    </w:p>
    <w:p w:rsidR="007D730D" w:rsidRPr="00D73D52" w:rsidRDefault="00BA5C6B" w:rsidP="00A96A46">
      <w:pPr>
        <w:pStyle w:val="a5"/>
        <w:spacing w:before="0" w:beforeAutospacing="0" w:after="0" w:afterAutospacing="0"/>
        <w:ind w:firstLine="567"/>
        <w:jc w:val="both"/>
        <w:rPr>
          <w:sz w:val="28"/>
          <w:szCs w:val="28"/>
        </w:rPr>
      </w:pPr>
      <w:r w:rsidRPr="00D73D52">
        <w:rPr>
          <w:sz w:val="28"/>
          <w:szCs w:val="28"/>
        </w:rPr>
        <w:lastRenderedPageBreak/>
        <w:t>Наибольшее количество протоколов об административных правонарушениях составлено за</w:t>
      </w:r>
      <w:r w:rsidR="00A96A46">
        <w:rPr>
          <w:sz w:val="28"/>
          <w:szCs w:val="28"/>
        </w:rPr>
        <w:t xml:space="preserve"> </w:t>
      </w:r>
      <w:r w:rsidRPr="00D73D52">
        <w:rPr>
          <w:sz w:val="28"/>
          <w:szCs w:val="28"/>
        </w:rPr>
        <w:t xml:space="preserve">правонарушения в сфере благоустройства </w:t>
      </w:r>
      <w:r w:rsidR="00A96A46">
        <w:rPr>
          <w:sz w:val="28"/>
          <w:szCs w:val="28"/>
        </w:rPr>
        <w:t>(</w:t>
      </w:r>
      <w:r w:rsidRPr="00D73D52">
        <w:rPr>
          <w:sz w:val="28"/>
          <w:szCs w:val="28"/>
        </w:rPr>
        <w:t>677 дел</w:t>
      </w:r>
      <w:r w:rsidR="00A96A46">
        <w:rPr>
          <w:sz w:val="28"/>
          <w:szCs w:val="28"/>
        </w:rPr>
        <w:t xml:space="preserve">) и </w:t>
      </w:r>
      <w:r w:rsidRPr="00D73D52">
        <w:rPr>
          <w:sz w:val="28"/>
          <w:szCs w:val="28"/>
        </w:rPr>
        <w:t xml:space="preserve">правонарушения, посягающие на здоровье граждан, общественный порядок и общественную безопасность </w:t>
      </w:r>
      <w:r w:rsidR="00A96A46">
        <w:rPr>
          <w:sz w:val="28"/>
          <w:szCs w:val="28"/>
        </w:rPr>
        <w:t>(</w:t>
      </w:r>
      <w:r w:rsidRPr="00D73D52">
        <w:rPr>
          <w:sz w:val="28"/>
          <w:szCs w:val="28"/>
        </w:rPr>
        <w:t>138 дел</w:t>
      </w:r>
      <w:r w:rsidR="00A96A46">
        <w:rPr>
          <w:sz w:val="28"/>
          <w:szCs w:val="28"/>
        </w:rPr>
        <w:t>)</w:t>
      </w:r>
      <w:r w:rsidRPr="00D73D52">
        <w:rPr>
          <w:sz w:val="28"/>
          <w:szCs w:val="28"/>
        </w:rPr>
        <w:t>.</w:t>
      </w:r>
    </w:p>
    <w:p w:rsidR="007D730D" w:rsidRPr="00D73D52" w:rsidRDefault="00BA5C6B" w:rsidP="00D73D52">
      <w:pPr>
        <w:pStyle w:val="a5"/>
        <w:spacing w:before="0" w:beforeAutospacing="0" w:after="0" w:afterAutospacing="0"/>
        <w:ind w:firstLine="567"/>
        <w:jc w:val="both"/>
        <w:rPr>
          <w:sz w:val="28"/>
          <w:szCs w:val="28"/>
        </w:rPr>
      </w:pPr>
      <w:r w:rsidRPr="00D73D52">
        <w:rPr>
          <w:sz w:val="28"/>
          <w:szCs w:val="28"/>
        </w:rPr>
        <w:t>Количество постановлений о взыскании штрафов в 2023 году</w:t>
      </w:r>
      <w:r w:rsidR="001640B9">
        <w:rPr>
          <w:sz w:val="28"/>
          <w:szCs w:val="28"/>
        </w:rPr>
        <w:t xml:space="preserve">, </w:t>
      </w:r>
      <w:r w:rsidRPr="00D73D52">
        <w:rPr>
          <w:sz w:val="28"/>
          <w:szCs w:val="28"/>
        </w:rPr>
        <w:t>направлен</w:t>
      </w:r>
      <w:r w:rsidR="001640B9">
        <w:rPr>
          <w:sz w:val="28"/>
          <w:szCs w:val="28"/>
        </w:rPr>
        <w:t>ных</w:t>
      </w:r>
      <w:r w:rsidRPr="00D73D52">
        <w:rPr>
          <w:sz w:val="28"/>
          <w:szCs w:val="28"/>
        </w:rPr>
        <w:t xml:space="preserve"> на принудительное исполнение в службы судебных приставов-исполнителей</w:t>
      </w:r>
      <w:r w:rsidR="001640B9">
        <w:rPr>
          <w:sz w:val="28"/>
          <w:szCs w:val="28"/>
        </w:rPr>
        <w:t>,</w:t>
      </w:r>
      <w:r w:rsidRPr="00D73D52">
        <w:rPr>
          <w:sz w:val="28"/>
          <w:szCs w:val="28"/>
        </w:rPr>
        <w:t xml:space="preserve"> </w:t>
      </w:r>
      <w:r w:rsidR="00DB66D9">
        <w:rPr>
          <w:sz w:val="28"/>
          <w:szCs w:val="28"/>
        </w:rPr>
        <w:t xml:space="preserve">составило </w:t>
      </w:r>
      <w:r w:rsidRPr="00D73D52">
        <w:rPr>
          <w:sz w:val="28"/>
          <w:szCs w:val="28"/>
        </w:rPr>
        <w:t>219 шт.</w:t>
      </w:r>
      <w:r w:rsidR="001640B9">
        <w:rPr>
          <w:sz w:val="28"/>
          <w:szCs w:val="28"/>
        </w:rPr>
        <w:t xml:space="preserve"> Их общая сумма превысила </w:t>
      </w:r>
      <w:r w:rsidRPr="00D73D52">
        <w:rPr>
          <w:sz w:val="28"/>
          <w:szCs w:val="28"/>
        </w:rPr>
        <w:t>334</w:t>
      </w:r>
      <w:r w:rsidR="00685D8C" w:rsidRPr="00D73D52">
        <w:rPr>
          <w:sz w:val="28"/>
          <w:szCs w:val="28"/>
        </w:rPr>
        <w:t xml:space="preserve"> тыс. </w:t>
      </w:r>
      <w:r w:rsidRPr="00D73D52">
        <w:rPr>
          <w:sz w:val="28"/>
          <w:szCs w:val="28"/>
        </w:rPr>
        <w:t>руб</w:t>
      </w:r>
      <w:r w:rsidR="001640B9">
        <w:rPr>
          <w:sz w:val="28"/>
          <w:szCs w:val="28"/>
        </w:rPr>
        <w:t>лей</w:t>
      </w:r>
      <w:r w:rsidRPr="00D73D52">
        <w:rPr>
          <w:sz w:val="28"/>
          <w:szCs w:val="28"/>
        </w:rPr>
        <w:t>.</w:t>
      </w:r>
    </w:p>
    <w:p w:rsidR="00BA5C6B" w:rsidRPr="00181D76" w:rsidRDefault="00BA5C6B" w:rsidP="00DB66D9">
      <w:pPr>
        <w:pStyle w:val="a5"/>
        <w:spacing w:before="0" w:beforeAutospacing="0" w:after="0" w:afterAutospacing="0"/>
        <w:ind w:firstLine="567"/>
        <w:jc w:val="both"/>
        <w:rPr>
          <w:color w:val="000000"/>
          <w:sz w:val="28"/>
          <w:szCs w:val="28"/>
        </w:rPr>
      </w:pPr>
      <w:r w:rsidRPr="00D73D52">
        <w:rPr>
          <w:sz w:val="28"/>
          <w:szCs w:val="28"/>
        </w:rPr>
        <w:t xml:space="preserve">Совместно с сотрудниками </w:t>
      </w:r>
      <w:r w:rsidR="00D957A5">
        <w:rPr>
          <w:sz w:val="28"/>
          <w:szCs w:val="28"/>
        </w:rPr>
        <w:t>с</w:t>
      </w:r>
      <w:r w:rsidRPr="00D73D52">
        <w:rPr>
          <w:sz w:val="28"/>
          <w:szCs w:val="28"/>
        </w:rPr>
        <w:t>лужбы судебных приставов г.</w:t>
      </w:r>
      <w:r w:rsidR="00685D8C" w:rsidRPr="00D73D52">
        <w:rPr>
          <w:sz w:val="28"/>
          <w:szCs w:val="28"/>
        </w:rPr>
        <w:t xml:space="preserve"> </w:t>
      </w:r>
      <w:r w:rsidRPr="00D73D52">
        <w:rPr>
          <w:sz w:val="28"/>
          <w:szCs w:val="28"/>
        </w:rPr>
        <w:t>Ельца проводятся рейдовые мероприятия по проверке имущественного положения</w:t>
      </w:r>
      <w:r w:rsidRPr="00181D76">
        <w:rPr>
          <w:color w:val="000000"/>
          <w:sz w:val="28"/>
          <w:szCs w:val="28"/>
        </w:rPr>
        <w:t xml:space="preserve"> лиц, совершивших административные правонарушения, в отношении которых вынесены постановления о наложении взыскания в виде штрафа.</w:t>
      </w:r>
      <w:r w:rsidR="00DB66D9">
        <w:rPr>
          <w:color w:val="000000"/>
          <w:sz w:val="28"/>
          <w:szCs w:val="28"/>
        </w:rPr>
        <w:t xml:space="preserve"> </w:t>
      </w:r>
      <w:r w:rsidRPr="00181D76">
        <w:rPr>
          <w:color w:val="000000"/>
          <w:sz w:val="28"/>
          <w:szCs w:val="28"/>
        </w:rPr>
        <w:t>Административной комиссией в 2023 году составлено 103 протокола об административном правонарушении, предусмотренном ч.</w:t>
      </w:r>
      <w:r w:rsidR="00751790">
        <w:rPr>
          <w:color w:val="000000"/>
          <w:sz w:val="28"/>
          <w:szCs w:val="28"/>
        </w:rPr>
        <w:t xml:space="preserve"> </w:t>
      </w:r>
      <w:r w:rsidRPr="00181D76">
        <w:rPr>
          <w:color w:val="000000"/>
          <w:sz w:val="28"/>
          <w:szCs w:val="28"/>
        </w:rPr>
        <w:t>1 ст.</w:t>
      </w:r>
      <w:r w:rsidR="00751790">
        <w:rPr>
          <w:color w:val="000000"/>
          <w:sz w:val="28"/>
          <w:szCs w:val="28"/>
        </w:rPr>
        <w:t xml:space="preserve"> </w:t>
      </w:r>
      <w:r w:rsidRPr="00181D76">
        <w:rPr>
          <w:color w:val="000000"/>
          <w:sz w:val="28"/>
          <w:szCs w:val="28"/>
        </w:rPr>
        <w:t xml:space="preserve">20.25 КоАП РФ </w:t>
      </w:r>
    </w:p>
    <w:p w:rsidR="0018211B" w:rsidRPr="00DB66D9" w:rsidRDefault="00BA5C6B" w:rsidP="00685D8C">
      <w:pPr>
        <w:jc w:val="both"/>
        <w:rPr>
          <w:color w:val="000000"/>
          <w:sz w:val="28"/>
          <w:szCs w:val="28"/>
        </w:rPr>
      </w:pPr>
      <w:r w:rsidRPr="00181D76">
        <w:rPr>
          <w:color w:val="000000"/>
          <w:sz w:val="28"/>
          <w:szCs w:val="28"/>
        </w:rPr>
        <w:t>(несвоевременная оплата штрафа), которые направлены в мировые суды на рассмотрение, наложено штрафов на сумму 207</w:t>
      </w:r>
      <w:r w:rsidR="00685D8C" w:rsidRPr="00181D76">
        <w:rPr>
          <w:color w:val="000000"/>
          <w:sz w:val="28"/>
          <w:szCs w:val="28"/>
        </w:rPr>
        <w:t>,2</w:t>
      </w:r>
      <w:r w:rsidRPr="00181D76">
        <w:rPr>
          <w:color w:val="000000"/>
          <w:sz w:val="28"/>
          <w:szCs w:val="28"/>
        </w:rPr>
        <w:t> </w:t>
      </w:r>
      <w:r w:rsidR="00685D8C" w:rsidRPr="00181D76">
        <w:rPr>
          <w:color w:val="000000"/>
          <w:sz w:val="28"/>
          <w:szCs w:val="28"/>
        </w:rPr>
        <w:t>тыс.</w:t>
      </w:r>
      <w:r w:rsidRPr="00181D76">
        <w:rPr>
          <w:color w:val="000000"/>
          <w:sz w:val="28"/>
          <w:szCs w:val="28"/>
        </w:rPr>
        <w:t xml:space="preserve"> руб.</w:t>
      </w:r>
    </w:p>
    <w:p w:rsidR="00BF59CE" w:rsidRDefault="00A27750" w:rsidP="004903A1">
      <w:pPr>
        <w:ind w:firstLine="567"/>
        <w:jc w:val="both"/>
        <w:rPr>
          <w:color w:val="000000"/>
          <w:sz w:val="28"/>
          <w:szCs w:val="28"/>
        </w:rPr>
      </w:pPr>
      <w:r w:rsidRPr="00A27750">
        <w:rPr>
          <w:color w:val="000000"/>
          <w:sz w:val="28"/>
          <w:szCs w:val="28"/>
        </w:rPr>
        <w:t>В 2023 году было зарегистрировано 978 актов гражданского состояния (из них</w:t>
      </w:r>
      <w:r w:rsidR="00074800">
        <w:rPr>
          <w:color w:val="000000"/>
          <w:sz w:val="28"/>
          <w:szCs w:val="28"/>
        </w:rPr>
        <w:t>:</w:t>
      </w:r>
      <w:r w:rsidRPr="00A27750">
        <w:rPr>
          <w:color w:val="000000"/>
          <w:sz w:val="28"/>
          <w:szCs w:val="28"/>
        </w:rPr>
        <w:t xml:space="preserve"> о рождении − 64, о смерти − 4, о заключении брака − 424, о расторжении брака − 362, об усыновлении − 9, об установлении отцовства − 78, о перемене имени − 37), и совершено 2678 юридически значимых действий (в том числе выдано 1234 справки о государственной регистрации актов гражданского состояния,</w:t>
      </w:r>
      <w:r w:rsidR="003277A6">
        <w:rPr>
          <w:color w:val="000000"/>
          <w:sz w:val="28"/>
          <w:szCs w:val="28"/>
        </w:rPr>
        <w:t xml:space="preserve"> </w:t>
      </w:r>
      <w:r w:rsidRPr="00A27750">
        <w:rPr>
          <w:color w:val="000000"/>
          <w:sz w:val="28"/>
          <w:szCs w:val="28"/>
        </w:rPr>
        <w:t>844 повторных свидетельства о государственной регистрации актов гражданского состояния; проставлено 352 отметки в записях актов гражданского состояния;</w:t>
      </w:r>
      <w:r w:rsidR="003277A6">
        <w:rPr>
          <w:color w:val="000000"/>
          <w:sz w:val="28"/>
          <w:szCs w:val="28"/>
        </w:rPr>
        <w:t xml:space="preserve"> </w:t>
      </w:r>
      <w:r w:rsidRPr="00A27750">
        <w:rPr>
          <w:color w:val="000000"/>
          <w:sz w:val="28"/>
          <w:szCs w:val="28"/>
        </w:rPr>
        <w:t>исполнено 72 извещения о внесении исправлений и изменений в акты гражданского состояния, поступивших от органов ЗАГС РФ; и др.).</w:t>
      </w:r>
    </w:p>
    <w:p w:rsidR="00A27750" w:rsidRPr="00A27750" w:rsidRDefault="00A27750" w:rsidP="004903A1">
      <w:pPr>
        <w:ind w:firstLine="567"/>
        <w:jc w:val="both"/>
        <w:rPr>
          <w:color w:val="000000"/>
          <w:sz w:val="28"/>
          <w:szCs w:val="28"/>
        </w:rPr>
      </w:pPr>
      <w:r w:rsidRPr="00A27750">
        <w:rPr>
          <w:color w:val="000000"/>
          <w:sz w:val="28"/>
          <w:szCs w:val="28"/>
        </w:rPr>
        <w:t>За 2023 год выдано 2078 повторных свидетельств о государственной регистрации актов гражданского состояния и иных документов, подтверждающих наличие или отсутствие факта государственной регистрации акта гражданского состояния.</w:t>
      </w:r>
    </w:p>
    <w:p w:rsidR="00A27750" w:rsidRPr="00A27750" w:rsidRDefault="00A27750" w:rsidP="004903A1">
      <w:pPr>
        <w:ind w:firstLine="567"/>
        <w:jc w:val="both"/>
        <w:rPr>
          <w:color w:val="000000"/>
          <w:sz w:val="28"/>
          <w:szCs w:val="28"/>
        </w:rPr>
      </w:pPr>
      <w:r w:rsidRPr="00A27750">
        <w:rPr>
          <w:color w:val="000000"/>
          <w:sz w:val="28"/>
          <w:szCs w:val="28"/>
        </w:rPr>
        <w:t xml:space="preserve">В Управлении ЗАГС и архива администрации городского округа город Елец через портал </w:t>
      </w:r>
      <w:r w:rsidR="00877A28">
        <w:rPr>
          <w:color w:val="000000"/>
          <w:sz w:val="28"/>
          <w:szCs w:val="28"/>
        </w:rPr>
        <w:t>г</w:t>
      </w:r>
      <w:r w:rsidRPr="00A27750">
        <w:rPr>
          <w:color w:val="000000"/>
          <w:sz w:val="28"/>
          <w:szCs w:val="28"/>
        </w:rPr>
        <w:t>осударственных услуг было зарегистрировано 445 обращений по вопросу государственной регистрации актов гражданского состояния либо выдачи повторных свидетельств (справок) о государственной регистрации актов гражданского состояния, поступило 654 запроса из федеральных судов и судов общей юрисдикции, органов прокуратуры, органов дознания и следствия, ОМВД о представлении сведений из Единого государственного реестра записей актов гражданского состояния.</w:t>
      </w:r>
    </w:p>
    <w:p w:rsidR="00A27750" w:rsidRPr="00A27750" w:rsidRDefault="00A27750" w:rsidP="004903A1">
      <w:pPr>
        <w:ind w:firstLine="567"/>
        <w:jc w:val="both"/>
        <w:rPr>
          <w:color w:val="000000"/>
          <w:sz w:val="28"/>
          <w:szCs w:val="28"/>
        </w:rPr>
      </w:pPr>
      <w:r w:rsidRPr="00A27750">
        <w:rPr>
          <w:color w:val="000000"/>
          <w:sz w:val="28"/>
          <w:szCs w:val="28"/>
        </w:rPr>
        <w:t>За государственную регистрацию актов гражданского состояния и другие юридически значимые действия Управление ЗАГС и архива администрации городского округа город Елец в 2023 году всего поступило 1,12 млн. рублей государственной пошлины.</w:t>
      </w:r>
    </w:p>
    <w:p w:rsidR="00A27750" w:rsidRPr="00A27750" w:rsidRDefault="00A27750" w:rsidP="004903A1">
      <w:pPr>
        <w:ind w:firstLine="567"/>
        <w:jc w:val="both"/>
        <w:rPr>
          <w:color w:val="000000"/>
          <w:sz w:val="28"/>
          <w:szCs w:val="28"/>
        </w:rPr>
      </w:pPr>
      <w:r w:rsidRPr="00A27750">
        <w:rPr>
          <w:color w:val="000000"/>
          <w:sz w:val="28"/>
          <w:szCs w:val="28"/>
        </w:rPr>
        <w:t xml:space="preserve">В соответствии с Федеральным </w:t>
      </w:r>
      <w:r w:rsidR="00794DE6">
        <w:rPr>
          <w:color w:val="000000"/>
          <w:sz w:val="28"/>
          <w:szCs w:val="28"/>
        </w:rPr>
        <w:t>з</w:t>
      </w:r>
      <w:r w:rsidRPr="00A27750">
        <w:rPr>
          <w:color w:val="000000"/>
          <w:sz w:val="28"/>
          <w:szCs w:val="28"/>
        </w:rPr>
        <w:t>аконом от 15.11.1997 №</w:t>
      </w:r>
      <w:r w:rsidR="00794DE6">
        <w:rPr>
          <w:color w:val="000000"/>
          <w:sz w:val="28"/>
          <w:szCs w:val="28"/>
        </w:rPr>
        <w:t xml:space="preserve"> </w:t>
      </w:r>
      <w:r w:rsidRPr="00A27750">
        <w:rPr>
          <w:color w:val="000000"/>
          <w:sz w:val="28"/>
          <w:szCs w:val="28"/>
        </w:rPr>
        <w:t xml:space="preserve">143 «Об актах гражданского состояния» Управление ЗАГС и архива имеет полномочия по </w:t>
      </w:r>
      <w:r w:rsidRPr="00A27750">
        <w:rPr>
          <w:color w:val="000000"/>
          <w:sz w:val="28"/>
          <w:szCs w:val="28"/>
        </w:rPr>
        <w:lastRenderedPageBreak/>
        <w:t>проведению государственной регистрации браков в местах лишения свободы</w:t>
      </w:r>
      <w:r w:rsidR="00DB66D9">
        <w:rPr>
          <w:color w:val="000000"/>
          <w:sz w:val="28"/>
          <w:szCs w:val="28"/>
        </w:rPr>
        <w:t>.</w:t>
      </w:r>
      <w:r w:rsidR="005D3F3F">
        <w:rPr>
          <w:color w:val="000000"/>
          <w:sz w:val="28"/>
          <w:szCs w:val="28"/>
        </w:rPr>
        <w:t xml:space="preserve"> </w:t>
      </w:r>
      <w:r w:rsidR="00DB66D9">
        <w:rPr>
          <w:color w:val="000000"/>
          <w:sz w:val="28"/>
          <w:szCs w:val="28"/>
        </w:rPr>
        <w:t xml:space="preserve">За отчетный период </w:t>
      </w:r>
      <w:r w:rsidRPr="00A27750">
        <w:rPr>
          <w:color w:val="000000"/>
          <w:sz w:val="28"/>
          <w:szCs w:val="28"/>
        </w:rPr>
        <w:t xml:space="preserve">зарегистрировано 23 </w:t>
      </w:r>
      <w:r w:rsidR="00DB66D9">
        <w:rPr>
          <w:color w:val="000000"/>
          <w:sz w:val="28"/>
          <w:szCs w:val="28"/>
        </w:rPr>
        <w:t xml:space="preserve">таких </w:t>
      </w:r>
      <w:r w:rsidR="00FB263B">
        <w:rPr>
          <w:color w:val="000000"/>
          <w:sz w:val="28"/>
          <w:szCs w:val="28"/>
        </w:rPr>
        <w:t>брака</w:t>
      </w:r>
      <w:r w:rsidRPr="00A27750">
        <w:rPr>
          <w:color w:val="000000"/>
          <w:sz w:val="28"/>
          <w:szCs w:val="28"/>
        </w:rPr>
        <w:t>.</w:t>
      </w:r>
    </w:p>
    <w:p w:rsidR="00A27750" w:rsidRPr="00A27750" w:rsidRDefault="00A27750" w:rsidP="004903A1">
      <w:pPr>
        <w:ind w:firstLine="567"/>
        <w:jc w:val="both"/>
        <w:rPr>
          <w:color w:val="000000"/>
          <w:sz w:val="28"/>
          <w:szCs w:val="28"/>
        </w:rPr>
      </w:pPr>
      <w:r w:rsidRPr="00A27750">
        <w:rPr>
          <w:color w:val="000000"/>
          <w:sz w:val="28"/>
          <w:szCs w:val="28"/>
        </w:rPr>
        <w:t xml:space="preserve">В 2023 году в Управление ЗАГС и архива </w:t>
      </w:r>
      <w:r w:rsidR="00730C36">
        <w:rPr>
          <w:color w:val="000000"/>
          <w:sz w:val="28"/>
          <w:szCs w:val="28"/>
        </w:rPr>
        <w:t xml:space="preserve">администрации городского округа город Елец </w:t>
      </w:r>
      <w:r w:rsidR="00730C36" w:rsidRPr="00A27750">
        <w:rPr>
          <w:color w:val="000000"/>
          <w:sz w:val="28"/>
          <w:szCs w:val="28"/>
        </w:rPr>
        <w:t>ОБУ «УМФЦ</w:t>
      </w:r>
      <w:r w:rsidR="00730C36">
        <w:rPr>
          <w:color w:val="000000"/>
          <w:sz w:val="28"/>
          <w:szCs w:val="28"/>
        </w:rPr>
        <w:t xml:space="preserve"> </w:t>
      </w:r>
      <w:r w:rsidR="00730C36" w:rsidRPr="00A27750">
        <w:rPr>
          <w:color w:val="000000"/>
          <w:sz w:val="28"/>
          <w:szCs w:val="28"/>
        </w:rPr>
        <w:t>Липецкой области</w:t>
      </w:r>
      <w:r w:rsidR="00730C36">
        <w:rPr>
          <w:color w:val="000000"/>
          <w:sz w:val="28"/>
          <w:szCs w:val="28"/>
        </w:rPr>
        <w:t xml:space="preserve">» </w:t>
      </w:r>
      <w:r w:rsidRPr="00A27750">
        <w:rPr>
          <w:color w:val="000000"/>
          <w:sz w:val="28"/>
          <w:szCs w:val="28"/>
        </w:rPr>
        <w:t xml:space="preserve">передано на хранение 1448 записей актов о смерти и 191 запись актов о рождении. Также </w:t>
      </w:r>
      <w:r w:rsidR="00823AEF">
        <w:rPr>
          <w:color w:val="000000"/>
          <w:sz w:val="28"/>
          <w:szCs w:val="28"/>
        </w:rPr>
        <w:t xml:space="preserve">сотрудниками </w:t>
      </w:r>
      <w:r w:rsidRPr="00A27750">
        <w:rPr>
          <w:color w:val="000000"/>
          <w:sz w:val="28"/>
          <w:szCs w:val="28"/>
        </w:rPr>
        <w:t xml:space="preserve">УМФЦ подготовлено 2078 повторных документов о государственной регистрации акта гражданского состояния и иных документов. </w:t>
      </w:r>
    </w:p>
    <w:p w:rsidR="00A27750" w:rsidRPr="00A27750" w:rsidRDefault="00A27750" w:rsidP="004903A1">
      <w:pPr>
        <w:ind w:firstLine="567"/>
        <w:jc w:val="both"/>
        <w:rPr>
          <w:color w:val="000000"/>
          <w:sz w:val="28"/>
          <w:szCs w:val="28"/>
        </w:rPr>
      </w:pPr>
      <w:r w:rsidRPr="00A27750">
        <w:rPr>
          <w:color w:val="000000"/>
          <w:sz w:val="28"/>
          <w:szCs w:val="28"/>
        </w:rPr>
        <w:t>Кроме того, Управлением ЗАГС и архива с момента объявления частичной мобилизации в срочном порядке проводится любое юридически значимое действие для мобилизованных граждан</w:t>
      </w:r>
      <w:r w:rsidR="00823AEF">
        <w:rPr>
          <w:color w:val="000000"/>
          <w:sz w:val="28"/>
          <w:szCs w:val="28"/>
        </w:rPr>
        <w:t>. С</w:t>
      </w:r>
      <w:r w:rsidRPr="00A27750">
        <w:rPr>
          <w:color w:val="000000"/>
          <w:sz w:val="28"/>
          <w:szCs w:val="28"/>
        </w:rPr>
        <w:t xml:space="preserve">амая востребованная услуга </w:t>
      </w:r>
      <w:r w:rsidR="005F2C79" w:rsidRPr="00870179">
        <w:rPr>
          <w:sz w:val="28"/>
          <w:szCs w:val="28"/>
        </w:rPr>
        <w:t>–</w:t>
      </w:r>
      <w:r w:rsidRPr="00A27750">
        <w:rPr>
          <w:color w:val="000000"/>
          <w:sz w:val="28"/>
          <w:szCs w:val="28"/>
        </w:rPr>
        <w:t xml:space="preserve"> государственн</w:t>
      </w:r>
      <w:r w:rsidR="00823AEF">
        <w:rPr>
          <w:color w:val="000000"/>
          <w:sz w:val="28"/>
          <w:szCs w:val="28"/>
        </w:rPr>
        <w:t>ая</w:t>
      </w:r>
      <w:r w:rsidRPr="00A27750">
        <w:rPr>
          <w:color w:val="000000"/>
          <w:sz w:val="28"/>
          <w:szCs w:val="28"/>
        </w:rPr>
        <w:t xml:space="preserve"> регистраци</w:t>
      </w:r>
      <w:r w:rsidR="00823AEF">
        <w:rPr>
          <w:color w:val="000000"/>
          <w:sz w:val="28"/>
          <w:szCs w:val="28"/>
        </w:rPr>
        <w:t>я</w:t>
      </w:r>
      <w:r w:rsidRPr="00A27750">
        <w:rPr>
          <w:color w:val="000000"/>
          <w:sz w:val="28"/>
          <w:szCs w:val="28"/>
        </w:rPr>
        <w:t xml:space="preserve"> брака</w:t>
      </w:r>
      <w:r w:rsidR="00823AEF">
        <w:rPr>
          <w:color w:val="000000"/>
          <w:sz w:val="28"/>
          <w:szCs w:val="28"/>
        </w:rPr>
        <w:t>, которая</w:t>
      </w:r>
      <w:r w:rsidRPr="00A27750">
        <w:rPr>
          <w:color w:val="000000"/>
          <w:sz w:val="28"/>
          <w:szCs w:val="28"/>
        </w:rPr>
        <w:t xml:space="preserve"> проводится в день подачи заявления. </w:t>
      </w:r>
      <w:r w:rsidR="00823AEF">
        <w:rPr>
          <w:color w:val="000000"/>
          <w:sz w:val="28"/>
          <w:szCs w:val="28"/>
        </w:rPr>
        <w:t>В</w:t>
      </w:r>
      <w:r w:rsidRPr="00A27750">
        <w:rPr>
          <w:color w:val="000000"/>
          <w:sz w:val="28"/>
          <w:szCs w:val="28"/>
        </w:rPr>
        <w:t xml:space="preserve"> 2023</w:t>
      </w:r>
      <w:r w:rsidR="00823AEF">
        <w:rPr>
          <w:color w:val="000000"/>
          <w:sz w:val="28"/>
          <w:szCs w:val="28"/>
        </w:rPr>
        <w:t xml:space="preserve"> году</w:t>
      </w:r>
      <w:r w:rsidRPr="00A27750">
        <w:rPr>
          <w:color w:val="000000"/>
          <w:sz w:val="28"/>
          <w:szCs w:val="28"/>
        </w:rPr>
        <w:t xml:space="preserve"> было зарегистрировано 35 браков </w:t>
      </w:r>
      <w:r w:rsidR="00823AEF">
        <w:rPr>
          <w:color w:val="000000"/>
          <w:sz w:val="28"/>
          <w:szCs w:val="28"/>
        </w:rPr>
        <w:t xml:space="preserve">по заявлениям </w:t>
      </w:r>
      <w:r w:rsidRPr="00A27750">
        <w:rPr>
          <w:color w:val="000000"/>
          <w:sz w:val="28"/>
          <w:szCs w:val="28"/>
        </w:rPr>
        <w:t>участников СВО.</w:t>
      </w:r>
    </w:p>
    <w:p w:rsidR="00A27750" w:rsidRPr="00A27750" w:rsidRDefault="00A27750" w:rsidP="004903A1">
      <w:pPr>
        <w:ind w:firstLine="567"/>
        <w:jc w:val="both"/>
        <w:rPr>
          <w:color w:val="000000"/>
          <w:sz w:val="28"/>
          <w:szCs w:val="28"/>
        </w:rPr>
      </w:pPr>
      <w:r w:rsidRPr="00A27750">
        <w:rPr>
          <w:color w:val="000000"/>
          <w:sz w:val="28"/>
          <w:szCs w:val="28"/>
        </w:rPr>
        <w:t xml:space="preserve">В Управлении ЗАГС и архива на постоянной основе проводится организационная работа по составлению характеристик супружеских пар, проживших 50 и более лет и вручение им </w:t>
      </w:r>
      <w:r w:rsidR="006A53A1">
        <w:rPr>
          <w:color w:val="000000"/>
          <w:sz w:val="28"/>
          <w:szCs w:val="28"/>
        </w:rPr>
        <w:t>п</w:t>
      </w:r>
      <w:r w:rsidRPr="00A27750">
        <w:rPr>
          <w:color w:val="000000"/>
          <w:sz w:val="28"/>
          <w:szCs w:val="28"/>
        </w:rPr>
        <w:t>оздравительного адреса, учрежденного Правительством Липецкой области. В 2023 году 10 пар были удостоены Поздравительного адреса в связи с юбилеем супружеской жизни, в торжественных мероприятиях участвовало руководство города.</w:t>
      </w:r>
      <w:r w:rsidR="003277A6">
        <w:rPr>
          <w:color w:val="000000"/>
          <w:sz w:val="28"/>
          <w:szCs w:val="28"/>
        </w:rPr>
        <w:t xml:space="preserve"> </w:t>
      </w:r>
    </w:p>
    <w:p w:rsidR="00B37FF1" w:rsidRDefault="00A27750" w:rsidP="00B37FF1">
      <w:pPr>
        <w:ind w:firstLine="567"/>
        <w:jc w:val="both"/>
        <w:rPr>
          <w:color w:val="000000"/>
          <w:sz w:val="28"/>
          <w:szCs w:val="28"/>
        </w:rPr>
      </w:pPr>
      <w:r w:rsidRPr="00A27750">
        <w:rPr>
          <w:color w:val="000000"/>
          <w:sz w:val="28"/>
          <w:szCs w:val="28"/>
        </w:rPr>
        <w:t>В рамках деятельности Управления ЗАГС и архива в сфере архивного дела проведена проверка наличия и состояния документов по 36</w:t>
      </w:r>
      <w:r w:rsidR="00A0368B">
        <w:rPr>
          <w:color w:val="000000"/>
          <w:sz w:val="28"/>
          <w:szCs w:val="28"/>
        </w:rPr>
        <w:t>,</w:t>
      </w:r>
      <w:r w:rsidRPr="00A27750">
        <w:rPr>
          <w:color w:val="000000"/>
          <w:sz w:val="28"/>
          <w:szCs w:val="28"/>
        </w:rPr>
        <w:t>5</w:t>
      </w:r>
      <w:r w:rsidR="00A0368B">
        <w:rPr>
          <w:color w:val="000000"/>
          <w:sz w:val="28"/>
          <w:szCs w:val="28"/>
        </w:rPr>
        <w:t xml:space="preserve"> тыс. </w:t>
      </w:r>
      <w:r w:rsidRPr="00A27750">
        <w:rPr>
          <w:color w:val="000000"/>
          <w:sz w:val="28"/>
          <w:szCs w:val="28"/>
        </w:rPr>
        <w:t>единиц хранения 169 фондов.</w:t>
      </w:r>
      <w:r w:rsidR="002F1D99">
        <w:rPr>
          <w:color w:val="000000"/>
          <w:sz w:val="28"/>
          <w:szCs w:val="28"/>
        </w:rPr>
        <w:t xml:space="preserve"> </w:t>
      </w:r>
      <w:r w:rsidRPr="00A27750">
        <w:rPr>
          <w:color w:val="000000"/>
          <w:sz w:val="28"/>
          <w:szCs w:val="28"/>
        </w:rPr>
        <w:t xml:space="preserve">Все принятые в 2023 году 737 единиц хранения </w:t>
      </w:r>
      <w:proofErr w:type="spellStart"/>
      <w:r w:rsidRPr="00A27750">
        <w:rPr>
          <w:color w:val="000000"/>
          <w:sz w:val="28"/>
          <w:szCs w:val="28"/>
        </w:rPr>
        <w:t>закартонированы</w:t>
      </w:r>
      <w:proofErr w:type="spellEnd"/>
      <w:r w:rsidRPr="00A27750">
        <w:rPr>
          <w:color w:val="000000"/>
          <w:sz w:val="28"/>
          <w:szCs w:val="28"/>
        </w:rPr>
        <w:t xml:space="preserve">, данные по ним внесены </w:t>
      </w:r>
      <w:r w:rsidRPr="00A27750">
        <w:rPr>
          <w:bCs/>
          <w:color w:val="000000"/>
          <w:sz w:val="28"/>
          <w:szCs w:val="28"/>
        </w:rPr>
        <w:t>в БД «Архивный фонд» на уровне «Дело»</w:t>
      </w:r>
      <w:r w:rsidRPr="00A27750">
        <w:rPr>
          <w:color w:val="000000"/>
          <w:sz w:val="28"/>
          <w:szCs w:val="28"/>
        </w:rPr>
        <w:t>.</w:t>
      </w:r>
      <w:r w:rsidR="003277A6">
        <w:rPr>
          <w:color w:val="000000"/>
          <w:sz w:val="28"/>
          <w:szCs w:val="28"/>
        </w:rPr>
        <w:t xml:space="preserve"> </w:t>
      </w:r>
      <w:proofErr w:type="spellStart"/>
      <w:r w:rsidRPr="00A27750">
        <w:rPr>
          <w:color w:val="000000"/>
          <w:sz w:val="28"/>
          <w:szCs w:val="28"/>
        </w:rPr>
        <w:t>Обеспылено</w:t>
      </w:r>
      <w:proofErr w:type="spellEnd"/>
      <w:r w:rsidRPr="00A27750">
        <w:rPr>
          <w:color w:val="000000"/>
          <w:sz w:val="28"/>
          <w:szCs w:val="28"/>
        </w:rPr>
        <w:t xml:space="preserve"> </w:t>
      </w:r>
      <w:r w:rsidR="002F1D99">
        <w:rPr>
          <w:color w:val="000000"/>
          <w:sz w:val="28"/>
          <w:szCs w:val="28"/>
        </w:rPr>
        <w:t xml:space="preserve">более </w:t>
      </w:r>
      <w:r w:rsidRPr="00A27750">
        <w:rPr>
          <w:color w:val="000000"/>
          <w:sz w:val="28"/>
          <w:szCs w:val="28"/>
        </w:rPr>
        <w:t>70</w:t>
      </w:r>
      <w:r w:rsidR="002F1D99">
        <w:rPr>
          <w:color w:val="000000"/>
          <w:sz w:val="28"/>
          <w:szCs w:val="28"/>
        </w:rPr>
        <w:t>,</w:t>
      </w:r>
      <w:r w:rsidRPr="00A27750">
        <w:rPr>
          <w:color w:val="000000"/>
          <w:sz w:val="28"/>
          <w:szCs w:val="28"/>
        </w:rPr>
        <w:t>5</w:t>
      </w:r>
      <w:r w:rsidR="002F1D99">
        <w:rPr>
          <w:color w:val="000000"/>
          <w:sz w:val="28"/>
          <w:szCs w:val="28"/>
        </w:rPr>
        <w:t xml:space="preserve"> тыс.</w:t>
      </w:r>
      <w:r w:rsidRPr="00A27750">
        <w:rPr>
          <w:color w:val="000000"/>
          <w:sz w:val="28"/>
          <w:szCs w:val="28"/>
        </w:rPr>
        <w:t xml:space="preserve"> единиц хранения.</w:t>
      </w:r>
    </w:p>
    <w:p w:rsidR="00A27750" w:rsidRPr="00A27750" w:rsidRDefault="00A27750" w:rsidP="00B37FF1">
      <w:pPr>
        <w:ind w:firstLine="567"/>
        <w:jc w:val="both"/>
        <w:rPr>
          <w:color w:val="000000"/>
          <w:sz w:val="28"/>
          <w:szCs w:val="28"/>
        </w:rPr>
      </w:pPr>
      <w:r w:rsidRPr="00A27750">
        <w:rPr>
          <w:color w:val="000000"/>
          <w:sz w:val="28"/>
          <w:szCs w:val="28"/>
        </w:rPr>
        <w:t xml:space="preserve">В 2023 году впервые приняты документы </w:t>
      </w:r>
      <w:r w:rsidR="00B412CA">
        <w:rPr>
          <w:color w:val="000000"/>
          <w:sz w:val="28"/>
          <w:szCs w:val="28"/>
        </w:rPr>
        <w:t>одного</w:t>
      </w:r>
      <w:r w:rsidRPr="00A27750">
        <w:rPr>
          <w:color w:val="000000"/>
          <w:sz w:val="28"/>
          <w:szCs w:val="28"/>
        </w:rPr>
        <w:t xml:space="preserve"> нового архивного фонда – Управления протокола и обеспечения деятельности администрации городского округа город Елец, который является источником комплектования архива Управления.</w:t>
      </w:r>
    </w:p>
    <w:p w:rsidR="00A27750" w:rsidRPr="00A27750" w:rsidRDefault="00A27750" w:rsidP="004903A1">
      <w:pPr>
        <w:ind w:firstLine="567"/>
        <w:jc w:val="both"/>
        <w:rPr>
          <w:color w:val="000000"/>
          <w:sz w:val="28"/>
          <w:szCs w:val="28"/>
        </w:rPr>
      </w:pPr>
      <w:r w:rsidRPr="00A27750">
        <w:rPr>
          <w:color w:val="000000"/>
          <w:sz w:val="28"/>
          <w:szCs w:val="28"/>
        </w:rPr>
        <w:t xml:space="preserve">По состоянию на 01.01.2024 в Управлении ЗАГС и архива в 319 фондах имеется в наличии </w:t>
      </w:r>
      <w:r w:rsidR="00B412CA">
        <w:rPr>
          <w:color w:val="000000"/>
          <w:sz w:val="28"/>
          <w:szCs w:val="28"/>
        </w:rPr>
        <w:t xml:space="preserve">более </w:t>
      </w:r>
      <w:r w:rsidRPr="00A27750">
        <w:rPr>
          <w:color w:val="000000"/>
          <w:sz w:val="28"/>
          <w:szCs w:val="28"/>
        </w:rPr>
        <w:t>70</w:t>
      </w:r>
      <w:r w:rsidR="00B412CA">
        <w:rPr>
          <w:color w:val="000000"/>
          <w:sz w:val="28"/>
          <w:szCs w:val="28"/>
        </w:rPr>
        <w:t>,</w:t>
      </w:r>
      <w:r w:rsidRPr="00A27750">
        <w:rPr>
          <w:color w:val="000000"/>
          <w:sz w:val="28"/>
          <w:szCs w:val="28"/>
        </w:rPr>
        <w:t>5</w:t>
      </w:r>
      <w:r w:rsidR="00B412CA">
        <w:rPr>
          <w:color w:val="000000"/>
          <w:sz w:val="28"/>
          <w:szCs w:val="28"/>
        </w:rPr>
        <w:t xml:space="preserve"> тыс.</w:t>
      </w:r>
      <w:r w:rsidRPr="00A27750">
        <w:rPr>
          <w:color w:val="000000"/>
          <w:sz w:val="28"/>
          <w:szCs w:val="28"/>
        </w:rPr>
        <w:t xml:space="preserve"> единиц хранения за 1908</w:t>
      </w:r>
      <w:r w:rsidR="000733EE">
        <w:rPr>
          <w:color w:val="000000"/>
          <w:sz w:val="28"/>
          <w:szCs w:val="28"/>
        </w:rPr>
        <w:t xml:space="preserve"> </w:t>
      </w:r>
      <w:r w:rsidR="000733EE" w:rsidRPr="00870179">
        <w:rPr>
          <w:sz w:val="28"/>
          <w:szCs w:val="28"/>
        </w:rPr>
        <w:t>–</w:t>
      </w:r>
      <w:r w:rsidR="000733EE">
        <w:rPr>
          <w:sz w:val="28"/>
          <w:szCs w:val="28"/>
        </w:rPr>
        <w:t xml:space="preserve"> </w:t>
      </w:r>
      <w:r w:rsidRPr="00A27750">
        <w:rPr>
          <w:color w:val="000000"/>
          <w:sz w:val="28"/>
          <w:szCs w:val="28"/>
        </w:rPr>
        <w:t xml:space="preserve">2022 годы, из которых </w:t>
      </w:r>
      <w:r w:rsidR="00B412CA">
        <w:rPr>
          <w:color w:val="000000"/>
          <w:sz w:val="28"/>
          <w:szCs w:val="28"/>
        </w:rPr>
        <w:t xml:space="preserve">почти </w:t>
      </w:r>
      <w:r w:rsidRPr="00A27750">
        <w:rPr>
          <w:color w:val="000000"/>
          <w:sz w:val="28"/>
          <w:szCs w:val="28"/>
        </w:rPr>
        <w:t>3</w:t>
      </w:r>
      <w:r w:rsidR="00B412CA">
        <w:rPr>
          <w:color w:val="000000"/>
          <w:sz w:val="28"/>
          <w:szCs w:val="28"/>
        </w:rPr>
        <w:t>5 тыс.</w:t>
      </w:r>
      <w:r w:rsidRPr="00A27750">
        <w:rPr>
          <w:color w:val="000000"/>
          <w:sz w:val="28"/>
          <w:szCs w:val="28"/>
        </w:rPr>
        <w:t xml:space="preserve"> единиц хранения управленческих документов, </w:t>
      </w:r>
      <w:r w:rsidR="00B412CA">
        <w:rPr>
          <w:color w:val="000000"/>
          <w:sz w:val="28"/>
          <w:szCs w:val="28"/>
        </w:rPr>
        <w:t xml:space="preserve">свыше </w:t>
      </w:r>
      <w:r w:rsidRPr="00A27750">
        <w:rPr>
          <w:color w:val="000000"/>
          <w:sz w:val="28"/>
          <w:szCs w:val="28"/>
        </w:rPr>
        <w:t>35</w:t>
      </w:r>
      <w:r w:rsidR="00B412CA">
        <w:rPr>
          <w:color w:val="000000"/>
          <w:sz w:val="28"/>
          <w:szCs w:val="28"/>
        </w:rPr>
        <w:t>,</w:t>
      </w:r>
      <w:r w:rsidRPr="00A27750">
        <w:rPr>
          <w:color w:val="000000"/>
          <w:sz w:val="28"/>
          <w:szCs w:val="28"/>
        </w:rPr>
        <w:t xml:space="preserve">5 единиц хранения </w:t>
      </w:r>
      <w:r w:rsidR="00467D03" w:rsidRPr="00870179">
        <w:rPr>
          <w:sz w:val="28"/>
          <w:szCs w:val="28"/>
        </w:rPr>
        <w:t>–</w:t>
      </w:r>
      <w:r w:rsidR="00467D03">
        <w:rPr>
          <w:sz w:val="28"/>
          <w:szCs w:val="28"/>
        </w:rPr>
        <w:t xml:space="preserve"> </w:t>
      </w:r>
      <w:r w:rsidRPr="00A27750">
        <w:rPr>
          <w:color w:val="000000"/>
          <w:sz w:val="28"/>
          <w:szCs w:val="28"/>
        </w:rPr>
        <w:t>по личному составу и 127 единиц хранения личного происхождения.</w:t>
      </w:r>
    </w:p>
    <w:p w:rsidR="00A27750" w:rsidRPr="00A27750" w:rsidRDefault="00A27750" w:rsidP="004903A1">
      <w:pPr>
        <w:ind w:firstLine="567"/>
        <w:jc w:val="both"/>
        <w:rPr>
          <w:color w:val="000000"/>
          <w:sz w:val="28"/>
          <w:szCs w:val="28"/>
        </w:rPr>
      </w:pPr>
      <w:r w:rsidRPr="00A27750">
        <w:rPr>
          <w:color w:val="000000"/>
          <w:sz w:val="28"/>
          <w:szCs w:val="28"/>
        </w:rPr>
        <w:t>В течение 2023 года по запросам граждан социально-правового характера исполнено 2204 запроса (в том числе 1551 – с положительным ответом).</w:t>
      </w:r>
      <w:r w:rsidR="003277A6">
        <w:rPr>
          <w:color w:val="000000"/>
          <w:sz w:val="28"/>
          <w:szCs w:val="28"/>
        </w:rPr>
        <w:t xml:space="preserve"> </w:t>
      </w:r>
      <w:r w:rsidRPr="00A27750">
        <w:rPr>
          <w:color w:val="000000"/>
          <w:sz w:val="28"/>
          <w:szCs w:val="28"/>
        </w:rPr>
        <w:t xml:space="preserve">Посредством программного комплекса </w:t>
      </w:r>
      <w:r w:rsidRPr="00A27750">
        <w:rPr>
          <w:color w:val="000000"/>
          <w:sz w:val="28"/>
          <w:szCs w:val="28"/>
          <w:lang w:val="en-US"/>
        </w:rPr>
        <w:t>VIP</w:t>
      </w:r>
      <w:r w:rsidRPr="00A27750">
        <w:rPr>
          <w:color w:val="000000"/>
          <w:sz w:val="28"/>
          <w:szCs w:val="28"/>
        </w:rPr>
        <w:t xml:space="preserve"> </w:t>
      </w:r>
      <w:r w:rsidRPr="00A27750">
        <w:rPr>
          <w:color w:val="000000"/>
          <w:sz w:val="28"/>
          <w:szCs w:val="28"/>
          <w:lang w:val="en-US"/>
        </w:rPr>
        <w:t>Net</w:t>
      </w:r>
      <w:r w:rsidRPr="00A27750">
        <w:rPr>
          <w:color w:val="000000"/>
          <w:sz w:val="28"/>
          <w:szCs w:val="28"/>
        </w:rPr>
        <w:t xml:space="preserve"> </w:t>
      </w:r>
      <w:r w:rsidRPr="00A27750">
        <w:rPr>
          <w:color w:val="000000"/>
          <w:sz w:val="28"/>
          <w:szCs w:val="28"/>
          <w:lang w:val="en-US"/>
        </w:rPr>
        <w:t>Client</w:t>
      </w:r>
      <w:r w:rsidRPr="00A27750">
        <w:rPr>
          <w:color w:val="000000"/>
          <w:sz w:val="28"/>
          <w:szCs w:val="28"/>
        </w:rPr>
        <w:t xml:space="preserve"> подготовлено 1920 ответов, что составляет 87,1% от общего объема поступивших запросов. Исполнено 42 тематических запроса</w:t>
      </w:r>
      <w:r w:rsidR="00FC4203">
        <w:rPr>
          <w:color w:val="000000"/>
          <w:sz w:val="28"/>
          <w:szCs w:val="28"/>
        </w:rPr>
        <w:t xml:space="preserve">, </w:t>
      </w:r>
      <w:r w:rsidRPr="00A27750">
        <w:rPr>
          <w:color w:val="000000"/>
          <w:sz w:val="28"/>
          <w:szCs w:val="28"/>
        </w:rPr>
        <w:t>в том числе 40</w:t>
      </w:r>
      <w:r w:rsidR="002A6372">
        <w:rPr>
          <w:color w:val="000000"/>
          <w:sz w:val="28"/>
          <w:szCs w:val="28"/>
        </w:rPr>
        <w:t xml:space="preserve"> </w:t>
      </w:r>
      <w:r w:rsidR="002A6372" w:rsidRPr="00870179">
        <w:rPr>
          <w:sz w:val="28"/>
          <w:szCs w:val="28"/>
        </w:rPr>
        <w:t>–</w:t>
      </w:r>
      <w:r w:rsidRPr="00A27750">
        <w:rPr>
          <w:color w:val="000000"/>
          <w:sz w:val="28"/>
          <w:szCs w:val="28"/>
        </w:rPr>
        <w:t xml:space="preserve"> с положительным ответом. По электронной почте поступило 18 запросов, через ЕПГУ </w:t>
      </w:r>
      <w:r w:rsidR="008C6CDF" w:rsidRPr="00870179">
        <w:rPr>
          <w:sz w:val="28"/>
          <w:szCs w:val="28"/>
        </w:rPr>
        <w:t>–</w:t>
      </w:r>
      <w:r w:rsidRPr="00A27750">
        <w:rPr>
          <w:color w:val="000000"/>
          <w:sz w:val="28"/>
          <w:szCs w:val="28"/>
        </w:rPr>
        <w:t xml:space="preserve"> 33.</w:t>
      </w:r>
    </w:p>
    <w:p w:rsidR="00A27750" w:rsidRPr="00A27750" w:rsidRDefault="00FC4203" w:rsidP="00FC4203">
      <w:pPr>
        <w:ind w:firstLine="567"/>
        <w:jc w:val="both"/>
        <w:rPr>
          <w:color w:val="000000"/>
          <w:sz w:val="28"/>
          <w:szCs w:val="28"/>
        </w:rPr>
      </w:pPr>
      <w:r>
        <w:rPr>
          <w:color w:val="000000"/>
          <w:sz w:val="28"/>
          <w:szCs w:val="28"/>
        </w:rPr>
        <w:t>За указанный период</w:t>
      </w:r>
      <w:r w:rsidR="00A27750" w:rsidRPr="00A27750">
        <w:rPr>
          <w:color w:val="000000"/>
          <w:sz w:val="28"/>
          <w:szCs w:val="28"/>
        </w:rPr>
        <w:t xml:space="preserve"> проведено 2412 консультаций юридических и физических лиц по вопросам, относящимся к исполнению запросов. Количество пользователей архивной информацией за 2023 год составило 2652. В адрес Социального фонда России по Липецкой области представлено 2 информации о составе и объеме архивных фондов управления.</w:t>
      </w:r>
    </w:p>
    <w:p w:rsidR="00B256F3" w:rsidRPr="00D95C7C" w:rsidRDefault="00B256F3" w:rsidP="004903A1">
      <w:pPr>
        <w:ind w:firstLine="567"/>
        <w:jc w:val="both"/>
        <w:rPr>
          <w:sz w:val="28"/>
          <w:szCs w:val="28"/>
        </w:rPr>
      </w:pPr>
      <w:r w:rsidRPr="00D95C7C">
        <w:rPr>
          <w:sz w:val="28"/>
          <w:szCs w:val="28"/>
        </w:rPr>
        <w:lastRenderedPageBreak/>
        <w:t>В 202</w:t>
      </w:r>
      <w:r>
        <w:rPr>
          <w:sz w:val="28"/>
          <w:szCs w:val="28"/>
        </w:rPr>
        <w:t>3</w:t>
      </w:r>
      <w:r w:rsidRPr="00D95C7C">
        <w:rPr>
          <w:sz w:val="28"/>
          <w:szCs w:val="28"/>
        </w:rPr>
        <w:t xml:space="preserve"> году жители города активно реализовывали закрепленное за ними </w:t>
      </w:r>
      <w:hyperlink r:id="rId7" w:history="1">
        <w:r w:rsidRPr="00D95C7C">
          <w:rPr>
            <w:sz w:val="28"/>
            <w:szCs w:val="28"/>
          </w:rPr>
          <w:t>Конституцией</w:t>
        </w:r>
      </w:hyperlink>
      <w:r w:rsidRPr="00D95C7C">
        <w:rPr>
          <w:sz w:val="28"/>
          <w:szCs w:val="28"/>
        </w:rPr>
        <w:t xml:space="preserve"> Российской Федерации право на обращение в органы местного самоуправления.</w:t>
      </w:r>
    </w:p>
    <w:p w:rsidR="00B256F3" w:rsidRPr="00D95C7C" w:rsidRDefault="00B256F3" w:rsidP="004903A1">
      <w:pPr>
        <w:ind w:firstLine="567"/>
        <w:jc w:val="both"/>
        <w:rPr>
          <w:sz w:val="28"/>
          <w:szCs w:val="28"/>
        </w:rPr>
      </w:pPr>
      <w:r w:rsidRPr="00D95C7C">
        <w:rPr>
          <w:sz w:val="28"/>
          <w:szCs w:val="28"/>
        </w:rPr>
        <w:t xml:space="preserve">Главой городского округа город Елец и заместителями главы администрации городского округа город Елец систематически проводились личные приемы, в ходе которых </w:t>
      </w:r>
      <w:proofErr w:type="spellStart"/>
      <w:r w:rsidRPr="00D95C7C">
        <w:rPr>
          <w:sz w:val="28"/>
          <w:szCs w:val="28"/>
        </w:rPr>
        <w:t>ельчане</w:t>
      </w:r>
      <w:proofErr w:type="spellEnd"/>
      <w:r w:rsidRPr="00D95C7C">
        <w:rPr>
          <w:sz w:val="28"/>
          <w:szCs w:val="28"/>
        </w:rPr>
        <w:t xml:space="preserve"> получали квалифицированные консультации, разъяснения, действенную помощь в решении возникших проблем. Всего принято </w:t>
      </w:r>
      <w:r>
        <w:rPr>
          <w:sz w:val="28"/>
          <w:szCs w:val="28"/>
        </w:rPr>
        <w:t>116</w:t>
      </w:r>
      <w:r w:rsidRPr="00D95C7C">
        <w:rPr>
          <w:sz w:val="28"/>
          <w:szCs w:val="28"/>
        </w:rPr>
        <w:t xml:space="preserve"> человек.</w:t>
      </w:r>
    </w:p>
    <w:p w:rsidR="00B256F3" w:rsidRPr="00D95C7C" w:rsidRDefault="00B256F3" w:rsidP="004903A1">
      <w:pPr>
        <w:ind w:firstLine="567"/>
        <w:jc w:val="both"/>
        <w:rPr>
          <w:sz w:val="28"/>
          <w:szCs w:val="28"/>
        </w:rPr>
      </w:pPr>
      <w:r w:rsidRPr="00D95C7C">
        <w:rPr>
          <w:sz w:val="28"/>
          <w:szCs w:val="28"/>
        </w:rPr>
        <w:t>В отчетном году в адрес администрации городского округа город Елец поступило 44</w:t>
      </w:r>
      <w:r>
        <w:rPr>
          <w:sz w:val="28"/>
          <w:szCs w:val="28"/>
        </w:rPr>
        <w:t>56</w:t>
      </w:r>
      <w:r w:rsidRPr="00D95C7C">
        <w:rPr>
          <w:sz w:val="28"/>
          <w:szCs w:val="28"/>
        </w:rPr>
        <w:t xml:space="preserve"> письменных обращений граждан, что на </w:t>
      </w:r>
      <w:r>
        <w:rPr>
          <w:sz w:val="28"/>
          <w:szCs w:val="28"/>
        </w:rPr>
        <w:t>0,5</w:t>
      </w:r>
      <w:r w:rsidRPr="00D95C7C">
        <w:rPr>
          <w:sz w:val="28"/>
          <w:szCs w:val="28"/>
        </w:rPr>
        <w:t xml:space="preserve">% (или на </w:t>
      </w:r>
      <w:r>
        <w:rPr>
          <w:sz w:val="28"/>
          <w:szCs w:val="28"/>
        </w:rPr>
        <w:t>21</w:t>
      </w:r>
      <w:r w:rsidRPr="00D95C7C">
        <w:rPr>
          <w:sz w:val="28"/>
          <w:szCs w:val="28"/>
        </w:rPr>
        <w:t xml:space="preserve"> обращени</w:t>
      </w:r>
      <w:r>
        <w:rPr>
          <w:sz w:val="28"/>
          <w:szCs w:val="28"/>
        </w:rPr>
        <w:t>е</w:t>
      </w:r>
      <w:r w:rsidRPr="00D95C7C">
        <w:rPr>
          <w:sz w:val="28"/>
          <w:szCs w:val="28"/>
        </w:rPr>
        <w:t xml:space="preserve">) </w:t>
      </w:r>
      <w:r>
        <w:rPr>
          <w:sz w:val="28"/>
          <w:szCs w:val="28"/>
        </w:rPr>
        <w:t>меньше</w:t>
      </w:r>
      <w:r w:rsidRPr="00D95C7C">
        <w:rPr>
          <w:sz w:val="28"/>
          <w:szCs w:val="28"/>
        </w:rPr>
        <w:t>, чем в 202</w:t>
      </w:r>
      <w:r>
        <w:rPr>
          <w:sz w:val="28"/>
          <w:szCs w:val="28"/>
        </w:rPr>
        <w:t>2</w:t>
      </w:r>
      <w:r w:rsidRPr="00D95C7C">
        <w:rPr>
          <w:sz w:val="28"/>
          <w:szCs w:val="28"/>
        </w:rPr>
        <w:t xml:space="preserve"> году. Наибольшее количество обращений граждан</w:t>
      </w:r>
      <w:r w:rsidR="008839AD">
        <w:rPr>
          <w:sz w:val="28"/>
          <w:szCs w:val="28"/>
        </w:rPr>
        <w:t>,</w:t>
      </w:r>
      <w:r w:rsidRPr="00D95C7C">
        <w:rPr>
          <w:sz w:val="28"/>
          <w:szCs w:val="28"/>
        </w:rPr>
        <w:t xml:space="preserve"> или </w:t>
      </w:r>
      <w:r>
        <w:rPr>
          <w:sz w:val="28"/>
          <w:szCs w:val="28"/>
        </w:rPr>
        <w:t>34</w:t>
      </w:r>
      <w:r w:rsidRPr="00D95C7C">
        <w:rPr>
          <w:sz w:val="28"/>
          <w:szCs w:val="28"/>
        </w:rPr>
        <w:t>%</w:t>
      </w:r>
      <w:r w:rsidR="008839AD">
        <w:rPr>
          <w:sz w:val="28"/>
          <w:szCs w:val="28"/>
        </w:rPr>
        <w:t>,</w:t>
      </w:r>
      <w:r w:rsidRPr="00D95C7C">
        <w:rPr>
          <w:sz w:val="28"/>
          <w:szCs w:val="28"/>
        </w:rPr>
        <w:t xml:space="preserve"> было связано с вопросами жилья и имущественных отношений (1</w:t>
      </w:r>
      <w:r>
        <w:rPr>
          <w:sz w:val="28"/>
          <w:szCs w:val="28"/>
        </w:rPr>
        <w:t>516</w:t>
      </w:r>
      <w:r w:rsidRPr="00D95C7C">
        <w:rPr>
          <w:sz w:val="28"/>
          <w:szCs w:val="28"/>
        </w:rPr>
        <w:t>), 2</w:t>
      </w:r>
      <w:r>
        <w:rPr>
          <w:sz w:val="28"/>
          <w:szCs w:val="28"/>
        </w:rPr>
        <w:t>5</w:t>
      </w:r>
      <w:r w:rsidRPr="00D95C7C">
        <w:rPr>
          <w:sz w:val="28"/>
          <w:szCs w:val="28"/>
        </w:rPr>
        <w:t>,</w:t>
      </w:r>
      <w:r>
        <w:rPr>
          <w:sz w:val="28"/>
          <w:szCs w:val="28"/>
        </w:rPr>
        <w:t>8</w:t>
      </w:r>
      <w:r w:rsidRPr="00D95C7C">
        <w:rPr>
          <w:sz w:val="28"/>
          <w:szCs w:val="28"/>
        </w:rPr>
        <w:t xml:space="preserve">% </w:t>
      </w:r>
      <w:r>
        <w:rPr>
          <w:sz w:val="28"/>
          <w:szCs w:val="28"/>
        </w:rPr>
        <w:t xml:space="preserve">– </w:t>
      </w:r>
      <w:r w:rsidRPr="00D95C7C">
        <w:rPr>
          <w:sz w:val="28"/>
          <w:szCs w:val="28"/>
        </w:rPr>
        <w:t xml:space="preserve">с вопросами </w:t>
      </w:r>
      <w:r>
        <w:rPr>
          <w:sz w:val="28"/>
          <w:szCs w:val="28"/>
        </w:rPr>
        <w:t xml:space="preserve">архитектуры и градостроительства </w:t>
      </w:r>
      <w:r w:rsidRPr="00D95C7C">
        <w:rPr>
          <w:sz w:val="28"/>
          <w:szCs w:val="28"/>
        </w:rPr>
        <w:t>(1</w:t>
      </w:r>
      <w:r>
        <w:rPr>
          <w:sz w:val="28"/>
          <w:szCs w:val="28"/>
        </w:rPr>
        <w:t>148</w:t>
      </w:r>
      <w:r w:rsidRPr="00D95C7C">
        <w:rPr>
          <w:sz w:val="28"/>
          <w:szCs w:val="28"/>
        </w:rPr>
        <w:t>). Анализ работы с обращениями граждан свидетельствует о том, что ни одно обращение не оставлено без ответа</w:t>
      </w:r>
      <w:r>
        <w:rPr>
          <w:sz w:val="28"/>
          <w:szCs w:val="28"/>
        </w:rPr>
        <w:t>, 22,7</w:t>
      </w:r>
      <w:r w:rsidRPr="00D95C7C">
        <w:rPr>
          <w:sz w:val="28"/>
          <w:szCs w:val="28"/>
        </w:rPr>
        <w:t>% (</w:t>
      </w:r>
      <w:r>
        <w:rPr>
          <w:sz w:val="28"/>
          <w:szCs w:val="28"/>
        </w:rPr>
        <w:t>1013</w:t>
      </w:r>
      <w:r w:rsidRPr="00D95C7C">
        <w:rPr>
          <w:sz w:val="28"/>
          <w:szCs w:val="28"/>
        </w:rPr>
        <w:t xml:space="preserve">) обращений от общего количества рассмотрены с выездом на место. </w:t>
      </w:r>
    </w:p>
    <w:p w:rsidR="00B256F3" w:rsidRDefault="00B256F3" w:rsidP="004903A1">
      <w:pPr>
        <w:ind w:firstLine="567"/>
        <w:jc w:val="both"/>
        <w:rPr>
          <w:sz w:val="28"/>
          <w:szCs w:val="28"/>
        </w:rPr>
      </w:pPr>
      <w:r w:rsidRPr="00D95C7C">
        <w:rPr>
          <w:sz w:val="28"/>
          <w:szCs w:val="28"/>
        </w:rPr>
        <w:t xml:space="preserve">Также за отчетный год поступило </w:t>
      </w:r>
      <w:r>
        <w:rPr>
          <w:sz w:val="28"/>
          <w:szCs w:val="28"/>
        </w:rPr>
        <w:t>9351</w:t>
      </w:r>
      <w:r w:rsidRPr="00D95C7C">
        <w:rPr>
          <w:sz w:val="28"/>
          <w:szCs w:val="28"/>
        </w:rPr>
        <w:t xml:space="preserve"> неофициальных обращений из следующих и</w:t>
      </w:r>
      <w:r>
        <w:rPr>
          <w:sz w:val="28"/>
          <w:szCs w:val="28"/>
        </w:rPr>
        <w:t xml:space="preserve">сточников: </w:t>
      </w:r>
      <w:r w:rsidRPr="00D95C7C">
        <w:rPr>
          <w:sz w:val="28"/>
          <w:szCs w:val="28"/>
        </w:rPr>
        <w:t xml:space="preserve">1 </w:t>
      </w:r>
      <w:r>
        <w:rPr>
          <w:sz w:val="28"/>
          <w:szCs w:val="28"/>
        </w:rPr>
        <w:t>147</w:t>
      </w:r>
      <w:r w:rsidRPr="00D95C7C">
        <w:rPr>
          <w:sz w:val="28"/>
          <w:szCs w:val="28"/>
        </w:rPr>
        <w:t xml:space="preserve"> обращений через сайт «Развиваем Липецкую область вместе», </w:t>
      </w:r>
      <w:r>
        <w:rPr>
          <w:sz w:val="28"/>
          <w:szCs w:val="28"/>
        </w:rPr>
        <w:t>8204</w:t>
      </w:r>
      <w:r w:rsidRPr="00D95C7C">
        <w:rPr>
          <w:sz w:val="28"/>
          <w:szCs w:val="28"/>
        </w:rPr>
        <w:t xml:space="preserve"> </w:t>
      </w:r>
      <w:r>
        <w:rPr>
          <w:sz w:val="28"/>
          <w:szCs w:val="28"/>
        </w:rPr>
        <w:t xml:space="preserve">– </w:t>
      </w:r>
      <w:r w:rsidRPr="00D95C7C">
        <w:rPr>
          <w:sz w:val="28"/>
          <w:szCs w:val="28"/>
        </w:rPr>
        <w:t>в системе «Инцидент</w:t>
      </w:r>
      <w:r w:rsidR="00FC4203">
        <w:rPr>
          <w:sz w:val="28"/>
          <w:szCs w:val="28"/>
        </w:rPr>
        <w:t>-</w:t>
      </w:r>
      <w:r w:rsidRPr="00D95C7C">
        <w:rPr>
          <w:sz w:val="28"/>
          <w:szCs w:val="28"/>
        </w:rPr>
        <w:t>Менеджмент»</w:t>
      </w:r>
      <w:r>
        <w:rPr>
          <w:sz w:val="28"/>
          <w:szCs w:val="28"/>
        </w:rPr>
        <w:t>.</w:t>
      </w:r>
    </w:p>
    <w:p w:rsidR="001C6798" w:rsidRPr="001C6798" w:rsidRDefault="00B256F3" w:rsidP="004903A1">
      <w:pPr>
        <w:ind w:firstLine="567"/>
        <w:jc w:val="both"/>
        <w:rPr>
          <w:color w:val="000000"/>
          <w:sz w:val="28"/>
          <w:szCs w:val="28"/>
        </w:rPr>
      </w:pPr>
      <w:r w:rsidRPr="001C6798">
        <w:rPr>
          <w:color w:val="000000"/>
          <w:sz w:val="28"/>
          <w:szCs w:val="28"/>
        </w:rPr>
        <w:t>Наибольшее количество обращений приходится на сферу дорог и благоустройства города.</w:t>
      </w:r>
    </w:p>
    <w:p w:rsidR="001C6798" w:rsidRPr="001C6798" w:rsidRDefault="001C6798" w:rsidP="004903A1">
      <w:pPr>
        <w:ind w:firstLine="567"/>
        <w:jc w:val="both"/>
        <w:rPr>
          <w:color w:val="000000"/>
          <w:sz w:val="28"/>
          <w:szCs w:val="28"/>
        </w:rPr>
      </w:pPr>
      <w:r w:rsidRPr="001C6798">
        <w:rPr>
          <w:color w:val="000000"/>
          <w:sz w:val="28"/>
          <w:szCs w:val="28"/>
        </w:rPr>
        <w:t>По итогам 2023 года администрацией городского округа город Елец и муниципальными учреждениями предоставлено 851,61 тысяч</w:t>
      </w:r>
      <w:r w:rsidR="004B1F6A">
        <w:rPr>
          <w:color w:val="000000"/>
          <w:sz w:val="28"/>
          <w:szCs w:val="28"/>
        </w:rPr>
        <w:t>и</w:t>
      </w:r>
      <w:r w:rsidRPr="001C6798">
        <w:rPr>
          <w:color w:val="000000"/>
          <w:sz w:val="28"/>
          <w:szCs w:val="28"/>
        </w:rPr>
        <w:t xml:space="preserve"> услуг</w:t>
      </w:r>
      <w:r w:rsidR="004B1F6A">
        <w:rPr>
          <w:color w:val="000000"/>
          <w:sz w:val="28"/>
          <w:szCs w:val="28"/>
        </w:rPr>
        <w:t>и</w:t>
      </w:r>
      <w:r w:rsidRPr="001C6798">
        <w:rPr>
          <w:color w:val="000000"/>
          <w:sz w:val="28"/>
          <w:szCs w:val="28"/>
        </w:rPr>
        <w:t>, что составляет 111% к уровню 2022 года, из них 766,795 тысяч услуг предоставлено в электронной форме.</w:t>
      </w:r>
    </w:p>
    <w:p w:rsidR="001C6798" w:rsidRPr="001C6798" w:rsidRDefault="001C6798" w:rsidP="004903A1">
      <w:pPr>
        <w:ind w:firstLine="567"/>
        <w:jc w:val="both"/>
        <w:rPr>
          <w:color w:val="000000"/>
          <w:sz w:val="28"/>
          <w:szCs w:val="28"/>
        </w:rPr>
      </w:pPr>
      <w:r w:rsidRPr="001C6798">
        <w:rPr>
          <w:color w:val="000000"/>
          <w:sz w:val="28"/>
          <w:szCs w:val="28"/>
        </w:rPr>
        <w:t>В целях оптимизации процедуры предоставления вышеназванных услуг структурными подразделениями и отраслевыми (функциональными) органами администрации городского округа город Елец активно использовалось межведомственное информационное взаимодействие. Всего за 2023 год направлено 12542 межведомственных запрос</w:t>
      </w:r>
      <w:r w:rsidR="00321C43">
        <w:rPr>
          <w:color w:val="000000"/>
          <w:sz w:val="28"/>
          <w:szCs w:val="28"/>
        </w:rPr>
        <w:t>а,</w:t>
      </w:r>
      <w:r w:rsidRPr="001C6798">
        <w:rPr>
          <w:color w:val="000000"/>
          <w:sz w:val="28"/>
          <w:szCs w:val="28"/>
        </w:rPr>
        <w:t xml:space="preserve"> или 109% к уровню 2022 года, из них 11481 </w:t>
      </w:r>
      <w:r w:rsidR="00321C43" w:rsidRPr="00870179">
        <w:rPr>
          <w:sz w:val="28"/>
          <w:szCs w:val="28"/>
        </w:rPr>
        <w:t>–</w:t>
      </w:r>
      <w:r w:rsidR="00321C43">
        <w:rPr>
          <w:sz w:val="28"/>
          <w:szCs w:val="28"/>
        </w:rPr>
        <w:t xml:space="preserve"> </w:t>
      </w:r>
      <w:r w:rsidRPr="001C6798">
        <w:rPr>
          <w:color w:val="000000"/>
          <w:sz w:val="28"/>
          <w:szCs w:val="28"/>
        </w:rPr>
        <w:t>в электронной форме.</w:t>
      </w:r>
    </w:p>
    <w:p w:rsidR="001C6798" w:rsidRPr="001C6798" w:rsidRDefault="001C6798" w:rsidP="004903A1">
      <w:pPr>
        <w:ind w:firstLine="567"/>
        <w:jc w:val="both"/>
        <w:rPr>
          <w:color w:val="000000"/>
          <w:sz w:val="28"/>
          <w:szCs w:val="28"/>
        </w:rPr>
      </w:pPr>
      <w:r w:rsidRPr="001C6798">
        <w:rPr>
          <w:color w:val="000000"/>
          <w:sz w:val="28"/>
          <w:szCs w:val="28"/>
        </w:rPr>
        <w:t>В целях увеличения доступности услуг, предоставляемых администрацией городского округа город Елец и муниципальными учреждениями, и соблюдения права заявителя получать полную и достоверную информацию о предоставлении услуг, в том числе в электронной форме с использованием Единого портала государственных и муниципальных услуг и портала государственных и муниципальных услуг Липецкой области, сведения об услугах размещались в государственной информационной системе «Региональный реестр государственных и муниципальных услуг (функций)». Всего по состоянию на 01.01.2024 в указанной информационной системе были размещены сведения о 5 регламентированных услугах</w:t>
      </w:r>
      <w:r w:rsidR="00FC4203">
        <w:rPr>
          <w:color w:val="000000"/>
          <w:sz w:val="28"/>
          <w:szCs w:val="28"/>
        </w:rPr>
        <w:t xml:space="preserve">, </w:t>
      </w:r>
      <w:r w:rsidRPr="001C6798">
        <w:rPr>
          <w:color w:val="000000"/>
          <w:sz w:val="28"/>
          <w:szCs w:val="28"/>
        </w:rPr>
        <w:t>из них о 2 муниципальных услугах сведения размещены впервые. </w:t>
      </w:r>
    </w:p>
    <w:p w:rsidR="001E1ECC" w:rsidRPr="001E1ECC" w:rsidRDefault="001E1ECC" w:rsidP="001E1ECC">
      <w:pPr>
        <w:ind w:firstLine="567"/>
        <w:jc w:val="both"/>
        <w:rPr>
          <w:color w:val="000000"/>
          <w:sz w:val="28"/>
          <w:szCs w:val="28"/>
        </w:rPr>
      </w:pPr>
      <w:r w:rsidRPr="001E1ECC">
        <w:rPr>
          <w:color w:val="000000"/>
          <w:sz w:val="28"/>
          <w:szCs w:val="28"/>
        </w:rPr>
        <w:t xml:space="preserve">В рамках исполнения государственных полномочий в области охраны труда и социально-трудовых отношений в 2023 году было организовано 4 </w:t>
      </w:r>
      <w:r w:rsidRPr="001E1ECC">
        <w:rPr>
          <w:color w:val="000000"/>
          <w:sz w:val="28"/>
          <w:szCs w:val="28"/>
        </w:rPr>
        <w:lastRenderedPageBreak/>
        <w:t xml:space="preserve">заседания городской межведомственной комиссии по охране труда, на которых рассматривались вопросы улучшения условий и охраны труда у работодателей города. </w:t>
      </w:r>
    </w:p>
    <w:p w:rsidR="001E1ECC" w:rsidRPr="001E1ECC" w:rsidRDefault="001E1ECC" w:rsidP="001E1ECC">
      <w:pPr>
        <w:ind w:firstLine="567"/>
        <w:jc w:val="both"/>
        <w:rPr>
          <w:color w:val="000000"/>
          <w:sz w:val="28"/>
          <w:szCs w:val="28"/>
        </w:rPr>
      </w:pPr>
      <w:r w:rsidRPr="001E1ECC">
        <w:rPr>
          <w:color w:val="000000"/>
          <w:sz w:val="28"/>
          <w:szCs w:val="28"/>
        </w:rPr>
        <w:t xml:space="preserve">На ежеквартальной основе проводится мониторинг состояния условий и охраны труда у работодателей, коллективных договоров работодателей города. </w:t>
      </w:r>
    </w:p>
    <w:p w:rsidR="001E1ECC" w:rsidRPr="001E1ECC" w:rsidRDefault="001E1ECC" w:rsidP="001E1ECC">
      <w:pPr>
        <w:ind w:firstLine="567"/>
        <w:jc w:val="both"/>
        <w:rPr>
          <w:color w:val="000000"/>
          <w:sz w:val="28"/>
          <w:szCs w:val="28"/>
        </w:rPr>
      </w:pPr>
      <w:r w:rsidRPr="001E1ECC">
        <w:rPr>
          <w:color w:val="000000"/>
          <w:sz w:val="28"/>
          <w:szCs w:val="28"/>
        </w:rPr>
        <w:t>Организовано участие 4 работодателей города в ежегодном областном публичном конкурсе «Коллективный договор, эффективность производства – основа защиты социально-трудовых прав граждан», 33 участник</w:t>
      </w:r>
      <w:r w:rsidR="00963BD5">
        <w:rPr>
          <w:color w:val="000000"/>
          <w:sz w:val="28"/>
          <w:szCs w:val="28"/>
        </w:rPr>
        <w:t xml:space="preserve">а </w:t>
      </w:r>
      <w:r w:rsidR="00963BD5" w:rsidRPr="00870179">
        <w:rPr>
          <w:sz w:val="28"/>
          <w:szCs w:val="28"/>
        </w:rPr>
        <w:t>–</w:t>
      </w:r>
      <w:r w:rsidRPr="001E1ECC">
        <w:rPr>
          <w:color w:val="000000"/>
          <w:sz w:val="28"/>
          <w:szCs w:val="28"/>
        </w:rPr>
        <w:t xml:space="preserve"> в ежегодном областном конкурсе детского рисунка «Охрана труда глазами детей».</w:t>
      </w:r>
    </w:p>
    <w:p w:rsidR="001E1ECC" w:rsidRPr="001E1ECC" w:rsidRDefault="001E1ECC" w:rsidP="001E1ECC">
      <w:pPr>
        <w:ind w:firstLine="567"/>
        <w:jc w:val="both"/>
        <w:rPr>
          <w:color w:val="000000"/>
          <w:sz w:val="28"/>
          <w:szCs w:val="28"/>
        </w:rPr>
      </w:pPr>
      <w:r w:rsidRPr="001E1ECC">
        <w:rPr>
          <w:color w:val="000000"/>
          <w:sz w:val="28"/>
          <w:szCs w:val="28"/>
        </w:rPr>
        <w:t>Проведена уведомительная регистрация 218 коллективных договоров, соглашений и изменений к ним.</w:t>
      </w:r>
    </w:p>
    <w:p w:rsidR="001E1ECC" w:rsidRPr="004B32D7" w:rsidRDefault="001E1ECC" w:rsidP="001E1ECC">
      <w:pPr>
        <w:ind w:firstLine="567"/>
        <w:jc w:val="both"/>
        <w:rPr>
          <w:color w:val="000000"/>
          <w:sz w:val="28"/>
          <w:szCs w:val="28"/>
        </w:rPr>
      </w:pPr>
      <w:r w:rsidRPr="001E1ECC">
        <w:rPr>
          <w:color w:val="000000"/>
          <w:sz w:val="28"/>
          <w:szCs w:val="28"/>
        </w:rPr>
        <w:t>Специалистами комитета экономического развития администрации городского округа город Елец принято участие в семи расследованиях несчастных случаев, произошедших на предприятиях города Ельца.</w:t>
      </w:r>
    </w:p>
    <w:p w:rsidR="00D42481" w:rsidRDefault="00D42481" w:rsidP="004903A1">
      <w:pPr>
        <w:ind w:firstLine="567"/>
        <w:jc w:val="both"/>
        <w:rPr>
          <w:color w:val="000000"/>
          <w:sz w:val="28"/>
          <w:szCs w:val="28"/>
        </w:rPr>
      </w:pPr>
      <w:r w:rsidRPr="00D42481">
        <w:rPr>
          <w:color w:val="000000"/>
          <w:sz w:val="28"/>
          <w:szCs w:val="28"/>
        </w:rPr>
        <w:t>В прошедшем 2023 году жители Ельца приняли участи в дополнительных выборах депутата Государственной Думы Федерального Собрания Российской Федерации восьмого созыва по одномандатному избирательному округу №</w:t>
      </w:r>
      <w:r w:rsidR="00164572">
        <w:rPr>
          <w:color w:val="000000"/>
          <w:sz w:val="28"/>
          <w:szCs w:val="28"/>
        </w:rPr>
        <w:t xml:space="preserve"> </w:t>
      </w:r>
      <w:r w:rsidRPr="00D42481">
        <w:rPr>
          <w:color w:val="000000"/>
          <w:sz w:val="28"/>
          <w:szCs w:val="28"/>
        </w:rPr>
        <w:t>114. Организационная подготовка и проведение выборов в сентябре 2023 года выполнены на высоком уровне. Созданы все условия для реализации участковыми избирательными комиссиями своих полномочий. Для избирателей были обеспечены максимальные удобства, что позволило им успешно реализовать свое конституционное право. Результаты выборов показывают, что жители города выбирают стабильность и дальнейшее планомерное развитие.</w:t>
      </w:r>
    </w:p>
    <w:p w:rsidR="00D507F9" w:rsidRPr="001C6798" w:rsidRDefault="003578CE" w:rsidP="004903A1">
      <w:pPr>
        <w:ind w:firstLine="567"/>
        <w:jc w:val="both"/>
        <w:rPr>
          <w:color w:val="000000"/>
          <w:sz w:val="28"/>
          <w:szCs w:val="28"/>
        </w:rPr>
      </w:pPr>
      <w:r w:rsidRPr="00583254">
        <w:rPr>
          <w:color w:val="000000"/>
          <w:sz w:val="28"/>
          <w:szCs w:val="28"/>
        </w:rPr>
        <w:t>Во исполнение требований Федерального закона от 20.08.2004 №</w:t>
      </w:r>
      <w:r w:rsidR="00164572">
        <w:rPr>
          <w:color w:val="000000"/>
          <w:sz w:val="28"/>
          <w:szCs w:val="28"/>
        </w:rPr>
        <w:t xml:space="preserve"> </w:t>
      </w:r>
      <w:r w:rsidRPr="00583254">
        <w:rPr>
          <w:color w:val="000000"/>
          <w:sz w:val="28"/>
          <w:szCs w:val="28"/>
        </w:rPr>
        <w:t>113-ФЗ «О присяжных заседателях федеральных судов общей юрисдикции в Российской Федерации» проведена работа по актуализации списков кандидатов в присяжные заседатели от городского округа город Елец для Липецкого областного суда, 2-го Западного окружного военного суда и Тамбовского гарнизонного военного суда, Елецкого городского суда Липецкой области на 2022</w:t>
      </w:r>
      <w:r w:rsidR="00B72291">
        <w:rPr>
          <w:color w:val="000000"/>
          <w:sz w:val="28"/>
          <w:szCs w:val="28"/>
        </w:rPr>
        <w:t xml:space="preserve"> </w:t>
      </w:r>
      <w:r w:rsidR="00B72291" w:rsidRPr="00870179">
        <w:rPr>
          <w:sz w:val="28"/>
          <w:szCs w:val="28"/>
        </w:rPr>
        <w:t>–</w:t>
      </w:r>
      <w:r w:rsidR="00B72291">
        <w:rPr>
          <w:sz w:val="28"/>
          <w:szCs w:val="28"/>
        </w:rPr>
        <w:t xml:space="preserve"> </w:t>
      </w:r>
      <w:r w:rsidRPr="00583254">
        <w:rPr>
          <w:color w:val="000000"/>
          <w:sz w:val="28"/>
          <w:szCs w:val="28"/>
        </w:rPr>
        <w:t>2025 годы. Проверено 3200 человек. По результатам проверки исключено 156 человек и столько же дополнительно отобрано. Сформированные списки с изменениями направлены в управление административных органов Липецкой области и Елецкий городской суд в установленные сроки.</w:t>
      </w:r>
    </w:p>
    <w:p w:rsidR="007F325E" w:rsidRPr="00583254" w:rsidRDefault="007F325E" w:rsidP="004903A1">
      <w:pPr>
        <w:ind w:firstLine="567"/>
        <w:jc w:val="both"/>
        <w:rPr>
          <w:b/>
          <w:bCs/>
          <w:iCs/>
          <w:sz w:val="28"/>
          <w:szCs w:val="28"/>
        </w:rPr>
      </w:pPr>
    </w:p>
    <w:p w:rsidR="00CB4159" w:rsidRPr="00583254" w:rsidRDefault="00CB4159" w:rsidP="004903A1">
      <w:pPr>
        <w:pStyle w:val="a5"/>
        <w:spacing w:before="0" w:beforeAutospacing="0" w:after="0" w:afterAutospacing="0"/>
        <w:ind w:firstLine="567"/>
        <w:jc w:val="center"/>
        <w:rPr>
          <w:b/>
          <w:sz w:val="28"/>
          <w:szCs w:val="28"/>
        </w:rPr>
      </w:pPr>
      <w:r w:rsidRPr="00583254">
        <w:rPr>
          <w:b/>
          <w:sz w:val="28"/>
          <w:szCs w:val="28"/>
        </w:rPr>
        <w:t>Отчет о результатах деятельности администрации городского округа город Елец:</w:t>
      </w:r>
    </w:p>
    <w:p w:rsidR="00AF4069" w:rsidRPr="00583254" w:rsidRDefault="00CB4159" w:rsidP="008847C4">
      <w:pPr>
        <w:pStyle w:val="a5"/>
        <w:numPr>
          <w:ilvl w:val="0"/>
          <w:numId w:val="2"/>
        </w:numPr>
        <w:spacing w:before="0" w:beforeAutospacing="0" w:after="0" w:afterAutospacing="0"/>
        <w:ind w:left="0" w:firstLine="567"/>
        <w:rPr>
          <w:b/>
          <w:sz w:val="28"/>
          <w:szCs w:val="28"/>
        </w:rPr>
      </w:pPr>
      <w:r w:rsidRPr="00583254">
        <w:rPr>
          <w:b/>
          <w:sz w:val="28"/>
          <w:szCs w:val="28"/>
        </w:rPr>
        <w:t>Экономика</w:t>
      </w:r>
    </w:p>
    <w:p w:rsidR="004C565A" w:rsidRDefault="004C565A" w:rsidP="008847C4">
      <w:pPr>
        <w:pStyle w:val="a5"/>
        <w:spacing w:before="0" w:beforeAutospacing="0" w:after="0" w:afterAutospacing="0"/>
        <w:ind w:firstLine="567"/>
        <w:jc w:val="both"/>
        <w:rPr>
          <w:sz w:val="28"/>
          <w:szCs w:val="28"/>
        </w:rPr>
      </w:pPr>
      <w:r w:rsidRPr="00583254">
        <w:rPr>
          <w:sz w:val="28"/>
          <w:szCs w:val="28"/>
        </w:rPr>
        <w:t>Итоги социально-экономического развития городского округа город Елец за 2023 год характеризуются показателями, имеющими следующую динамику</w:t>
      </w:r>
      <w:r w:rsidR="008847C4">
        <w:rPr>
          <w:sz w:val="28"/>
          <w:szCs w:val="28"/>
        </w:rPr>
        <w:t>:</w:t>
      </w:r>
    </w:p>
    <w:p w:rsidR="008847C4" w:rsidRPr="008847C4" w:rsidRDefault="008847C4" w:rsidP="008847C4">
      <w:pPr>
        <w:pStyle w:val="a5"/>
        <w:spacing w:before="0" w:beforeAutospacing="0" w:after="0" w:afterAutospacing="0"/>
        <w:ind w:firstLine="567"/>
        <w:jc w:val="both"/>
        <w:rPr>
          <w:sz w:val="28"/>
          <w:szCs w:val="28"/>
        </w:rPr>
      </w:pPr>
    </w:p>
    <w:p w:rsidR="00AF4069" w:rsidRDefault="00AF4069" w:rsidP="008847C4">
      <w:pPr>
        <w:pStyle w:val="a5"/>
        <w:numPr>
          <w:ilvl w:val="0"/>
          <w:numId w:val="17"/>
        </w:numPr>
        <w:spacing w:before="0" w:beforeAutospacing="0" w:after="0" w:afterAutospacing="0"/>
        <w:ind w:left="0" w:firstLine="567"/>
        <w:rPr>
          <w:b/>
          <w:sz w:val="28"/>
          <w:szCs w:val="28"/>
        </w:rPr>
      </w:pPr>
      <w:r w:rsidRPr="00583254">
        <w:rPr>
          <w:b/>
          <w:sz w:val="28"/>
          <w:szCs w:val="28"/>
        </w:rPr>
        <w:lastRenderedPageBreak/>
        <w:t>промышленность, инновации и инвестиции</w:t>
      </w:r>
    </w:p>
    <w:p w:rsidR="008847C4" w:rsidRPr="00583254" w:rsidRDefault="008847C4" w:rsidP="008847C4">
      <w:pPr>
        <w:pStyle w:val="a5"/>
        <w:spacing w:before="0" w:beforeAutospacing="0" w:after="0" w:afterAutospacing="0"/>
        <w:ind w:left="567"/>
        <w:rPr>
          <w:b/>
          <w:sz w:val="28"/>
          <w:szCs w:val="28"/>
        </w:rPr>
      </w:pPr>
    </w:p>
    <w:p w:rsidR="00AA63EA" w:rsidRPr="00340835" w:rsidRDefault="00AA63EA" w:rsidP="004903A1">
      <w:pPr>
        <w:ind w:firstLine="567"/>
        <w:jc w:val="both"/>
        <w:rPr>
          <w:sz w:val="28"/>
          <w:szCs w:val="28"/>
        </w:rPr>
      </w:pPr>
      <w:r w:rsidRPr="00340835">
        <w:rPr>
          <w:sz w:val="28"/>
          <w:szCs w:val="28"/>
        </w:rPr>
        <w:t>За 2023 год объем отгруженных товаров собственного производства, выполненных работ и услуг собственными силами крупных и средних предприятий города Ельца составил свыше 57,7 млрд рублей, с темпом роста к соответствующему периоду прошлого года 155,8%.</w:t>
      </w:r>
    </w:p>
    <w:p w:rsidR="008847C4" w:rsidRDefault="00AA63EA" w:rsidP="008847C4">
      <w:pPr>
        <w:ind w:firstLine="567"/>
        <w:jc w:val="both"/>
        <w:rPr>
          <w:sz w:val="28"/>
          <w:szCs w:val="28"/>
        </w:rPr>
      </w:pPr>
      <w:r w:rsidRPr="00340835">
        <w:rPr>
          <w:sz w:val="28"/>
          <w:szCs w:val="28"/>
        </w:rPr>
        <w:t>90,6% всего объема отгрузки обеспечили промышленные предприятия города (52275,8 млн рублей),</w:t>
      </w:r>
      <w:r w:rsidR="00583254" w:rsidRPr="00340835">
        <w:rPr>
          <w:sz w:val="28"/>
          <w:szCs w:val="28"/>
        </w:rPr>
        <w:t xml:space="preserve"> </w:t>
      </w:r>
      <w:r w:rsidRPr="00340835">
        <w:rPr>
          <w:sz w:val="28"/>
          <w:szCs w:val="28"/>
        </w:rPr>
        <w:t>с темпом роста к соответствующему периоду прошлого года</w:t>
      </w:r>
      <w:r w:rsidR="00583254" w:rsidRPr="00340835">
        <w:rPr>
          <w:sz w:val="28"/>
          <w:szCs w:val="28"/>
        </w:rPr>
        <w:t xml:space="preserve"> </w:t>
      </w:r>
      <w:r w:rsidRPr="00340835">
        <w:rPr>
          <w:sz w:val="28"/>
          <w:szCs w:val="28"/>
        </w:rPr>
        <w:t>162%.</w:t>
      </w:r>
    </w:p>
    <w:p w:rsidR="00AA63EA" w:rsidRPr="00340835" w:rsidRDefault="00AA63EA" w:rsidP="008847C4">
      <w:pPr>
        <w:ind w:firstLine="567"/>
        <w:jc w:val="both"/>
        <w:rPr>
          <w:sz w:val="28"/>
          <w:szCs w:val="28"/>
        </w:rPr>
      </w:pPr>
      <w:r w:rsidRPr="00340835">
        <w:rPr>
          <w:sz w:val="28"/>
          <w:szCs w:val="28"/>
        </w:rPr>
        <w:t>Наибольший</w:t>
      </w:r>
      <w:r w:rsidR="00583254" w:rsidRPr="00340835">
        <w:rPr>
          <w:sz w:val="28"/>
          <w:szCs w:val="28"/>
        </w:rPr>
        <w:t xml:space="preserve"> </w:t>
      </w:r>
      <w:r w:rsidRPr="00340835">
        <w:rPr>
          <w:sz w:val="28"/>
          <w:szCs w:val="28"/>
        </w:rPr>
        <w:t>прирост по объему отгрузки отмечается:</w:t>
      </w:r>
    </w:p>
    <w:p w:rsidR="00AA63EA" w:rsidRPr="00340835" w:rsidRDefault="00AA63EA" w:rsidP="004903A1">
      <w:pPr>
        <w:ind w:firstLine="567"/>
        <w:jc w:val="both"/>
        <w:rPr>
          <w:sz w:val="28"/>
          <w:szCs w:val="28"/>
        </w:rPr>
      </w:pPr>
      <w:r w:rsidRPr="00340835">
        <w:rPr>
          <w:sz w:val="28"/>
          <w:szCs w:val="28"/>
        </w:rPr>
        <w:t>- в ПАО «Энергия» (на 5127,3 млн</w:t>
      </w:r>
      <w:r w:rsidR="00410217">
        <w:rPr>
          <w:sz w:val="28"/>
          <w:szCs w:val="28"/>
        </w:rPr>
        <w:t xml:space="preserve"> </w:t>
      </w:r>
      <w:r w:rsidRPr="00340835">
        <w:rPr>
          <w:sz w:val="28"/>
          <w:szCs w:val="28"/>
        </w:rPr>
        <w:t>руб.);</w:t>
      </w:r>
    </w:p>
    <w:p w:rsidR="00AA63EA" w:rsidRPr="00340835" w:rsidRDefault="00AA63EA" w:rsidP="004903A1">
      <w:pPr>
        <w:ind w:firstLine="567"/>
        <w:jc w:val="both"/>
        <w:rPr>
          <w:sz w:val="28"/>
          <w:szCs w:val="28"/>
        </w:rPr>
      </w:pPr>
      <w:r w:rsidRPr="00340835">
        <w:rPr>
          <w:sz w:val="28"/>
          <w:szCs w:val="28"/>
        </w:rPr>
        <w:t>- в АО «</w:t>
      </w:r>
      <w:proofErr w:type="spellStart"/>
      <w:r w:rsidRPr="00340835">
        <w:rPr>
          <w:sz w:val="28"/>
          <w:szCs w:val="28"/>
        </w:rPr>
        <w:t>Елецгидроагрегат</w:t>
      </w:r>
      <w:proofErr w:type="spellEnd"/>
      <w:r w:rsidRPr="00340835">
        <w:rPr>
          <w:sz w:val="28"/>
          <w:szCs w:val="28"/>
        </w:rPr>
        <w:t xml:space="preserve">» (на 383,9 </w:t>
      </w:r>
      <w:proofErr w:type="spellStart"/>
      <w:r w:rsidRPr="00340835">
        <w:rPr>
          <w:sz w:val="28"/>
          <w:szCs w:val="28"/>
        </w:rPr>
        <w:t>млн</w:t>
      </w:r>
      <w:proofErr w:type="spellEnd"/>
      <w:r w:rsidRPr="00340835">
        <w:rPr>
          <w:sz w:val="28"/>
          <w:szCs w:val="28"/>
        </w:rPr>
        <w:t xml:space="preserve"> руб.);</w:t>
      </w:r>
    </w:p>
    <w:p w:rsidR="00AA63EA" w:rsidRPr="00340835" w:rsidRDefault="00AA63EA" w:rsidP="004903A1">
      <w:pPr>
        <w:ind w:firstLine="567"/>
        <w:jc w:val="both"/>
        <w:rPr>
          <w:sz w:val="28"/>
          <w:szCs w:val="28"/>
        </w:rPr>
      </w:pPr>
      <w:r w:rsidRPr="00340835">
        <w:rPr>
          <w:sz w:val="28"/>
          <w:szCs w:val="28"/>
        </w:rPr>
        <w:t xml:space="preserve">- в </w:t>
      </w:r>
      <w:proofErr w:type="spellStart"/>
      <w:r w:rsidRPr="00340835">
        <w:rPr>
          <w:sz w:val="28"/>
          <w:szCs w:val="28"/>
        </w:rPr>
        <w:t>ЕлПК</w:t>
      </w:r>
      <w:proofErr w:type="spellEnd"/>
      <w:r w:rsidRPr="00340835">
        <w:rPr>
          <w:sz w:val="28"/>
          <w:szCs w:val="28"/>
        </w:rPr>
        <w:t xml:space="preserve"> </w:t>
      </w:r>
      <w:proofErr w:type="spellStart"/>
      <w:r w:rsidRPr="00340835">
        <w:rPr>
          <w:sz w:val="28"/>
          <w:szCs w:val="28"/>
        </w:rPr>
        <w:t>ЛоЭТЗ</w:t>
      </w:r>
      <w:proofErr w:type="spellEnd"/>
      <w:r w:rsidRPr="00340835">
        <w:rPr>
          <w:sz w:val="28"/>
          <w:szCs w:val="28"/>
        </w:rPr>
        <w:t xml:space="preserve"> </w:t>
      </w:r>
      <w:r w:rsidR="001D245D" w:rsidRPr="00870179">
        <w:rPr>
          <w:sz w:val="28"/>
          <w:szCs w:val="28"/>
        </w:rPr>
        <w:t>–</w:t>
      </w:r>
      <w:r w:rsidRPr="00340835">
        <w:rPr>
          <w:sz w:val="28"/>
          <w:szCs w:val="28"/>
        </w:rPr>
        <w:t xml:space="preserve"> филиала ОАО «</w:t>
      </w:r>
      <w:proofErr w:type="spellStart"/>
      <w:r w:rsidRPr="00340835">
        <w:rPr>
          <w:sz w:val="28"/>
          <w:szCs w:val="28"/>
        </w:rPr>
        <w:t>Элтеза</w:t>
      </w:r>
      <w:proofErr w:type="spellEnd"/>
      <w:r w:rsidRPr="00340835">
        <w:rPr>
          <w:sz w:val="28"/>
          <w:szCs w:val="28"/>
        </w:rPr>
        <w:t xml:space="preserve">» (на 374,9 </w:t>
      </w:r>
      <w:proofErr w:type="spellStart"/>
      <w:r w:rsidRPr="00340835">
        <w:rPr>
          <w:sz w:val="28"/>
          <w:szCs w:val="28"/>
        </w:rPr>
        <w:t>млн</w:t>
      </w:r>
      <w:proofErr w:type="spellEnd"/>
      <w:r w:rsidR="00340835" w:rsidRPr="00340835">
        <w:rPr>
          <w:sz w:val="28"/>
          <w:szCs w:val="28"/>
        </w:rPr>
        <w:t xml:space="preserve"> </w:t>
      </w:r>
      <w:r w:rsidRPr="00340835">
        <w:rPr>
          <w:sz w:val="28"/>
          <w:szCs w:val="28"/>
        </w:rPr>
        <w:t>руб.);</w:t>
      </w:r>
    </w:p>
    <w:p w:rsidR="00AA63EA" w:rsidRPr="00340835" w:rsidRDefault="00AA63EA" w:rsidP="009254E9">
      <w:pPr>
        <w:ind w:firstLine="567"/>
        <w:jc w:val="both"/>
        <w:rPr>
          <w:sz w:val="28"/>
          <w:szCs w:val="28"/>
        </w:rPr>
      </w:pPr>
      <w:r w:rsidRPr="00340835">
        <w:rPr>
          <w:sz w:val="28"/>
          <w:szCs w:val="28"/>
        </w:rPr>
        <w:t>- в ООО «Елецкий мясокомбинат» (на 313,7 млн</w:t>
      </w:r>
      <w:r w:rsidR="00410217">
        <w:rPr>
          <w:sz w:val="28"/>
          <w:szCs w:val="28"/>
        </w:rPr>
        <w:t xml:space="preserve"> </w:t>
      </w:r>
      <w:r w:rsidRPr="00340835">
        <w:rPr>
          <w:sz w:val="28"/>
          <w:szCs w:val="28"/>
        </w:rPr>
        <w:t>руб.).</w:t>
      </w:r>
    </w:p>
    <w:p w:rsidR="00AA63EA" w:rsidRPr="00340835" w:rsidRDefault="00AA63EA" w:rsidP="004903A1">
      <w:pPr>
        <w:ind w:firstLine="567"/>
        <w:jc w:val="both"/>
        <w:rPr>
          <w:sz w:val="28"/>
          <w:szCs w:val="28"/>
        </w:rPr>
      </w:pPr>
      <w:r w:rsidRPr="00340835">
        <w:rPr>
          <w:sz w:val="28"/>
          <w:szCs w:val="28"/>
        </w:rPr>
        <w:t>Кроме того, снижение по объему отгрузки отмечается:</w:t>
      </w:r>
    </w:p>
    <w:p w:rsidR="00AA63EA" w:rsidRPr="00340835" w:rsidRDefault="00AA63EA" w:rsidP="004903A1">
      <w:pPr>
        <w:ind w:firstLine="567"/>
        <w:jc w:val="both"/>
        <w:rPr>
          <w:sz w:val="28"/>
          <w:szCs w:val="28"/>
        </w:rPr>
      </w:pPr>
      <w:r w:rsidRPr="00340835">
        <w:rPr>
          <w:sz w:val="28"/>
          <w:szCs w:val="28"/>
        </w:rPr>
        <w:t>- в АО «Колос» (на 391,5 млн</w:t>
      </w:r>
      <w:r w:rsidR="00340835" w:rsidRPr="00340835">
        <w:rPr>
          <w:sz w:val="28"/>
          <w:szCs w:val="28"/>
        </w:rPr>
        <w:t xml:space="preserve"> </w:t>
      </w:r>
      <w:r w:rsidRPr="00340835">
        <w:rPr>
          <w:sz w:val="28"/>
          <w:szCs w:val="28"/>
        </w:rPr>
        <w:t>руб.);</w:t>
      </w:r>
    </w:p>
    <w:p w:rsidR="00AA63EA" w:rsidRPr="00340835" w:rsidRDefault="00AA63EA" w:rsidP="004903A1">
      <w:pPr>
        <w:ind w:firstLine="567"/>
        <w:jc w:val="both"/>
        <w:rPr>
          <w:sz w:val="28"/>
          <w:szCs w:val="28"/>
        </w:rPr>
      </w:pPr>
      <w:r w:rsidRPr="00340835">
        <w:rPr>
          <w:sz w:val="28"/>
          <w:szCs w:val="28"/>
        </w:rPr>
        <w:t>- в ООО «Дж. Т.</w:t>
      </w:r>
      <w:r w:rsidR="008373A8">
        <w:rPr>
          <w:sz w:val="28"/>
          <w:szCs w:val="28"/>
        </w:rPr>
        <w:t xml:space="preserve"> </w:t>
      </w:r>
      <w:r w:rsidRPr="00340835">
        <w:rPr>
          <w:sz w:val="28"/>
          <w:szCs w:val="28"/>
        </w:rPr>
        <w:t>И. Елец» (на 140,3 млн руб.);</w:t>
      </w:r>
    </w:p>
    <w:p w:rsidR="00AA63EA" w:rsidRPr="00340835" w:rsidRDefault="00AA63EA" w:rsidP="004903A1">
      <w:pPr>
        <w:ind w:firstLine="567"/>
        <w:jc w:val="both"/>
        <w:rPr>
          <w:sz w:val="28"/>
          <w:szCs w:val="28"/>
        </w:rPr>
      </w:pPr>
      <w:r w:rsidRPr="00340835">
        <w:rPr>
          <w:sz w:val="28"/>
          <w:szCs w:val="28"/>
        </w:rPr>
        <w:t>- в ООО «</w:t>
      </w:r>
      <w:proofErr w:type="spellStart"/>
      <w:r w:rsidRPr="00340835">
        <w:rPr>
          <w:sz w:val="28"/>
          <w:szCs w:val="28"/>
        </w:rPr>
        <w:t>Елецкое</w:t>
      </w:r>
      <w:proofErr w:type="spellEnd"/>
      <w:r w:rsidRPr="00340835">
        <w:rPr>
          <w:sz w:val="28"/>
          <w:szCs w:val="28"/>
        </w:rPr>
        <w:t xml:space="preserve"> пиво» (на 3,8 млн</w:t>
      </w:r>
      <w:r w:rsidR="00340835" w:rsidRPr="00340835">
        <w:rPr>
          <w:sz w:val="28"/>
          <w:szCs w:val="28"/>
        </w:rPr>
        <w:t xml:space="preserve"> </w:t>
      </w:r>
      <w:r w:rsidRPr="00340835">
        <w:rPr>
          <w:sz w:val="28"/>
          <w:szCs w:val="28"/>
        </w:rPr>
        <w:t>руб.);</w:t>
      </w:r>
    </w:p>
    <w:p w:rsidR="00AA63EA" w:rsidRPr="009254E9" w:rsidRDefault="00AA63EA" w:rsidP="009254E9">
      <w:pPr>
        <w:ind w:firstLine="567"/>
        <w:jc w:val="both"/>
        <w:rPr>
          <w:sz w:val="28"/>
          <w:szCs w:val="28"/>
        </w:rPr>
      </w:pPr>
      <w:r w:rsidRPr="00340835">
        <w:rPr>
          <w:sz w:val="28"/>
          <w:szCs w:val="28"/>
        </w:rPr>
        <w:t>- в АО «</w:t>
      </w:r>
      <w:proofErr w:type="spellStart"/>
      <w:r w:rsidRPr="00340835">
        <w:rPr>
          <w:sz w:val="28"/>
          <w:szCs w:val="28"/>
        </w:rPr>
        <w:t>Лавский</w:t>
      </w:r>
      <w:proofErr w:type="spellEnd"/>
      <w:r w:rsidRPr="00340835">
        <w:rPr>
          <w:sz w:val="28"/>
          <w:szCs w:val="28"/>
        </w:rPr>
        <w:t xml:space="preserve"> карьер» (на 3,7 млн</w:t>
      </w:r>
      <w:r w:rsidR="006653AE">
        <w:rPr>
          <w:sz w:val="28"/>
          <w:szCs w:val="28"/>
        </w:rPr>
        <w:t xml:space="preserve"> </w:t>
      </w:r>
      <w:r w:rsidRPr="00340835">
        <w:rPr>
          <w:sz w:val="28"/>
          <w:szCs w:val="28"/>
        </w:rPr>
        <w:t>руб.).</w:t>
      </w:r>
    </w:p>
    <w:p w:rsidR="00AA63EA" w:rsidRPr="00340835" w:rsidRDefault="00AA63EA" w:rsidP="008847C4">
      <w:pPr>
        <w:ind w:firstLine="567"/>
        <w:jc w:val="both"/>
        <w:rPr>
          <w:sz w:val="28"/>
          <w:szCs w:val="28"/>
        </w:rPr>
      </w:pPr>
      <w:r w:rsidRPr="00340835">
        <w:rPr>
          <w:sz w:val="28"/>
          <w:szCs w:val="28"/>
        </w:rPr>
        <w:t>За 2023 год объем отгруженных инновационных товаров составил</w:t>
      </w:r>
      <w:r w:rsidR="00EF33FF" w:rsidRPr="00340835">
        <w:rPr>
          <w:sz w:val="28"/>
          <w:szCs w:val="28"/>
        </w:rPr>
        <w:t xml:space="preserve"> </w:t>
      </w:r>
      <w:r w:rsidRPr="00340835">
        <w:rPr>
          <w:sz w:val="28"/>
          <w:szCs w:val="28"/>
        </w:rPr>
        <w:t xml:space="preserve">18344,4 млн. рублей, что в 7,7 раз больше уровня прошлого года. </w:t>
      </w:r>
    </w:p>
    <w:p w:rsidR="00AA63EA" w:rsidRPr="00340835" w:rsidRDefault="00AA63EA" w:rsidP="004903A1">
      <w:pPr>
        <w:ind w:firstLine="567"/>
        <w:jc w:val="both"/>
        <w:rPr>
          <w:sz w:val="28"/>
          <w:szCs w:val="28"/>
        </w:rPr>
      </w:pPr>
      <w:r w:rsidRPr="00340835">
        <w:rPr>
          <w:sz w:val="28"/>
          <w:szCs w:val="28"/>
        </w:rPr>
        <w:t>За 2023 год сальдированный финансовый результат работы крупных и средних предприятий города составил 15408,9 млн рублей, при росте прибыли на 2180,7 млн рублей (на 16,2% по сравнению с 2022 годом) и росте убытков на 190,5 млн рублей (в 4,9 раз</w:t>
      </w:r>
      <w:r w:rsidR="0028531D">
        <w:rPr>
          <w:sz w:val="28"/>
          <w:szCs w:val="28"/>
        </w:rPr>
        <w:t>а</w:t>
      </w:r>
      <w:r w:rsidRPr="00340835">
        <w:rPr>
          <w:sz w:val="28"/>
          <w:szCs w:val="28"/>
        </w:rPr>
        <w:t xml:space="preserve"> по сравнению с 2022 годом). </w:t>
      </w:r>
    </w:p>
    <w:p w:rsidR="00AA63EA" w:rsidRPr="00340835" w:rsidRDefault="00AA63EA" w:rsidP="004903A1">
      <w:pPr>
        <w:ind w:firstLine="567"/>
        <w:jc w:val="both"/>
        <w:rPr>
          <w:sz w:val="28"/>
          <w:szCs w:val="28"/>
        </w:rPr>
      </w:pPr>
      <w:r w:rsidRPr="00340835">
        <w:rPr>
          <w:sz w:val="28"/>
          <w:szCs w:val="28"/>
        </w:rPr>
        <w:t>Объем инвестиций в основной капитал по городу Ельцу по оперативным данным за 2023 год составил 8274,03 млн. рублей, что на 16,9% меньше уровня прошлого года. При этом более 81,8% общего объема инвестиций в основной капитал по городу Ельцу составляет частный капитал (6770,42 млн руб.).</w:t>
      </w:r>
    </w:p>
    <w:p w:rsidR="00AA63EA" w:rsidRPr="00340835" w:rsidRDefault="00AA63EA" w:rsidP="004903A1">
      <w:pPr>
        <w:ind w:firstLine="567"/>
        <w:jc w:val="both"/>
        <w:rPr>
          <w:sz w:val="28"/>
          <w:szCs w:val="28"/>
        </w:rPr>
      </w:pPr>
      <w:r w:rsidRPr="00340835">
        <w:rPr>
          <w:sz w:val="28"/>
          <w:szCs w:val="28"/>
        </w:rPr>
        <w:t>Снижение объема инвестиций к уровню 2022 года обусловлено завершением ООО «Черкизово</w:t>
      </w:r>
      <w:r w:rsidR="00AD29E6">
        <w:rPr>
          <w:sz w:val="28"/>
          <w:szCs w:val="28"/>
        </w:rPr>
        <w:t>-М</w:t>
      </w:r>
      <w:r w:rsidRPr="00340835">
        <w:rPr>
          <w:sz w:val="28"/>
          <w:szCs w:val="28"/>
        </w:rPr>
        <w:t>асла» крупного инвестиционного проекта «Строительство завода по глубокой переработке высокопротеиновых масличных культур мощностью 2 тыс. тонн в сутки».</w:t>
      </w:r>
      <w:r w:rsidR="00EF33FF" w:rsidRPr="00340835">
        <w:rPr>
          <w:sz w:val="28"/>
          <w:szCs w:val="28"/>
        </w:rPr>
        <w:t xml:space="preserve"> </w:t>
      </w:r>
      <w:r w:rsidRPr="00340835">
        <w:rPr>
          <w:sz w:val="28"/>
          <w:szCs w:val="28"/>
        </w:rPr>
        <w:t>В 2023 году завод вышел на полную производственную мощность.</w:t>
      </w:r>
    </w:p>
    <w:p w:rsidR="00AA63EA" w:rsidRPr="00583254" w:rsidRDefault="00AA63EA" w:rsidP="004903A1">
      <w:pPr>
        <w:ind w:firstLine="567"/>
        <w:jc w:val="both"/>
        <w:rPr>
          <w:sz w:val="28"/>
          <w:szCs w:val="28"/>
        </w:rPr>
      </w:pPr>
      <w:r w:rsidRPr="00340835">
        <w:rPr>
          <w:sz w:val="28"/>
          <w:szCs w:val="28"/>
        </w:rPr>
        <w:t>Кроме того, действующими крупными и средними предприятиями реализуются инвестиционные проекты по расширению и модернизации производства</w:t>
      </w:r>
      <w:r w:rsidR="00246BD0">
        <w:rPr>
          <w:sz w:val="28"/>
          <w:szCs w:val="28"/>
        </w:rPr>
        <w:t xml:space="preserve"> </w:t>
      </w:r>
      <w:r w:rsidR="00246BD0" w:rsidRPr="00870179">
        <w:rPr>
          <w:sz w:val="28"/>
          <w:szCs w:val="28"/>
        </w:rPr>
        <w:t>–</w:t>
      </w:r>
      <w:r w:rsidRPr="00340835">
        <w:rPr>
          <w:sz w:val="28"/>
          <w:szCs w:val="28"/>
        </w:rPr>
        <w:t xml:space="preserve"> в ПАО «Энергия» инвестировано более 1223 млн</w:t>
      </w:r>
      <w:r w:rsidR="00340835" w:rsidRPr="00340835">
        <w:rPr>
          <w:sz w:val="28"/>
          <w:szCs w:val="28"/>
        </w:rPr>
        <w:t xml:space="preserve"> </w:t>
      </w:r>
      <w:r w:rsidRPr="00340835">
        <w:rPr>
          <w:sz w:val="28"/>
          <w:szCs w:val="28"/>
        </w:rPr>
        <w:t>руб.; по модернизации производства, оборудования в ООО</w:t>
      </w:r>
      <w:r w:rsidR="00E66A05">
        <w:rPr>
          <w:sz w:val="28"/>
          <w:szCs w:val="28"/>
        </w:rPr>
        <w:t xml:space="preserve"> </w:t>
      </w:r>
      <w:r w:rsidRPr="00340835">
        <w:rPr>
          <w:sz w:val="28"/>
          <w:szCs w:val="28"/>
        </w:rPr>
        <w:t>«</w:t>
      </w:r>
      <w:proofErr w:type="spellStart"/>
      <w:r w:rsidRPr="00340835">
        <w:rPr>
          <w:sz w:val="28"/>
          <w:szCs w:val="28"/>
        </w:rPr>
        <w:t>Агроснабсахар</w:t>
      </w:r>
      <w:proofErr w:type="spellEnd"/>
      <w:r w:rsidRPr="00340835">
        <w:rPr>
          <w:sz w:val="28"/>
          <w:szCs w:val="28"/>
        </w:rPr>
        <w:t>» (строительство</w:t>
      </w:r>
      <w:r w:rsidR="00847EEF">
        <w:rPr>
          <w:sz w:val="28"/>
          <w:szCs w:val="28"/>
        </w:rPr>
        <w:t xml:space="preserve"> </w:t>
      </w:r>
      <w:r w:rsidRPr="00340835">
        <w:rPr>
          <w:sz w:val="28"/>
          <w:szCs w:val="28"/>
        </w:rPr>
        <w:t>радиальных отстойников зерносушилки, модернизация моечного отделения, капитальный</w:t>
      </w:r>
      <w:r w:rsidRPr="00583254">
        <w:rPr>
          <w:sz w:val="28"/>
          <w:szCs w:val="28"/>
        </w:rPr>
        <w:t xml:space="preserve"> ремонт кристаллизатора) инвестировано более 722 млн рублей; в ООО «Черкизово – Масла» - 178 млн</w:t>
      </w:r>
      <w:r w:rsidR="00340835">
        <w:rPr>
          <w:sz w:val="28"/>
          <w:szCs w:val="28"/>
        </w:rPr>
        <w:t xml:space="preserve"> </w:t>
      </w:r>
      <w:r w:rsidRPr="00583254">
        <w:rPr>
          <w:sz w:val="28"/>
          <w:szCs w:val="28"/>
        </w:rPr>
        <w:t>руб., в АО «</w:t>
      </w:r>
      <w:proofErr w:type="spellStart"/>
      <w:r w:rsidRPr="00583254">
        <w:rPr>
          <w:sz w:val="28"/>
          <w:szCs w:val="28"/>
        </w:rPr>
        <w:t>Елецгидроагрегат</w:t>
      </w:r>
      <w:proofErr w:type="spellEnd"/>
      <w:r w:rsidRPr="00583254">
        <w:rPr>
          <w:sz w:val="28"/>
          <w:szCs w:val="28"/>
        </w:rPr>
        <w:t xml:space="preserve">» </w:t>
      </w:r>
      <w:r w:rsidR="00497AE0" w:rsidRPr="00A27750">
        <w:rPr>
          <w:color w:val="000000"/>
          <w:sz w:val="28"/>
          <w:szCs w:val="28"/>
        </w:rPr>
        <w:t>–</w:t>
      </w:r>
      <w:r w:rsidRPr="00583254">
        <w:rPr>
          <w:sz w:val="28"/>
          <w:szCs w:val="28"/>
        </w:rPr>
        <w:t xml:space="preserve"> более 142 млн</w:t>
      </w:r>
      <w:r w:rsidR="00340835">
        <w:rPr>
          <w:sz w:val="28"/>
          <w:szCs w:val="28"/>
        </w:rPr>
        <w:t xml:space="preserve"> </w:t>
      </w:r>
      <w:r w:rsidRPr="00583254">
        <w:rPr>
          <w:sz w:val="28"/>
          <w:szCs w:val="28"/>
        </w:rPr>
        <w:t>руб., в ООО «Д</w:t>
      </w:r>
      <w:r w:rsidR="005769E2">
        <w:rPr>
          <w:sz w:val="28"/>
          <w:szCs w:val="28"/>
        </w:rPr>
        <w:t>ж</w:t>
      </w:r>
      <w:r w:rsidRPr="00583254">
        <w:rPr>
          <w:sz w:val="28"/>
          <w:szCs w:val="28"/>
        </w:rPr>
        <w:t>.</w:t>
      </w:r>
      <w:r w:rsidR="005769E2">
        <w:rPr>
          <w:sz w:val="28"/>
          <w:szCs w:val="28"/>
        </w:rPr>
        <w:t xml:space="preserve"> </w:t>
      </w:r>
      <w:r w:rsidRPr="00583254">
        <w:rPr>
          <w:sz w:val="28"/>
          <w:szCs w:val="28"/>
        </w:rPr>
        <w:t>Т.</w:t>
      </w:r>
      <w:r w:rsidR="005769E2">
        <w:rPr>
          <w:sz w:val="28"/>
          <w:szCs w:val="28"/>
        </w:rPr>
        <w:t xml:space="preserve"> </w:t>
      </w:r>
      <w:r w:rsidRPr="00583254">
        <w:rPr>
          <w:sz w:val="28"/>
          <w:szCs w:val="28"/>
        </w:rPr>
        <w:t xml:space="preserve">И. Елец» </w:t>
      </w:r>
      <w:r w:rsidR="00497AE0" w:rsidRPr="00A27750">
        <w:rPr>
          <w:color w:val="000000"/>
          <w:sz w:val="28"/>
          <w:szCs w:val="28"/>
        </w:rPr>
        <w:t>–</w:t>
      </w:r>
      <w:r w:rsidRPr="00583254">
        <w:rPr>
          <w:sz w:val="28"/>
          <w:szCs w:val="28"/>
        </w:rPr>
        <w:t xml:space="preserve"> более 124,3 млн руб., АО «Ольшанский карьер» </w:t>
      </w:r>
      <w:r w:rsidR="00497AE0" w:rsidRPr="00A27750">
        <w:rPr>
          <w:color w:val="000000"/>
          <w:sz w:val="28"/>
          <w:szCs w:val="28"/>
        </w:rPr>
        <w:t>–</w:t>
      </w:r>
      <w:r w:rsidRPr="00583254">
        <w:rPr>
          <w:sz w:val="28"/>
          <w:szCs w:val="28"/>
        </w:rPr>
        <w:t xml:space="preserve"> более 80 млн</w:t>
      </w:r>
      <w:r w:rsidR="00340835">
        <w:rPr>
          <w:sz w:val="28"/>
          <w:szCs w:val="28"/>
        </w:rPr>
        <w:t xml:space="preserve"> </w:t>
      </w:r>
      <w:r w:rsidRPr="00583254">
        <w:rPr>
          <w:sz w:val="28"/>
          <w:szCs w:val="28"/>
        </w:rPr>
        <w:t>рублей</w:t>
      </w:r>
      <w:r w:rsidR="00962AFE">
        <w:rPr>
          <w:sz w:val="28"/>
          <w:szCs w:val="28"/>
        </w:rPr>
        <w:t>;</w:t>
      </w:r>
    </w:p>
    <w:p w:rsidR="00AA63EA" w:rsidRPr="00583254" w:rsidRDefault="00AA63EA" w:rsidP="004903A1">
      <w:pPr>
        <w:pStyle w:val="a5"/>
        <w:spacing w:before="0" w:beforeAutospacing="0" w:after="0" w:afterAutospacing="0"/>
        <w:ind w:firstLine="567"/>
        <w:rPr>
          <w:b/>
          <w:sz w:val="28"/>
          <w:szCs w:val="28"/>
        </w:rPr>
      </w:pPr>
    </w:p>
    <w:p w:rsidR="0092663F" w:rsidRDefault="00C10545" w:rsidP="0060004B">
      <w:pPr>
        <w:pStyle w:val="a5"/>
        <w:numPr>
          <w:ilvl w:val="0"/>
          <w:numId w:val="17"/>
        </w:numPr>
        <w:spacing w:before="0" w:beforeAutospacing="0" w:after="0" w:afterAutospacing="0"/>
        <w:ind w:left="0" w:firstLine="567"/>
        <w:rPr>
          <w:b/>
          <w:sz w:val="28"/>
          <w:szCs w:val="28"/>
        </w:rPr>
      </w:pPr>
      <w:r w:rsidRPr="00583254">
        <w:rPr>
          <w:b/>
          <w:sz w:val="28"/>
          <w:szCs w:val="28"/>
        </w:rPr>
        <w:lastRenderedPageBreak/>
        <w:t>м</w:t>
      </w:r>
      <w:r w:rsidR="0092663F" w:rsidRPr="00583254">
        <w:rPr>
          <w:b/>
          <w:sz w:val="28"/>
          <w:szCs w:val="28"/>
        </w:rPr>
        <w:t>алое и среднее предпринимательство</w:t>
      </w:r>
    </w:p>
    <w:p w:rsidR="0060004B" w:rsidRPr="00583254" w:rsidRDefault="0060004B" w:rsidP="0060004B">
      <w:pPr>
        <w:pStyle w:val="a5"/>
        <w:spacing w:before="0" w:beforeAutospacing="0" w:after="0" w:afterAutospacing="0"/>
        <w:ind w:left="567"/>
        <w:rPr>
          <w:b/>
          <w:sz w:val="28"/>
          <w:szCs w:val="28"/>
        </w:rPr>
      </w:pPr>
    </w:p>
    <w:p w:rsidR="005C44CD" w:rsidRPr="00583254" w:rsidRDefault="005C44CD" w:rsidP="004903A1">
      <w:pPr>
        <w:ind w:firstLine="567"/>
        <w:jc w:val="both"/>
        <w:rPr>
          <w:sz w:val="28"/>
          <w:szCs w:val="28"/>
        </w:rPr>
      </w:pPr>
      <w:r w:rsidRPr="009B7157">
        <w:rPr>
          <w:sz w:val="28"/>
          <w:szCs w:val="28"/>
        </w:rPr>
        <w:t>Сфера малого и среднего предпринимательства в городском округе город Елец</w:t>
      </w:r>
      <w:r w:rsidR="00EF33FF">
        <w:rPr>
          <w:sz w:val="28"/>
          <w:szCs w:val="28"/>
        </w:rPr>
        <w:t xml:space="preserve"> </w:t>
      </w:r>
      <w:r w:rsidRPr="00583254">
        <w:rPr>
          <w:sz w:val="28"/>
          <w:szCs w:val="28"/>
        </w:rPr>
        <w:t>по состоянию на 01.01.2024 представлена 2709 субъектами</w:t>
      </w:r>
      <w:r w:rsidR="0060004B">
        <w:rPr>
          <w:sz w:val="28"/>
          <w:szCs w:val="28"/>
        </w:rPr>
        <w:t xml:space="preserve">: </w:t>
      </w:r>
      <w:r w:rsidRPr="00583254">
        <w:rPr>
          <w:sz w:val="28"/>
          <w:szCs w:val="28"/>
        </w:rPr>
        <w:t>6 средних, 583 малых предприятий, 2120 индивидуальных предпринимателя</w:t>
      </w:r>
      <w:r w:rsidR="0060004B">
        <w:rPr>
          <w:sz w:val="28"/>
          <w:szCs w:val="28"/>
        </w:rPr>
        <w:t xml:space="preserve">. В </w:t>
      </w:r>
      <w:r w:rsidRPr="00583254">
        <w:rPr>
          <w:sz w:val="28"/>
          <w:szCs w:val="28"/>
        </w:rPr>
        <w:t>расчете на 1 тыс. жителей</w:t>
      </w:r>
      <w:r w:rsidR="0060004B">
        <w:rPr>
          <w:sz w:val="28"/>
          <w:szCs w:val="28"/>
        </w:rPr>
        <w:t xml:space="preserve"> – 28 субъектов.</w:t>
      </w:r>
      <w:r w:rsidR="00424283">
        <w:rPr>
          <w:sz w:val="28"/>
          <w:szCs w:val="28"/>
        </w:rPr>
        <w:t xml:space="preserve"> </w:t>
      </w:r>
    </w:p>
    <w:p w:rsidR="005C44CD" w:rsidRPr="00583254" w:rsidRDefault="005C44CD" w:rsidP="004903A1">
      <w:pPr>
        <w:ind w:firstLine="567"/>
        <w:jc w:val="both"/>
        <w:rPr>
          <w:sz w:val="28"/>
          <w:szCs w:val="28"/>
        </w:rPr>
      </w:pPr>
      <w:r w:rsidRPr="00583254">
        <w:rPr>
          <w:sz w:val="28"/>
          <w:szCs w:val="28"/>
        </w:rPr>
        <w:t>Темп роста хозяйствующих субъектов по сравнению с аналогичным периодом прошлого года составил 102,2%.</w:t>
      </w:r>
      <w:r w:rsidR="00EF33FF">
        <w:rPr>
          <w:sz w:val="28"/>
          <w:szCs w:val="28"/>
        </w:rPr>
        <w:t xml:space="preserve"> </w:t>
      </w:r>
      <w:r w:rsidRPr="00583254">
        <w:rPr>
          <w:sz w:val="28"/>
          <w:szCs w:val="28"/>
        </w:rPr>
        <w:t>По сравнению с началом года количество хозяйствующих субъектов увеличилось на 59 ед</w:t>
      </w:r>
      <w:r w:rsidR="0060004B">
        <w:rPr>
          <w:sz w:val="28"/>
          <w:szCs w:val="28"/>
        </w:rPr>
        <w:t>иниц</w:t>
      </w:r>
      <w:r w:rsidRPr="00583254">
        <w:rPr>
          <w:sz w:val="28"/>
          <w:szCs w:val="28"/>
        </w:rPr>
        <w:t>.</w:t>
      </w:r>
    </w:p>
    <w:p w:rsidR="005C44CD" w:rsidRPr="00583254" w:rsidRDefault="005C44CD" w:rsidP="004903A1">
      <w:pPr>
        <w:ind w:firstLine="567"/>
        <w:jc w:val="both"/>
        <w:rPr>
          <w:sz w:val="28"/>
          <w:szCs w:val="28"/>
        </w:rPr>
      </w:pPr>
      <w:r w:rsidRPr="00583254">
        <w:rPr>
          <w:sz w:val="28"/>
          <w:szCs w:val="28"/>
        </w:rPr>
        <w:t>Количество средних предприятий уменьшилось на 4 ед</w:t>
      </w:r>
      <w:r w:rsidR="00C85E1E">
        <w:rPr>
          <w:sz w:val="28"/>
          <w:szCs w:val="28"/>
        </w:rPr>
        <w:t>иницы</w:t>
      </w:r>
      <w:r w:rsidRPr="00583254">
        <w:rPr>
          <w:sz w:val="28"/>
          <w:szCs w:val="28"/>
        </w:rPr>
        <w:t>: АО «Колос» стало малым предприятием; ООО «</w:t>
      </w:r>
      <w:proofErr w:type="spellStart"/>
      <w:r w:rsidRPr="00583254">
        <w:rPr>
          <w:sz w:val="28"/>
          <w:szCs w:val="28"/>
        </w:rPr>
        <w:t>Экономи</w:t>
      </w:r>
      <w:proofErr w:type="spellEnd"/>
      <w:r w:rsidRPr="00583254">
        <w:rPr>
          <w:sz w:val="28"/>
          <w:szCs w:val="28"/>
        </w:rPr>
        <w:t xml:space="preserve"> </w:t>
      </w:r>
      <w:proofErr w:type="spellStart"/>
      <w:r w:rsidRPr="00583254">
        <w:rPr>
          <w:sz w:val="28"/>
          <w:szCs w:val="28"/>
        </w:rPr>
        <w:t>Полимерс</w:t>
      </w:r>
      <w:proofErr w:type="spellEnd"/>
      <w:r w:rsidRPr="00583254">
        <w:rPr>
          <w:sz w:val="28"/>
          <w:szCs w:val="28"/>
        </w:rPr>
        <w:t xml:space="preserve"> </w:t>
      </w:r>
      <w:proofErr w:type="spellStart"/>
      <w:r w:rsidRPr="00583254">
        <w:rPr>
          <w:sz w:val="28"/>
          <w:szCs w:val="28"/>
        </w:rPr>
        <w:t>ру</w:t>
      </w:r>
      <w:proofErr w:type="spellEnd"/>
      <w:r w:rsidRPr="00583254">
        <w:rPr>
          <w:sz w:val="28"/>
          <w:szCs w:val="28"/>
        </w:rPr>
        <w:t>», ООО «Елецкий мясокомбинат»</w:t>
      </w:r>
      <w:r w:rsidR="00C85E1E">
        <w:rPr>
          <w:sz w:val="28"/>
          <w:szCs w:val="28"/>
        </w:rPr>
        <w:t xml:space="preserve"> и </w:t>
      </w:r>
      <w:r w:rsidRPr="00583254">
        <w:rPr>
          <w:sz w:val="28"/>
          <w:szCs w:val="28"/>
        </w:rPr>
        <w:t>ООО «</w:t>
      </w:r>
      <w:proofErr w:type="spellStart"/>
      <w:r w:rsidRPr="00583254">
        <w:rPr>
          <w:sz w:val="28"/>
          <w:szCs w:val="28"/>
        </w:rPr>
        <w:t>Радиомедсинтез</w:t>
      </w:r>
      <w:proofErr w:type="spellEnd"/>
      <w:r w:rsidRPr="00583254">
        <w:rPr>
          <w:sz w:val="28"/>
          <w:szCs w:val="28"/>
        </w:rPr>
        <w:t>» перешли в крупный бизнес.</w:t>
      </w:r>
    </w:p>
    <w:p w:rsidR="005C44CD" w:rsidRPr="00583254" w:rsidRDefault="005C44CD" w:rsidP="004903A1">
      <w:pPr>
        <w:ind w:firstLine="567"/>
        <w:jc w:val="both"/>
        <w:rPr>
          <w:sz w:val="28"/>
          <w:szCs w:val="28"/>
        </w:rPr>
      </w:pPr>
      <w:r w:rsidRPr="00583254">
        <w:rPr>
          <w:sz w:val="28"/>
          <w:szCs w:val="28"/>
        </w:rPr>
        <w:t xml:space="preserve">Всего из единого реестра </w:t>
      </w:r>
      <w:r w:rsidR="00791406">
        <w:rPr>
          <w:sz w:val="28"/>
          <w:szCs w:val="28"/>
        </w:rPr>
        <w:t>малого и среднего предпринимательства</w:t>
      </w:r>
      <w:r w:rsidRPr="00583254">
        <w:rPr>
          <w:sz w:val="28"/>
          <w:szCs w:val="28"/>
        </w:rPr>
        <w:t xml:space="preserve"> было исключено с начала года 470 хозяйствующих субъектов, что на 17,5% меньше, чем в аналогичном периоде прошлого года. </w:t>
      </w:r>
    </w:p>
    <w:p w:rsidR="005C44CD" w:rsidRPr="00583254" w:rsidRDefault="005C44CD" w:rsidP="004903A1">
      <w:pPr>
        <w:ind w:firstLine="567"/>
        <w:jc w:val="both"/>
        <w:rPr>
          <w:sz w:val="28"/>
          <w:szCs w:val="28"/>
        </w:rPr>
      </w:pPr>
      <w:r w:rsidRPr="00583254">
        <w:rPr>
          <w:sz w:val="28"/>
          <w:szCs w:val="28"/>
        </w:rPr>
        <w:t xml:space="preserve">Следует отметить, что исключенные из реестра хозяйствующие субъекты – это не только юридические лица, собственниками которых приято решение о ликвидации или прекратившие деятельность индивидуальные предприниматели, но и те, кто не представил своевременно налоговую отчетность, имеет в ЕГРЮЛ запись о недостоверности сведений о юридическом лице или перерегистрировался в другое муниципальное образование. Так, из всех исключенных из реестра </w:t>
      </w:r>
      <w:r w:rsidR="0003502B">
        <w:rPr>
          <w:sz w:val="28"/>
          <w:szCs w:val="28"/>
        </w:rPr>
        <w:t>малого и среднего предпринимательства</w:t>
      </w:r>
      <w:r w:rsidRPr="00583254">
        <w:rPr>
          <w:sz w:val="28"/>
          <w:szCs w:val="28"/>
        </w:rPr>
        <w:t xml:space="preserve"> на долю таких хозяйствующих субъектов за 2023 год приходится 34,5%. </w:t>
      </w:r>
    </w:p>
    <w:p w:rsidR="005C44CD" w:rsidRPr="00583254" w:rsidRDefault="005C44CD" w:rsidP="004903A1">
      <w:pPr>
        <w:ind w:firstLine="567"/>
        <w:jc w:val="both"/>
        <w:rPr>
          <w:bCs/>
          <w:iCs/>
          <w:sz w:val="28"/>
          <w:szCs w:val="28"/>
        </w:rPr>
      </w:pPr>
      <w:r w:rsidRPr="00583254">
        <w:rPr>
          <w:bCs/>
          <w:iCs/>
          <w:sz w:val="28"/>
          <w:szCs w:val="28"/>
        </w:rPr>
        <w:t>Количество прекративших деятельность</w:t>
      </w:r>
      <w:r w:rsidR="00583254" w:rsidRPr="00583254">
        <w:rPr>
          <w:bCs/>
          <w:iCs/>
          <w:sz w:val="28"/>
          <w:szCs w:val="28"/>
        </w:rPr>
        <w:t xml:space="preserve"> </w:t>
      </w:r>
      <w:r w:rsidRPr="00583254">
        <w:rPr>
          <w:bCs/>
          <w:iCs/>
          <w:sz w:val="28"/>
          <w:szCs w:val="28"/>
        </w:rPr>
        <w:t>организаций малого бизнеса по сравнению с аналогичным периодом прошлого года сократилось на 27,7%.</w:t>
      </w:r>
    </w:p>
    <w:p w:rsidR="005C44CD" w:rsidRPr="00583254" w:rsidRDefault="005C44CD" w:rsidP="004903A1">
      <w:pPr>
        <w:ind w:firstLine="567"/>
        <w:jc w:val="both"/>
        <w:rPr>
          <w:bCs/>
          <w:iCs/>
          <w:sz w:val="28"/>
          <w:szCs w:val="28"/>
        </w:rPr>
      </w:pPr>
      <w:r w:rsidRPr="00583254">
        <w:rPr>
          <w:bCs/>
          <w:iCs/>
          <w:sz w:val="28"/>
          <w:szCs w:val="28"/>
        </w:rPr>
        <w:t>На сокращение численности работников на предприятиях и организациях сферы малого бизнеса повлияло сокращение количества средних предприятий, а также то, что часть предпринимателей</w:t>
      </w:r>
      <w:r w:rsidR="00A05E1A">
        <w:rPr>
          <w:bCs/>
          <w:iCs/>
          <w:sz w:val="28"/>
          <w:szCs w:val="28"/>
        </w:rPr>
        <w:t>,</w:t>
      </w:r>
      <w:r w:rsidRPr="00583254">
        <w:rPr>
          <w:bCs/>
          <w:iCs/>
          <w:sz w:val="28"/>
          <w:szCs w:val="28"/>
        </w:rPr>
        <w:t xml:space="preserve"> осуществляющих деятельность в сфере бытовых услуг</w:t>
      </w:r>
      <w:r w:rsidR="00C0050B">
        <w:rPr>
          <w:bCs/>
          <w:iCs/>
          <w:sz w:val="28"/>
          <w:szCs w:val="28"/>
        </w:rPr>
        <w:t>,</w:t>
      </w:r>
      <w:r w:rsidRPr="00583254">
        <w:rPr>
          <w:bCs/>
          <w:iCs/>
          <w:sz w:val="28"/>
          <w:szCs w:val="28"/>
        </w:rPr>
        <w:t xml:space="preserve"> предпочла снизить издержки, связанные с выплатой страховых взносов за наемных сотрудников, и осуществлять совместную деятельность в качестве самозанятых граждан. Из всех закрывшихся предпринимателей 7,1% стали самозанятыми гражданами. Индивидуальные предприниматели практически перестали регистрироваться в сфере бытовых услуг</w:t>
      </w:r>
      <w:r w:rsidR="009C169C">
        <w:rPr>
          <w:bCs/>
          <w:iCs/>
          <w:sz w:val="28"/>
          <w:szCs w:val="28"/>
        </w:rPr>
        <w:t>, т</w:t>
      </w:r>
      <w:r w:rsidRPr="00583254">
        <w:rPr>
          <w:bCs/>
          <w:iCs/>
          <w:sz w:val="28"/>
          <w:szCs w:val="28"/>
        </w:rPr>
        <w:t>.</w:t>
      </w:r>
      <w:r w:rsidR="004B1A87">
        <w:rPr>
          <w:bCs/>
          <w:iCs/>
          <w:sz w:val="28"/>
          <w:szCs w:val="28"/>
        </w:rPr>
        <w:t xml:space="preserve"> </w:t>
      </w:r>
      <w:r w:rsidRPr="00583254">
        <w:rPr>
          <w:bCs/>
          <w:iCs/>
          <w:sz w:val="28"/>
          <w:szCs w:val="28"/>
        </w:rPr>
        <w:t xml:space="preserve">е. в салонах красоты арендуются кресла и мастера осуществляют деятельность как самозанятые. Кроме того, создание новых высокопроизводительных рабочих мест </w:t>
      </w:r>
      <w:r w:rsidR="00AD266F">
        <w:rPr>
          <w:bCs/>
          <w:iCs/>
          <w:sz w:val="28"/>
          <w:szCs w:val="28"/>
        </w:rPr>
        <w:t>в</w:t>
      </w:r>
      <w:r w:rsidRPr="00583254">
        <w:rPr>
          <w:bCs/>
          <w:iCs/>
          <w:sz w:val="28"/>
          <w:szCs w:val="28"/>
        </w:rPr>
        <w:t xml:space="preserve"> ПАО «Энергия» способствовало оттоку сотрудников с малых предприятий, которые не могут конкурировать с данным предприятием по уровню заработной платы.</w:t>
      </w:r>
    </w:p>
    <w:p w:rsidR="005C44CD" w:rsidRPr="00583254" w:rsidRDefault="005C44CD" w:rsidP="004903A1">
      <w:pPr>
        <w:ind w:firstLine="567"/>
        <w:jc w:val="both"/>
        <w:rPr>
          <w:bCs/>
          <w:iCs/>
          <w:sz w:val="28"/>
          <w:szCs w:val="28"/>
        </w:rPr>
      </w:pPr>
      <w:r w:rsidRPr="00583254">
        <w:rPr>
          <w:bCs/>
          <w:iCs/>
          <w:sz w:val="28"/>
          <w:szCs w:val="28"/>
        </w:rPr>
        <w:t>Наибольшее количество ликвидированных субъектов малого бизнеса (58%) приходится на сферу торговли. Причина – конкуренция со стороны сетевых и интернет-магазинов, рост налоговых и неналоговых платежей. Также все большее количество товаров требует маркировки, что является бременем для мелкооптовой торговли.</w:t>
      </w:r>
    </w:p>
    <w:p w:rsidR="005C44CD" w:rsidRPr="001568B3" w:rsidRDefault="00EF33FF" w:rsidP="004903A1">
      <w:pPr>
        <w:ind w:firstLine="567"/>
        <w:jc w:val="both"/>
        <w:rPr>
          <w:bCs/>
          <w:iCs/>
          <w:sz w:val="28"/>
          <w:szCs w:val="28"/>
        </w:rPr>
      </w:pPr>
      <w:r>
        <w:rPr>
          <w:bCs/>
          <w:iCs/>
          <w:sz w:val="28"/>
          <w:szCs w:val="28"/>
        </w:rPr>
        <w:lastRenderedPageBreak/>
        <w:t xml:space="preserve"> </w:t>
      </w:r>
      <w:r w:rsidR="005C44CD" w:rsidRPr="001568B3">
        <w:rPr>
          <w:bCs/>
          <w:iCs/>
          <w:sz w:val="28"/>
          <w:szCs w:val="28"/>
        </w:rPr>
        <w:t>В целях оказания финансовой поддержки предпринимателям разработан порядок предоставления субсидий на компенсацию затрат за участие в выставках</w:t>
      </w:r>
      <w:r w:rsidR="00D812F8" w:rsidRPr="001568B3">
        <w:rPr>
          <w:bCs/>
          <w:iCs/>
          <w:sz w:val="28"/>
          <w:szCs w:val="28"/>
        </w:rPr>
        <w:t xml:space="preserve"> </w:t>
      </w:r>
      <w:r w:rsidR="005C44CD" w:rsidRPr="001568B3">
        <w:rPr>
          <w:bCs/>
          <w:iCs/>
          <w:sz w:val="28"/>
          <w:szCs w:val="28"/>
        </w:rPr>
        <w:t>и ярмарках субъектам малого и среднего предпринимательства, осуществляющим деятельность в сфере производства.</w:t>
      </w:r>
      <w:r w:rsidR="001F48AB" w:rsidRPr="001568B3">
        <w:rPr>
          <w:bCs/>
          <w:iCs/>
          <w:sz w:val="28"/>
          <w:szCs w:val="28"/>
        </w:rPr>
        <w:t xml:space="preserve"> </w:t>
      </w:r>
      <w:r w:rsidR="005C44CD" w:rsidRPr="001568B3">
        <w:rPr>
          <w:bCs/>
          <w:iCs/>
          <w:sz w:val="28"/>
          <w:szCs w:val="28"/>
        </w:rPr>
        <w:t>Субсидии предоставлен</w:t>
      </w:r>
      <w:r w:rsidR="001E1ECC">
        <w:rPr>
          <w:bCs/>
          <w:iCs/>
          <w:sz w:val="28"/>
          <w:szCs w:val="28"/>
        </w:rPr>
        <w:t>ы</w:t>
      </w:r>
      <w:r w:rsidR="005C44CD" w:rsidRPr="001568B3">
        <w:rPr>
          <w:bCs/>
          <w:iCs/>
          <w:sz w:val="28"/>
          <w:szCs w:val="28"/>
        </w:rPr>
        <w:t xml:space="preserve"> 4 предпринимателям на общую сумму 320 тыс.</w:t>
      </w:r>
      <w:r w:rsidR="00340835" w:rsidRPr="001568B3">
        <w:rPr>
          <w:bCs/>
          <w:iCs/>
          <w:sz w:val="28"/>
          <w:szCs w:val="28"/>
        </w:rPr>
        <w:t xml:space="preserve"> </w:t>
      </w:r>
      <w:r w:rsidR="005C44CD" w:rsidRPr="001568B3">
        <w:rPr>
          <w:bCs/>
          <w:iCs/>
          <w:sz w:val="28"/>
          <w:szCs w:val="28"/>
        </w:rPr>
        <w:t>руб.</w:t>
      </w:r>
    </w:p>
    <w:p w:rsidR="005C44CD" w:rsidRPr="001568B3" w:rsidRDefault="005C44CD" w:rsidP="004903A1">
      <w:pPr>
        <w:ind w:firstLine="567"/>
        <w:jc w:val="both"/>
        <w:rPr>
          <w:bCs/>
          <w:iCs/>
          <w:sz w:val="28"/>
          <w:szCs w:val="28"/>
        </w:rPr>
      </w:pPr>
      <w:r w:rsidRPr="001568B3">
        <w:rPr>
          <w:bCs/>
          <w:iCs/>
          <w:sz w:val="28"/>
          <w:szCs w:val="28"/>
        </w:rPr>
        <w:t xml:space="preserve">В рамках вовлечения населения в предпринимательскую деятельность, повышения доходов населения проводится работа по привлечению населения к заключению </w:t>
      </w:r>
      <w:proofErr w:type="spellStart"/>
      <w:r w:rsidRPr="001568B3">
        <w:rPr>
          <w:bCs/>
          <w:iCs/>
          <w:sz w:val="28"/>
          <w:szCs w:val="28"/>
        </w:rPr>
        <w:t>соцконтракта</w:t>
      </w:r>
      <w:proofErr w:type="spellEnd"/>
      <w:r w:rsidRPr="001568B3">
        <w:rPr>
          <w:bCs/>
          <w:iCs/>
          <w:sz w:val="28"/>
          <w:szCs w:val="28"/>
        </w:rPr>
        <w:t xml:space="preserve"> на открытие бизнеса.</w:t>
      </w:r>
      <w:r w:rsidR="00EF33FF" w:rsidRPr="001568B3">
        <w:rPr>
          <w:bCs/>
          <w:iCs/>
          <w:sz w:val="28"/>
          <w:szCs w:val="28"/>
        </w:rPr>
        <w:t xml:space="preserve"> </w:t>
      </w:r>
      <w:r w:rsidRPr="001568B3">
        <w:rPr>
          <w:bCs/>
          <w:iCs/>
          <w:sz w:val="28"/>
          <w:szCs w:val="28"/>
        </w:rPr>
        <w:t>Всего за 2023 год заключено 188 социальных контракт</w:t>
      </w:r>
      <w:r w:rsidR="007C2288">
        <w:rPr>
          <w:bCs/>
          <w:iCs/>
          <w:sz w:val="28"/>
          <w:szCs w:val="28"/>
        </w:rPr>
        <w:t>ов</w:t>
      </w:r>
      <w:r w:rsidRPr="001568B3">
        <w:rPr>
          <w:bCs/>
          <w:iCs/>
          <w:sz w:val="28"/>
          <w:szCs w:val="28"/>
        </w:rPr>
        <w:t xml:space="preserve"> по этому направлению.</w:t>
      </w:r>
    </w:p>
    <w:p w:rsidR="005C44CD" w:rsidRPr="00583254" w:rsidRDefault="005C44CD" w:rsidP="004903A1">
      <w:pPr>
        <w:ind w:firstLine="567"/>
        <w:jc w:val="both"/>
        <w:rPr>
          <w:bCs/>
          <w:iCs/>
          <w:sz w:val="28"/>
          <w:szCs w:val="28"/>
        </w:rPr>
      </w:pPr>
      <w:r w:rsidRPr="001568B3">
        <w:rPr>
          <w:bCs/>
          <w:iCs/>
          <w:sz w:val="28"/>
          <w:szCs w:val="28"/>
        </w:rPr>
        <w:t xml:space="preserve">За 2023 года </w:t>
      </w:r>
      <w:proofErr w:type="spellStart"/>
      <w:r w:rsidRPr="001568B3">
        <w:rPr>
          <w:bCs/>
          <w:iCs/>
          <w:sz w:val="28"/>
          <w:szCs w:val="28"/>
        </w:rPr>
        <w:t>елецким</w:t>
      </w:r>
      <w:proofErr w:type="spellEnd"/>
      <w:r w:rsidRPr="001568B3">
        <w:rPr>
          <w:bCs/>
          <w:iCs/>
          <w:sz w:val="28"/>
          <w:szCs w:val="28"/>
        </w:rPr>
        <w:t xml:space="preserve"> предпринимателям было предоставлено 35 займов Липецкого областного фонда поддержки малого и среднего предпринимательства на сумму 64,26 млн. руб. (3 </w:t>
      </w:r>
      <w:r w:rsidR="003242BA" w:rsidRPr="00583254">
        <w:rPr>
          <w:bCs/>
          <w:iCs/>
          <w:sz w:val="28"/>
          <w:szCs w:val="28"/>
        </w:rPr>
        <w:t>–</w:t>
      </w:r>
      <w:r w:rsidRPr="001568B3">
        <w:rPr>
          <w:bCs/>
          <w:iCs/>
          <w:sz w:val="28"/>
          <w:szCs w:val="28"/>
        </w:rPr>
        <w:t xml:space="preserve"> на организацию бизнеса, 10 </w:t>
      </w:r>
      <w:r w:rsidR="008B1E41" w:rsidRPr="00583254">
        <w:rPr>
          <w:bCs/>
          <w:iCs/>
          <w:sz w:val="28"/>
          <w:szCs w:val="28"/>
        </w:rPr>
        <w:t>–</w:t>
      </w:r>
      <w:r w:rsidRPr="001568B3">
        <w:rPr>
          <w:bCs/>
          <w:iCs/>
          <w:sz w:val="28"/>
          <w:szCs w:val="28"/>
        </w:rPr>
        <w:t xml:space="preserve"> на капитальные вложения, 22</w:t>
      </w:r>
      <w:r w:rsidR="00583254" w:rsidRPr="001568B3">
        <w:rPr>
          <w:bCs/>
          <w:iCs/>
          <w:sz w:val="28"/>
          <w:szCs w:val="28"/>
        </w:rPr>
        <w:t xml:space="preserve"> </w:t>
      </w:r>
      <w:r w:rsidR="008B1E41" w:rsidRPr="00583254">
        <w:rPr>
          <w:bCs/>
          <w:iCs/>
          <w:sz w:val="28"/>
          <w:szCs w:val="28"/>
        </w:rPr>
        <w:t>–</w:t>
      </w:r>
      <w:r w:rsidRPr="001568B3">
        <w:rPr>
          <w:bCs/>
          <w:iCs/>
          <w:sz w:val="28"/>
          <w:szCs w:val="28"/>
        </w:rPr>
        <w:t xml:space="preserve"> на приобретение оборотных средств).</w:t>
      </w:r>
    </w:p>
    <w:p w:rsidR="005C44CD" w:rsidRPr="00583254" w:rsidRDefault="005C44CD" w:rsidP="004903A1">
      <w:pPr>
        <w:ind w:firstLine="567"/>
        <w:jc w:val="both"/>
        <w:rPr>
          <w:bCs/>
          <w:iCs/>
          <w:sz w:val="28"/>
          <w:szCs w:val="28"/>
        </w:rPr>
      </w:pPr>
      <w:r w:rsidRPr="00583254">
        <w:rPr>
          <w:bCs/>
          <w:iCs/>
          <w:sz w:val="28"/>
          <w:szCs w:val="28"/>
        </w:rPr>
        <w:t>С целью информирования жителей города об успешном опыте ведения предпринимательской деятельности, о формах и видах предоставляемой субъектам предпринимательства, самозанятым гражданам поддержки в 2023 году были реализованы следующие мероприятия:</w:t>
      </w:r>
    </w:p>
    <w:p w:rsidR="005C44CD" w:rsidRPr="00583254" w:rsidRDefault="005C44CD" w:rsidP="004903A1">
      <w:pPr>
        <w:ind w:firstLine="567"/>
        <w:jc w:val="both"/>
        <w:rPr>
          <w:bCs/>
          <w:iCs/>
          <w:sz w:val="28"/>
          <w:szCs w:val="28"/>
        </w:rPr>
      </w:pPr>
      <w:r w:rsidRPr="00583254">
        <w:rPr>
          <w:bCs/>
          <w:iCs/>
          <w:sz w:val="28"/>
          <w:szCs w:val="28"/>
        </w:rPr>
        <w:t xml:space="preserve">1) организовано участие 14 </w:t>
      </w:r>
      <w:proofErr w:type="spellStart"/>
      <w:r w:rsidRPr="00583254">
        <w:rPr>
          <w:bCs/>
          <w:iCs/>
          <w:sz w:val="28"/>
          <w:szCs w:val="28"/>
        </w:rPr>
        <w:t>елецких</w:t>
      </w:r>
      <w:proofErr w:type="spellEnd"/>
      <w:r w:rsidRPr="00583254">
        <w:rPr>
          <w:bCs/>
          <w:iCs/>
          <w:sz w:val="28"/>
          <w:szCs w:val="28"/>
        </w:rPr>
        <w:t xml:space="preserve"> предпринимателей в региональном</w:t>
      </w:r>
      <w:r w:rsidR="00583254" w:rsidRPr="00583254">
        <w:rPr>
          <w:bCs/>
          <w:iCs/>
          <w:sz w:val="28"/>
          <w:szCs w:val="28"/>
        </w:rPr>
        <w:t xml:space="preserve"> </w:t>
      </w:r>
      <w:r w:rsidRPr="00583254">
        <w:rPr>
          <w:bCs/>
          <w:iCs/>
          <w:sz w:val="28"/>
          <w:szCs w:val="28"/>
        </w:rPr>
        <w:t xml:space="preserve">конкурсе «Лидер малого и среднего бизнеса </w:t>
      </w:r>
      <w:r w:rsidR="00896F24" w:rsidRPr="00583254">
        <w:rPr>
          <w:bCs/>
          <w:iCs/>
          <w:sz w:val="28"/>
          <w:szCs w:val="28"/>
        </w:rPr>
        <w:t>–</w:t>
      </w:r>
      <w:r w:rsidR="00896F24">
        <w:rPr>
          <w:bCs/>
          <w:iCs/>
          <w:sz w:val="28"/>
          <w:szCs w:val="28"/>
        </w:rPr>
        <w:t xml:space="preserve"> </w:t>
      </w:r>
      <w:r w:rsidRPr="00583254">
        <w:rPr>
          <w:bCs/>
          <w:iCs/>
          <w:sz w:val="28"/>
          <w:szCs w:val="28"/>
        </w:rPr>
        <w:t>2022»;</w:t>
      </w:r>
    </w:p>
    <w:p w:rsidR="005C44CD" w:rsidRPr="00583254" w:rsidRDefault="005C44CD" w:rsidP="004903A1">
      <w:pPr>
        <w:ind w:firstLine="567"/>
        <w:jc w:val="both"/>
        <w:rPr>
          <w:bCs/>
          <w:iCs/>
          <w:sz w:val="28"/>
          <w:szCs w:val="28"/>
        </w:rPr>
      </w:pPr>
      <w:r w:rsidRPr="00583254">
        <w:rPr>
          <w:bCs/>
          <w:iCs/>
          <w:sz w:val="28"/>
          <w:szCs w:val="28"/>
        </w:rPr>
        <w:t xml:space="preserve">2) организовано участие 14 </w:t>
      </w:r>
      <w:proofErr w:type="spellStart"/>
      <w:r w:rsidRPr="00583254">
        <w:rPr>
          <w:bCs/>
          <w:iCs/>
          <w:sz w:val="28"/>
          <w:szCs w:val="28"/>
        </w:rPr>
        <w:t>елецких</w:t>
      </w:r>
      <w:proofErr w:type="spellEnd"/>
      <w:r w:rsidRPr="00583254">
        <w:rPr>
          <w:bCs/>
          <w:iCs/>
          <w:sz w:val="28"/>
          <w:szCs w:val="28"/>
        </w:rPr>
        <w:t xml:space="preserve"> предпринимателей в ежегодном общегородском конкурсе среди субъектов малого и среднего предпринимательства;</w:t>
      </w:r>
    </w:p>
    <w:p w:rsidR="005C44CD" w:rsidRPr="00583254" w:rsidRDefault="00502070" w:rsidP="004903A1">
      <w:pPr>
        <w:ind w:firstLine="567"/>
        <w:jc w:val="both"/>
        <w:rPr>
          <w:bCs/>
          <w:iCs/>
          <w:sz w:val="28"/>
          <w:szCs w:val="28"/>
        </w:rPr>
      </w:pPr>
      <w:r>
        <w:rPr>
          <w:bCs/>
          <w:iCs/>
          <w:sz w:val="28"/>
          <w:szCs w:val="28"/>
        </w:rPr>
        <w:t>3</w:t>
      </w:r>
      <w:r w:rsidR="005C44CD" w:rsidRPr="00583254">
        <w:rPr>
          <w:bCs/>
          <w:iCs/>
          <w:sz w:val="28"/>
          <w:szCs w:val="28"/>
        </w:rPr>
        <w:t>) на постоянной основе проводятся консультации индивидуальных предпринимателей, самозанятых граждан и тех, кто только планирует начать собственное дело</w:t>
      </w:r>
      <w:r w:rsidR="005C05BD">
        <w:rPr>
          <w:bCs/>
          <w:iCs/>
          <w:sz w:val="28"/>
          <w:szCs w:val="28"/>
        </w:rPr>
        <w:t>,</w:t>
      </w:r>
      <w:r w:rsidR="005C44CD" w:rsidRPr="00583254">
        <w:rPr>
          <w:bCs/>
          <w:iCs/>
          <w:sz w:val="28"/>
          <w:szCs w:val="28"/>
        </w:rPr>
        <w:t xml:space="preserve"> о возможности получения муниципальной и государственной финансовой поддержк</w:t>
      </w:r>
      <w:r w:rsidR="005A7CF0">
        <w:rPr>
          <w:bCs/>
          <w:iCs/>
          <w:sz w:val="28"/>
          <w:szCs w:val="28"/>
        </w:rPr>
        <w:t>и</w:t>
      </w:r>
      <w:r w:rsidR="005C44CD" w:rsidRPr="00583254">
        <w:rPr>
          <w:bCs/>
          <w:iCs/>
          <w:sz w:val="28"/>
          <w:szCs w:val="28"/>
        </w:rPr>
        <w:t xml:space="preserve">; </w:t>
      </w:r>
    </w:p>
    <w:p w:rsidR="005C44CD" w:rsidRPr="00583254" w:rsidRDefault="00502070" w:rsidP="004903A1">
      <w:pPr>
        <w:ind w:firstLine="567"/>
        <w:jc w:val="both"/>
        <w:rPr>
          <w:bCs/>
          <w:iCs/>
          <w:sz w:val="28"/>
          <w:szCs w:val="28"/>
        </w:rPr>
      </w:pPr>
      <w:r>
        <w:rPr>
          <w:bCs/>
          <w:iCs/>
          <w:sz w:val="28"/>
          <w:szCs w:val="28"/>
        </w:rPr>
        <w:t>4</w:t>
      </w:r>
      <w:r w:rsidR="005C44CD" w:rsidRPr="00583254">
        <w:rPr>
          <w:bCs/>
          <w:iCs/>
          <w:sz w:val="28"/>
          <w:szCs w:val="28"/>
        </w:rPr>
        <w:t>) мини-агитки о предоставляемой</w:t>
      </w:r>
      <w:r w:rsidR="00583254" w:rsidRPr="00583254">
        <w:rPr>
          <w:bCs/>
          <w:iCs/>
          <w:sz w:val="28"/>
          <w:szCs w:val="28"/>
        </w:rPr>
        <w:t xml:space="preserve"> </w:t>
      </w:r>
      <w:r w:rsidR="005C44CD" w:rsidRPr="00583254">
        <w:rPr>
          <w:bCs/>
          <w:iCs/>
          <w:sz w:val="28"/>
          <w:szCs w:val="28"/>
        </w:rPr>
        <w:t>поддержке распространяются через</w:t>
      </w:r>
      <w:r w:rsidR="00583254" w:rsidRPr="00583254">
        <w:rPr>
          <w:bCs/>
          <w:iCs/>
          <w:sz w:val="28"/>
          <w:szCs w:val="28"/>
        </w:rPr>
        <w:t xml:space="preserve"> </w:t>
      </w:r>
      <w:r w:rsidR="005C44CD" w:rsidRPr="00583254">
        <w:rPr>
          <w:bCs/>
          <w:iCs/>
          <w:sz w:val="28"/>
          <w:szCs w:val="28"/>
        </w:rPr>
        <w:t>Елецкий филиал Центра «Мой бизнес»;</w:t>
      </w:r>
    </w:p>
    <w:p w:rsidR="005C44CD" w:rsidRPr="00583254" w:rsidRDefault="00502070" w:rsidP="004903A1">
      <w:pPr>
        <w:ind w:firstLine="567"/>
        <w:jc w:val="both"/>
        <w:rPr>
          <w:bCs/>
          <w:iCs/>
          <w:sz w:val="28"/>
          <w:szCs w:val="28"/>
        </w:rPr>
      </w:pPr>
      <w:r>
        <w:rPr>
          <w:bCs/>
          <w:iCs/>
          <w:sz w:val="28"/>
          <w:szCs w:val="28"/>
        </w:rPr>
        <w:t>5</w:t>
      </w:r>
      <w:r w:rsidR="005C44CD" w:rsidRPr="00583254">
        <w:rPr>
          <w:bCs/>
          <w:iCs/>
          <w:sz w:val="28"/>
          <w:szCs w:val="28"/>
        </w:rPr>
        <w:t>)</w:t>
      </w:r>
      <w:r w:rsidR="000F4000">
        <w:rPr>
          <w:bCs/>
          <w:iCs/>
          <w:sz w:val="28"/>
          <w:szCs w:val="28"/>
        </w:rPr>
        <w:t xml:space="preserve"> </w:t>
      </w:r>
      <w:r w:rsidR="005C44CD" w:rsidRPr="00583254">
        <w:rPr>
          <w:bCs/>
          <w:iCs/>
          <w:sz w:val="28"/>
          <w:szCs w:val="28"/>
        </w:rPr>
        <w:t>информация о мерах государственной и муниципальной поддержки размещена на официальном сайте администрации городского округа город Елец, на странице администрации городского округа город Елец в социальной сети «</w:t>
      </w:r>
      <w:proofErr w:type="spellStart"/>
      <w:r w:rsidR="005C44CD" w:rsidRPr="00583254">
        <w:rPr>
          <w:bCs/>
          <w:iCs/>
          <w:sz w:val="28"/>
          <w:szCs w:val="28"/>
        </w:rPr>
        <w:t>ВКонтакте</w:t>
      </w:r>
      <w:proofErr w:type="spellEnd"/>
      <w:r w:rsidR="005C44CD" w:rsidRPr="00583254">
        <w:rPr>
          <w:bCs/>
          <w:iCs/>
          <w:sz w:val="28"/>
          <w:szCs w:val="28"/>
        </w:rPr>
        <w:t>», в группе «Малый и средний бизнес города Ельца» в социальной сети «</w:t>
      </w:r>
      <w:proofErr w:type="spellStart"/>
      <w:r w:rsidR="005C44CD" w:rsidRPr="00583254">
        <w:rPr>
          <w:bCs/>
          <w:iCs/>
          <w:sz w:val="28"/>
          <w:szCs w:val="28"/>
        </w:rPr>
        <w:t>ВКонтакте</w:t>
      </w:r>
      <w:proofErr w:type="spellEnd"/>
      <w:r w:rsidR="005C44CD" w:rsidRPr="00583254">
        <w:rPr>
          <w:bCs/>
          <w:iCs/>
          <w:sz w:val="28"/>
          <w:szCs w:val="28"/>
        </w:rPr>
        <w:t>»; транслировалась в новостных выпусках программы «ЕЛЕЦ-ТВ»,</w:t>
      </w:r>
      <w:r w:rsidR="00034218">
        <w:rPr>
          <w:bCs/>
          <w:iCs/>
          <w:sz w:val="28"/>
          <w:szCs w:val="28"/>
        </w:rPr>
        <w:t xml:space="preserve"> на</w:t>
      </w:r>
      <w:r w:rsidR="005C44CD" w:rsidRPr="00583254">
        <w:rPr>
          <w:bCs/>
          <w:iCs/>
          <w:sz w:val="28"/>
          <w:szCs w:val="28"/>
        </w:rPr>
        <w:t xml:space="preserve"> радиоканале;</w:t>
      </w:r>
    </w:p>
    <w:p w:rsidR="005C44CD" w:rsidRPr="00583254" w:rsidRDefault="005C44CD" w:rsidP="004903A1">
      <w:pPr>
        <w:ind w:firstLine="567"/>
        <w:jc w:val="both"/>
        <w:rPr>
          <w:bCs/>
          <w:iCs/>
          <w:sz w:val="28"/>
          <w:szCs w:val="28"/>
        </w:rPr>
      </w:pPr>
      <w:r w:rsidRPr="00583254">
        <w:rPr>
          <w:bCs/>
          <w:iCs/>
          <w:sz w:val="28"/>
          <w:szCs w:val="28"/>
        </w:rPr>
        <w:t>6) проведено мероприятие «Я в деле», направленное на развитие интереса молодежи к предпринимательству и привлечение к изучению финансовой грамотности;</w:t>
      </w:r>
    </w:p>
    <w:p w:rsidR="005C44CD" w:rsidRPr="00583254" w:rsidRDefault="005C44CD" w:rsidP="004903A1">
      <w:pPr>
        <w:ind w:firstLine="567"/>
        <w:jc w:val="both"/>
        <w:rPr>
          <w:bCs/>
          <w:iCs/>
          <w:sz w:val="28"/>
          <w:szCs w:val="28"/>
        </w:rPr>
      </w:pPr>
      <w:r w:rsidRPr="00583254">
        <w:rPr>
          <w:bCs/>
          <w:iCs/>
          <w:sz w:val="28"/>
          <w:szCs w:val="28"/>
        </w:rPr>
        <w:t>7) совместное совещание представителей бизнеса со специалистами УФНС России по Липецкой области</w:t>
      </w:r>
      <w:r w:rsidR="00583254" w:rsidRPr="00583254">
        <w:rPr>
          <w:bCs/>
          <w:iCs/>
          <w:sz w:val="28"/>
          <w:szCs w:val="28"/>
        </w:rPr>
        <w:t xml:space="preserve"> </w:t>
      </w:r>
      <w:r w:rsidRPr="00583254">
        <w:rPr>
          <w:bCs/>
          <w:iCs/>
          <w:sz w:val="28"/>
          <w:szCs w:val="28"/>
        </w:rPr>
        <w:t>по вопросу перехода на единый налоговый счет;</w:t>
      </w:r>
    </w:p>
    <w:p w:rsidR="005C44CD" w:rsidRPr="00583254" w:rsidRDefault="005C44CD" w:rsidP="004903A1">
      <w:pPr>
        <w:ind w:firstLine="567"/>
        <w:jc w:val="both"/>
        <w:rPr>
          <w:bCs/>
          <w:iCs/>
          <w:sz w:val="28"/>
          <w:szCs w:val="28"/>
        </w:rPr>
      </w:pPr>
      <w:r w:rsidRPr="00583254">
        <w:rPr>
          <w:bCs/>
          <w:iCs/>
          <w:sz w:val="28"/>
          <w:szCs w:val="28"/>
        </w:rPr>
        <w:t>8)</w:t>
      </w:r>
      <w:r w:rsidR="000F4000">
        <w:rPr>
          <w:bCs/>
          <w:iCs/>
          <w:sz w:val="28"/>
          <w:szCs w:val="28"/>
        </w:rPr>
        <w:t xml:space="preserve"> </w:t>
      </w:r>
      <w:r w:rsidRPr="00583254">
        <w:rPr>
          <w:bCs/>
          <w:iCs/>
          <w:sz w:val="28"/>
          <w:szCs w:val="28"/>
        </w:rPr>
        <w:t>в рамках торжественного мероприятия, посвященного Дню российского предпринимательства, состоялось награждение победителей ежегодного общегородского конкурса среди субъектов малого и среднего предпринимательства, а также представителей бизнеса, внесших значительный вклад в социально-экономическое развитие города.</w:t>
      </w:r>
    </w:p>
    <w:p w:rsidR="005C44CD" w:rsidRPr="00583254" w:rsidRDefault="005C44CD" w:rsidP="004903A1">
      <w:pPr>
        <w:ind w:firstLine="567"/>
        <w:jc w:val="both"/>
        <w:rPr>
          <w:bCs/>
          <w:iCs/>
          <w:sz w:val="28"/>
          <w:szCs w:val="28"/>
        </w:rPr>
      </w:pPr>
      <w:r w:rsidRPr="00583254">
        <w:rPr>
          <w:bCs/>
          <w:iCs/>
          <w:sz w:val="28"/>
          <w:szCs w:val="28"/>
        </w:rPr>
        <w:lastRenderedPageBreak/>
        <w:t xml:space="preserve">В целях развития молодежного предпринимательства были организованы экскурсии старшеклассников на ООО </w:t>
      </w:r>
      <w:r w:rsidR="000A073C">
        <w:rPr>
          <w:bCs/>
          <w:iCs/>
          <w:sz w:val="28"/>
          <w:szCs w:val="28"/>
        </w:rPr>
        <w:t>ф</w:t>
      </w:r>
      <w:r w:rsidRPr="00583254">
        <w:rPr>
          <w:bCs/>
          <w:iCs/>
          <w:sz w:val="28"/>
          <w:szCs w:val="28"/>
        </w:rPr>
        <w:t>абрик</w:t>
      </w:r>
      <w:r w:rsidR="000A073C">
        <w:rPr>
          <w:bCs/>
          <w:iCs/>
          <w:sz w:val="28"/>
          <w:szCs w:val="28"/>
        </w:rPr>
        <w:t>а</w:t>
      </w:r>
      <w:r w:rsidRPr="00583254">
        <w:rPr>
          <w:bCs/>
          <w:iCs/>
          <w:sz w:val="28"/>
          <w:szCs w:val="28"/>
        </w:rPr>
        <w:t xml:space="preserve"> НХП «Елецкие </w:t>
      </w:r>
      <w:r w:rsidR="00FA69A1">
        <w:rPr>
          <w:bCs/>
          <w:iCs/>
          <w:sz w:val="28"/>
          <w:szCs w:val="28"/>
        </w:rPr>
        <w:t>к</w:t>
      </w:r>
      <w:r w:rsidRPr="00583254">
        <w:rPr>
          <w:bCs/>
          <w:iCs/>
          <w:sz w:val="28"/>
          <w:szCs w:val="28"/>
        </w:rPr>
        <w:t>ружева», к ИП Тихонову С.</w:t>
      </w:r>
      <w:r w:rsidR="000A073C">
        <w:rPr>
          <w:bCs/>
          <w:iCs/>
          <w:sz w:val="28"/>
          <w:szCs w:val="28"/>
        </w:rPr>
        <w:t xml:space="preserve"> </w:t>
      </w:r>
      <w:r w:rsidRPr="00583254">
        <w:rPr>
          <w:bCs/>
          <w:iCs/>
          <w:sz w:val="28"/>
          <w:szCs w:val="28"/>
        </w:rPr>
        <w:t>А. (фитнес-клуб «</w:t>
      </w:r>
      <w:proofErr w:type="spellStart"/>
      <w:r w:rsidRPr="00583254">
        <w:rPr>
          <w:bCs/>
          <w:iCs/>
          <w:sz w:val="28"/>
          <w:szCs w:val="28"/>
        </w:rPr>
        <w:t>The</w:t>
      </w:r>
      <w:proofErr w:type="spellEnd"/>
      <w:r w:rsidRPr="00583254">
        <w:rPr>
          <w:bCs/>
          <w:iCs/>
          <w:sz w:val="28"/>
          <w:szCs w:val="28"/>
        </w:rPr>
        <w:t xml:space="preserve"> M. O. S. T.»), в школах города прошли открытые уроки финансовой грамотности на тему «Куда тратятся деньги в семье?».</w:t>
      </w:r>
      <w:r w:rsidR="00EF33FF">
        <w:rPr>
          <w:bCs/>
          <w:iCs/>
          <w:sz w:val="28"/>
          <w:szCs w:val="28"/>
        </w:rPr>
        <w:t xml:space="preserve"> </w:t>
      </w:r>
      <w:r w:rsidRPr="00583254">
        <w:rPr>
          <w:bCs/>
          <w:iCs/>
          <w:sz w:val="28"/>
          <w:szCs w:val="28"/>
        </w:rPr>
        <w:t>Провели уроки представители банка «ВТБ», Альфа-Банка, комитета экономического развития</w:t>
      </w:r>
      <w:r w:rsidR="00583254" w:rsidRPr="00583254">
        <w:rPr>
          <w:bCs/>
          <w:iCs/>
          <w:sz w:val="28"/>
          <w:szCs w:val="28"/>
        </w:rPr>
        <w:t xml:space="preserve"> </w:t>
      </w:r>
      <w:r w:rsidRPr="00583254">
        <w:rPr>
          <w:bCs/>
          <w:iCs/>
          <w:sz w:val="28"/>
          <w:szCs w:val="28"/>
        </w:rPr>
        <w:t xml:space="preserve">администрации городского округа город Елец. На территории </w:t>
      </w:r>
      <w:r w:rsidR="00E718BD">
        <w:rPr>
          <w:bCs/>
          <w:iCs/>
          <w:sz w:val="28"/>
          <w:szCs w:val="28"/>
        </w:rPr>
        <w:t>б</w:t>
      </w:r>
      <w:r w:rsidRPr="00583254">
        <w:rPr>
          <w:bCs/>
          <w:iCs/>
          <w:sz w:val="28"/>
          <w:szCs w:val="28"/>
        </w:rPr>
        <w:t>иблиотеки им. М.</w:t>
      </w:r>
      <w:r w:rsidR="00E718BD">
        <w:rPr>
          <w:bCs/>
          <w:iCs/>
          <w:sz w:val="28"/>
          <w:szCs w:val="28"/>
        </w:rPr>
        <w:t xml:space="preserve"> </w:t>
      </w:r>
      <w:r w:rsidRPr="00583254">
        <w:rPr>
          <w:bCs/>
          <w:iCs/>
          <w:sz w:val="28"/>
          <w:szCs w:val="28"/>
        </w:rPr>
        <w:t>Е. Салтыкова-Щедрина в рамках проекта «Навстречу переменам» состоялась встреча выпускников из детского дома с представителями администрации и действующими предпринимателями. Проект «Навстречу переменам» направлен на социализацию, профориентацию и адаптацию выпускников из детских домов. Каждый участник получил личного наставника из числа предпринимателей.</w:t>
      </w:r>
    </w:p>
    <w:p w:rsidR="005C44CD" w:rsidRPr="00583254" w:rsidRDefault="005C44CD" w:rsidP="004903A1">
      <w:pPr>
        <w:ind w:firstLine="567"/>
        <w:jc w:val="both"/>
        <w:rPr>
          <w:bCs/>
          <w:iCs/>
          <w:sz w:val="28"/>
          <w:szCs w:val="28"/>
        </w:rPr>
      </w:pPr>
      <w:r w:rsidRPr="00583254">
        <w:rPr>
          <w:bCs/>
          <w:iCs/>
          <w:sz w:val="28"/>
          <w:szCs w:val="28"/>
        </w:rPr>
        <w:t>В рамках реализации проекта «Бизнес-куратор» в 2023 году поступило 56 обращений от предпринимателей и организаций, из которых 54 обращения исполнены в 2023 году</w:t>
      </w:r>
      <w:r w:rsidR="00E935EF">
        <w:rPr>
          <w:bCs/>
          <w:iCs/>
          <w:sz w:val="28"/>
          <w:szCs w:val="28"/>
        </w:rPr>
        <w:t>;</w:t>
      </w:r>
    </w:p>
    <w:p w:rsidR="005C44CD" w:rsidRPr="00583254" w:rsidRDefault="005C44CD" w:rsidP="004903A1">
      <w:pPr>
        <w:pStyle w:val="a5"/>
        <w:spacing w:before="0" w:beforeAutospacing="0" w:after="0" w:afterAutospacing="0"/>
        <w:ind w:firstLine="567"/>
        <w:rPr>
          <w:b/>
          <w:sz w:val="28"/>
          <w:szCs w:val="28"/>
        </w:rPr>
      </w:pPr>
    </w:p>
    <w:p w:rsidR="00C10545" w:rsidRDefault="00C10545" w:rsidP="001E7702">
      <w:pPr>
        <w:pStyle w:val="a5"/>
        <w:numPr>
          <w:ilvl w:val="0"/>
          <w:numId w:val="17"/>
        </w:numPr>
        <w:spacing w:before="0" w:beforeAutospacing="0" w:after="0" w:afterAutospacing="0"/>
        <w:ind w:left="0" w:firstLine="567"/>
        <w:rPr>
          <w:b/>
          <w:sz w:val="28"/>
          <w:szCs w:val="28"/>
        </w:rPr>
      </w:pPr>
      <w:r w:rsidRPr="00583254">
        <w:rPr>
          <w:b/>
          <w:sz w:val="28"/>
          <w:szCs w:val="28"/>
        </w:rPr>
        <w:t>потребительский р</w:t>
      </w:r>
      <w:r w:rsidR="00D47347">
        <w:rPr>
          <w:b/>
          <w:sz w:val="28"/>
          <w:szCs w:val="28"/>
        </w:rPr>
        <w:t>ы</w:t>
      </w:r>
      <w:r w:rsidRPr="00583254">
        <w:rPr>
          <w:b/>
          <w:sz w:val="28"/>
          <w:szCs w:val="28"/>
        </w:rPr>
        <w:t>нок</w:t>
      </w:r>
    </w:p>
    <w:p w:rsidR="001231AE" w:rsidRDefault="001231AE" w:rsidP="001231AE">
      <w:pPr>
        <w:pStyle w:val="a5"/>
        <w:spacing w:before="0" w:beforeAutospacing="0" w:after="0" w:afterAutospacing="0"/>
        <w:ind w:left="1778"/>
        <w:rPr>
          <w:b/>
          <w:sz w:val="28"/>
          <w:szCs w:val="28"/>
        </w:rPr>
      </w:pPr>
    </w:p>
    <w:p w:rsidR="0089528D" w:rsidRPr="001A4C7A" w:rsidRDefault="0089528D" w:rsidP="004903A1">
      <w:pPr>
        <w:ind w:firstLine="567"/>
        <w:jc w:val="both"/>
        <w:rPr>
          <w:sz w:val="28"/>
          <w:szCs w:val="28"/>
        </w:rPr>
      </w:pPr>
      <w:r w:rsidRPr="001F6B10">
        <w:rPr>
          <w:sz w:val="28"/>
          <w:szCs w:val="28"/>
        </w:rPr>
        <w:t xml:space="preserve">Потребительский рынок </w:t>
      </w:r>
      <w:r>
        <w:rPr>
          <w:sz w:val="28"/>
          <w:szCs w:val="28"/>
        </w:rPr>
        <w:t>городского округа город Елец</w:t>
      </w:r>
      <w:r w:rsidRPr="001F6B10">
        <w:rPr>
          <w:sz w:val="28"/>
          <w:szCs w:val="28"/>
        </w:rPr>
        <w:t xml:space="preserve"> на 01.01.202</w:t>
      </w:r>
      <w:r>
        <w:rPr>
          <w:sz w:val="28"/>
          <w:szCs w:val="28"/>
        </w:rPr>
        <w:t>4</w:t>
      </w:r>
      <w:r w:rsidRPr="001F6B10">
        <w:rPr>
          <w:sz w:val="28"/>
          <w:szCs w:val="28"/>
        </w:rPr>
        <w:t xml:space="preserve"> насчитыв</w:t>
      </w:r>
      <w:r>
        <w:rPr>
          <w:sz w:val="28"/>
          <w:szCs w:val="28"/>
        </w:rPr>
        <w:t>ает 710</w:t>
      </w:r>
      <w:r w:rsidRPr="001F6B10">
        <w:rPr>
          <w:sz w:val="28"/>
          <w:szCs w:val="28"/>
        </w:rPr>
        <w:t xml:space="preserve"> предприятий розничной торговли</w:t>
      </w:r>
      <w:r>
        <w:rPr>
          <w:sz w:val="28"/>
          <w:szCs w:val="28"/>
        </w:rPr>
        <w:t xml:space="preserve"> (темп роста к 2022 году – 102,6%)</w:t>
      </w:r>
      <w:r w:rsidRPr="001F6B10">
        <w:rPr>
          <w:sz w:val="28"/>
          <w:szCs w:val="28"/>
        </w:rPr>
        <w:t>, 1</w:t>
      </w:r>
      <w:r>
        <w:rPr>
          <w:sz w:val="28"/>
          <w:szCs w:val="28"/>
        </w:rPr>
        <w:t>70</w:t>
      </w:r>
      <w:r w:rsidRPr="001F6B10">
        <w:rPr>
          <w:sz w:val="28"/>
          <w:szCs w:val="28"/>
        </w:rPr>
        <w:t xml:space="preserve"> предприяти</w:t>
      </w:r>
      <w:r>
        <w:rPr>
          <w:sz w:val="28"/>
          <w:szCs w:val="28"/>
        </w:rPr>
        <w:t>й</w:t>
      </w:r>
      <w:r w:rsidRPr="001F6B10">
        <w:rPr>
          <w:sz w:val="28"/>
          <w:szCs w:val="28"/>
        </w:rPr>
        <w:t xml:space="preserve"> общественного питания</w:t>
      </w:r>
      <w:r>
        <w:rPr>
          <w:sz w:val="28"/>
          <w:szCs w:val="28"/>
        </w:rPr>
        <w:t xml:space="preserve"> (темп роста к 2022 году – 101,7%)</w:t>
      </w:r>
      <w:r w:rsidRPr="001F6B10">
        <w:rPr>
          <w:sz w:val="28"/>
          <w:szCs w:val="28"/>
        </w:rPr>
        <w:t>, 24</w:t>
      </w:r>
      <w:r>
        <w:rPr>
          <w:sz w:val="28"/>
          <w:szCs w:val="28"/>
        </w:rPr>
        <w:t>4</w:t>
      </w:r>
      <w:r w:rsidRPr="001F6B10">
        <w:rPr>
          <w:sz w:val="28"/>
          <w:szCs w:val="28"/>
        </w:rPr>
        <w:t xml:space="preserve"> нестационарн</w:t>
      </w:r>
      <w:r>
        <w:rPr>
          <w:sz w:val="28"/>
          <w:szCs w:val="28"/>
        </w:rPr>
        <w:t>ых</w:t>
      </w:r>
      <w:r w:rsidRPr="001F6B10">
        <w:rPr>
          <w:sz w:val="28"/>
          <w:szCs w:val="28"/>
        </w:rPr>
        <w:t xml:space="preserve"> торгов</w:t>
      </w:r>
      <w:r>
        <w:rPr>
          <w:sz w:val="28"/>
          <w:szCs w:val="28"/>
        </w:rPr>
        <w:t xml:space="preserve">ых объекта (темп роста к 2022 году </w:t>
      </w:r>
      <w:r w:rsidR="00253B38">
        <w:rPr>
          <w:sz w:val="28"/>
          <w:szCs w:val="28"/>
        </w:rPr>
        <w:t>–</w:t>
      </w:r>
      <w:r>
        <w:rPr>
          <w:sz w:val="28"/>
          <w:szCs w:val="28"/>
        </w:rPr>
        <w:t xml:space="preserve"> 100,9%)</w:t>
      </w:r>
      <w:r w:rsidRPr="001F6B10">
        <w:rPr>
          <w:sz w:val="28"/>
          <w:szCs w:val="28"/>
        </w:rPr>
        <w:t>, 2</w:t>
      </w:r>
      <w:r>
        <w:rPr>
          <w:sz w:val="28"/>
          <w:szCs w:val="28"/>
        </w:rPr>
        <w:t>90</w:t>
      </w:r>
      <w:r w:rsidRPr="001F6B10">
        <w:rPr>
          <w:sz w:val="28"/>
          <w:szCs w:val="28"/>
        </w:rPr>
        <w:t xml:space="preserve"> объектов бытового обслуживания</w:t>
      </w:r>
      <w:r>
        <w:rPr>
          <w:sz w:val="28"/>
          <w:szCs w:val="28"/>
        </w:rPr>
        <w:t xml:space="preserve"> (темп роста к 2022 году – 101%), 2</w:t>
      </w:r>
      <w:r w:rsidRPr="001F6B10">
        <w:rPr>
          <w:sz w:val="28"/>
          <w:szCs w:val="28"/>
        </w:rPr>
        <w:t xml:space="preserve"> розничных рынк</w:t>
      </w:r>
      <w:r>
        <w:rPr>
          <w:sz w:val="28"/>
          <w:szCs w:val="28"/>
        </w:rPr>
        <w:t>а и</w:t>
      </w:r>
      <w:r w:rsidRPr="001F6B10">
        <w:rPr>
          <w:sz w:val="28"/>
          <w:szCs w:val="28"/>
        </w:rPr>
        <w:t xml:space="preserve"> </w:t>
      </w:r>
      <w:r>
        <w:rPr>
          <w:sz w:val="28"/>
          <w:szCs w:val="28"/>
        </w:rPr>
        <w:t>3 универсальны</w:t>
      </w:r>
      <w:r w:rsidR="00E20388">
        <w:rPr>
          <w:sz w:val="28"/>
          <w:szCs w:val="28"/>
        </w:rPr>
        <w:t>е</w:t>
      </w:r>
      <w:r>
        <w:rPr>
          <w:sz w:val="28"/>
          <w:szCs w:val="28"/>
        </w:rPr>
        <w:t xml:space="preserve"> регулярны</w:t>
      </w:r>
      <w:r w:rsidR="00E20388">
        <w:rPr>
          <w:sz w:val="28"/>
          <w:szCs w:val="28"/>
        </w:rPr>
        <w:t>е</w:t>
      </w:r>
      <w:r>
        <w:rPr>
          <w:sz w:val="28"/>
          <w:szCs w:val="28"/>
        </w:rPr>
        <w:t xml:space="preserve"> ярмарки</w:t>
      </w:r>
      <w:r w:rsidRPr="001F6B10">
        <w:rPr>
          <w:sz w:val="28"/>
          <w:szCs w:val="28"/>
        </w:rPr>
        <w:t xml:space="preserve">. </w:t>
      </w:r>
    </w:p>
    <w:p w:rsidR="0089528D" w:rsidRPr="001A4C7A" w:rsidRDefault="0089528D" w:rsidP="004903A1">
      <w:pPr>
        <w:ind w:firstLine="567"/>
        <w:jc w:val="both"/>
        <w:rPr>
          <w:sz w:val="28"/>
          <w:szCs w:val="28"/>
        </w:rPr>
      </w:pPr>
      <w:r w:rsidRPr="001A4C7A">
        <w:rPr>
          <w:sz w:val="28"/>
          <w:szCs w:val="28"/>
        </w:rPr>
        <w:t xml:space="preserve">Площадь стационарных торговых объектов составляет </w:t>
      </w:r>
      <w:r>
        <w:rPr>
          <w:sz w:val="28"/>
          <w:szCs w:val="28"/>
        </w:rPr>
        <w:t>97172,8</w:t>
      </w:r>
      <w:r w:rsidRPr="007A5D61">
        <w:rPr>
          <w:sz w:val="28"/>
          <w:szCs w:val="28"/>
        </w:rPr>
        <w:t xml:space="preserve"> кв.</w:t>
      </w:r>
      <w:r w:rsidR="00D060EE">
        <w:rPr>
          <w:sz w:val="28"/>
          <w:szCs w:val="28"/>
        </w:rPr>
        <w:t xml:space="preserve"> </w:t>
      </w:r>
      <w:r w:rsidRPr="007A5D61">
        <w:rPr>
          <w:sz w:val="28"/>
          <w:szCs w:val="28"/>
        </w:rPr>
        <w:t>м</w:t>
      </w:r>
      <w:r>
        <w:rPr>
          <w:sz w:val="28"/>
          <w:szCs w:val="28"/>
        </w:rPr>
        <w:t>.</w:t>
      </w:r>
      <w:r w:rsidRPr="001A4C7A">
        <w:rPr>
          <w:sz w:val="28"/>
          <w:szCs w:val="28"/>
        </w:rPr>
        <w:t xml:space="preserve"> </w:t>
      </w:r>
      <w:r>
        <w:rPr>
          <w:sz w:val="28"/>
          <w:szCs w:val="28"/>
        </w:rPr>
        <w:t>И</w:t>
      </w:r>
      <w:r w:rsidRPr="001A4C7A">
        <w:rPr>
          <w:sz w:val="28"/>
          <w:szCs w:val="28"/>
        </w:rPr>
        <w:t>з них площадь торговых объектов, осуществляющих реали</w:t>
      </w:r>
      <w:r>
        <w:rPr>
          <w:sz w:val="28"/>
          <w:szCs w:val="28"/>
        </w:rPr>
        <w:t>зацию продовольственных товаров</w:t>
      </w:r>
      <w:r w:rsidR="000B3592">
        <w:rPr>
          <w:sz w:val="28"/>
          <w:szCs w:val="28"/>
        </w:rPr>
        <w:t>,</w:t>
      </w:r>
      <w:r>
        <w:rPr>
          <w:sz w:val="28"/>
          <w:szCs w:val="28"/>
        </w:rPr>
        <w:t xml:space="preserve"> – 45889,7</w:t>
      </w:r>
      <w:r w:rsidRPr="002C0803">
        <w:rPr>
          <w:sz w:val="28"/>
          <w:szCs w:val="28"/>
        </w:rPr>
        <w:t xml:space="preserve"> </w:t>
      </w:r>
      <w:r w:rsidRPr="001A4C7A">
        <w:rPr>
          <w:sz w:val="28"/>
          <w:szCs w:val="28"/>
        </w:rPr>
        <w:t>кв.</w:t>
      </w:r>
      <w:r w:rsidR="00D060EE">
        <w:rPr>
          <w:sz w:val="28"/>
          <w:szCs w:val="28"/>
        </w:rPr>
        <w:t xml:space="preserve"> </w:t>
      </w:r>
      <w:r w:rsidRPr="001A4C7A">
        <w:rPr>
          <w:sz w:val="28"/>
          <w:szCs w:val="28"/>
        </w:rPr>
        <w:t>м</w:t>
      </w:r>
      <w:r>
        <w:rPr>
          <w:sz w:val="28"/>
          <w:szCs w:val="28"/>
        </w:rPr>
        <w:t xml:space="preserve"> (47,2%)</w:t>
      </w:r>
      <w:r w:rsidRPr="001A4C7A">
        <w:rPr>
          <w:sz w:val="28"/>
          <w:szCs w:val="28"/>
        </w:rPr>
        <w:t xml:space="preserve">, непродовольственных – </w:t>
      </w:r>
      <w:r>
        <w:rPr>
          <w:sz w:val="28"/>
          <w:szCs w:val="28"/>
        </w:rPr>
        <w:t>51283,1</w:t>
      </w:r>
      <w:r w:rsidRPr="002C0803">
        <w:rPr>
          <w:sz w:val="28"/>
          <w:szCs w:val="28"/>
        </w:rPr>
        <w:t xml:space="preserve"> </w:t>
      </w:r>
      <w:r w:rsidRPr="001A4C7A">
        <w:rPr>
          <w:sz w:val="28"/>
          <w:szCs w:val="28"/>
        </w:rPr>
        <w:t>кв.</w:t>
      </w:r>
      <w:r w:rsidR="00D060EE">
        <w:rPr>
          <w:sz w:val="28"/>
          <w:szCs w:val="28"/>
        </w:rPr>
        <w:t xml:space="preserve"> </w:t>
      </w:r>
      <w:r w:rsidRPr="001A4C7A">
        <w:rPr>
          <w:sz w:val="28"/>
          <w:szCs w:val="28"/>
        </w:rPr>
        <w:t>м</w:t>
      </w:r>
      <w:r>
        <w:rPr>
          <w:sz w:val="28"/>
          <w:szCs w:val="28"/>
        </w:rPr>
        <w:t xml:space="preserve"> (52,8%)</w:t>
      </w:r>
      <w:r w:rsidRPr="001A4C7A">
        <w:rPr>
          <w:sz w:val="28"/>
          <w:szCs w:val="28"/>
        </w:rPr>
        <w:t>.</w:t>
      </w:r>
      <w:r w:rsidRPr="00010C1B">
        <w:rPr>
          <w:sz w:val="28"/>
          <w:szCs w:val="28"/>
        </w:rPr>
        <w:t xml:space="preserve"> </w:t>
      </w:r>
      <w:r>
        <w:rPr>
          <w:sz w:val="28"/>
          <w:szCs w:val="28"/>
        </w:rPr>
        <w:t>Ориентировочная о</w:t>
      </w:r>
      <w:r w:rsidRPr="00C34DFA">
        <w:rPr>
          <w:sz w:val="28"/>
          <w:szCs w:val="28"/>
        </w:rPr>
        <w:t>беспеченность торговыми площадями</w:t>
      </w:r>
      <w:r w:rsidR="006A6B17">
        <w:rPr>
          <w:sz w:val="28"/>
          <w:szCs w:val="28"/>
        </w:rPr>
        <w:t xml:space="preserve"> –</w:t>
      </w:r>
      <w:r w:rsidRPr="00C34DFA">
        <w:rPr>
          <w:sz w:val="28"/>
          <w:szCs w:val="28"/>
        </w:rPr>
        <w:t xml:space="preserve"> </w:t>
      </w:r>
      <w:r>
        <w:rPr>
          <w:sz w:val="28"/>
          <w:szCs w:val="28"/>
        </w:rPr>
        <w:t>1002,6 кв.</w:t>
      </w:r>
      <w:r w:rsidR="00D060EE">
        <w:rPr>
          <w:sz w:val="28"/>
          <w:szCs w:val="28"/>
        </w:rPr>
        <w:t xml:space="preserve"> </w:t>
      </w:r>
      <w:r>
        <w:rPr>
          <w:sz w:val="28"/>
          <w:szCs w:val="28"/>
        </w:rPr>
        <w:t xml:space="preserve">м на </w:t>
      </w:r>
      <w:r w:rsidRPr="00C34DFA">
        <w:rPr>
          <w:sz w:val="28"/>
          <w:szCs w:val="28"/>
        </w:rPr>
        <w:t>1 тыс. жителей.</w:t>
      </w:r>
    </w:p>
    <w:p w:rsidR="0089528D" w:rsidRDefault="0089528D" w:rsidP="004903A1">
      <w:pPr>
        <w:ind w:firstLine="567"/>
        <w:jc w:val="both"/>
        <w:rPr>
          <w:sz w:val="28"/>
          <w:szCs w:val="28"/>
        </w:rPr>
      </w:pPr>
      <w:r w:rsidRPr="001F6B10">
        <w:rPr>
          <w:sz w:val="28"/>
          <w:szCs w:val="28"/>
        </w:rPr>
        <w:t>Объ</w:t>
      </w:r>
      <w:r>
        <w:rPr>
          <w:sz w:val="28"/>
          <w:szCs w:val="28"/>
        </w:rPr>
        <w:t>е</w:t>
      </w:r>
      <w:r w:rsidRPr="001F6B10">
        <w:rPr>
          <w:sz w:val="28"/>
          <w:szCs w:val="28"/>
        </w:rPr>
        <w:t xml:space="preserve">м розничного товарооборота за 12 месяцев </w:t>
      </w:r>
      <w:r>
        <w:rPr>
          <w:sz w:val="28"/>
          <w:szCs w:val="28"/>
        </w:rPr>
        <w:t>2023</w:t>
      </w:r>
      <w:r w:rsidRPr="001F6B10">
        <w:rPr>
          <w:sz w:val="28"/>
          <w:szCs w:val="28"/>
        </w:rPr>
        <w:t xml:space="preserve"> года</w:t>
      </w:r>
      <w:r>
        <w:rPr>
          <w:sz w:val="28"/>
          <w:szCs w:val="28"/>
        </w:rPr>
        <w:t xml:space="preserve"> по полному кругу предприятий торговли </w:t>
      </w:r>
      <w:r w:rsidRPr="001F6B10">
        <w:rPr>
          <w:sz w:val="28"/>
          <w:szCs w:val="28"/>
        </w:rPr>
        <w:t xml:space="preserve">составил </w:t>
      </w:r>
      <w:r w:rsidRPr="00A55576">
        <w:rPr>
          <w:sz w:val="28"/>
          <w:szCs w:val="28"/>
        </w:rPr>
        <w:t>48016,79</w:t>
      </w:r>
      <w:r w:rsidRPr="001F6B10">
        <w:rPr>
          <w:sz w:val="28"/>
          <w:szCs w:val="28"/>
        </w:rPr>
        <w:t xml:space="preserve"> млн</w:t>
      </w:r>
      <w:r w:rsidR="00D060EE">
        <w:rPr>
          <w:sz w:val="28"/>
          <w:szCs w:val="28"/>
        </w:rPr>
        <w:t xml:space="preserve"> </w:t>
      </w:r>
      <w:r w:rsidRPr="001F6B10">
        <w:rPr>
          <w:sz w:val="28"/>
          <w:szCs w:val="28"/>
        </w:rPr>
        <w:t>руб.</w:t>
      </w:r>
      <w:r>
        <w:rPr>
          <w:sz w:val="28"/>
          <w:szCs w:val="28"/>
        </w:rPr>
        <w:t xml:space="preserve"> с</w:t>
      </w:r>
      <w:r w:rsidRPr="001F6B10">
        <w:rPr>
          <w:sz w:val="28"/>
          <w:szCs w:val="28"/>
        </w:rPr>
        <w:t xml:space="preserve"> темп</w:t>
      </w:r>
      <w:r>
        <w:rPr>
          <w:sz w:val="28"/>
          <w:szCs w:val="28"/>
        </w:rPr>
        <w:t>ом</w:t>
      </w:r>
      <w:r w:rsidRPr="001F6B10">
        <w:rPr>
          <w:sz w:val="28"/>
          <w:szCs w:val="28"/>
        </w:rPr>
        <w:t xml:space="preserve"> роста 1</w:t>
      </w:r>
      <w:r>
        <w:rPr>
          <w:sz w:val="28"/>
          <w:szCs w:val="28"/>
        </w:rPr>
        <w:t>10</w:t>
      </w:r>
      <w:r w:rsidRPr="001F6B10">
        <w:rPr>
          <w:sz w:val="28"/>
          <w:szCs w:val="28"/>
        </w:rPr>
        <w:t xml:space="preserve">,1% в сопоставимых ценах к аналогичному периоду </w:t>
      </w:r>
      <w:r>
        <w:rPr>
          <w:sz w:val="28"/>
          <w:szCs w:val="28"/>
        </w:rPr>
        <w:t>2022</w:t>
      </w:r>
      <w:r w:rsidRPr="001F6B10">
        <w:rPr>
          <w:sz w:val="28"/>
          <w:szCs w:val="28"/>
        </w:rPr>
        <w:t xml:space="preserve"> года.</w:t>
      </w:r>
    </w:p>
    <w:p w:rsidR="0089528D" w:rsidRDefault="0089528D" w:rsidP="004903A1">
      <w:pPr>
        <w:ind w:firstLine="567"/>
        <w:jc w:val="both"/>
        <w:rPr>
          <w:sz w:val="28"/>
          <w:szCs w:val="28"/>
        </w:rPr>
      </w:pPr>
      <w:r w:rsidRPr="00A55576">
        <w:rPr>
          <w:sz w:val="28"/>
          <w:szCs w:val="28"/>
        </w:rPr>
        <w:t>Оборот предприятий общественного питания</w:t>
      </w:r>
      <w:r>
        <w:rPr>
          <w:color w:val="FF0000"/>
          <w:sz w:val="28"/>
          <w:szCs w:val="28"/>
        </w:rPr>
        <w:t xml:space="preserve"> </w:t>
      </w:r>
      <w:r w:rsidRPr="001F6B10">
        <w:rPr>
          <w:sz w:val="28"/>
          <w:szCs w:val="28"/>
        </w:rPr>
        <w:t xml:space="preserve">за 12 месяцев </w:t>
      </w:r>
      <w:r>
        <w:rPr>
          <w:sz w:val="28"/>
          <w:szCs w:val="28"/>
        </w:rPr>
        <w:t>2023</w:t>
      </w:r>
      <w:r w:rsidRPr="001F6B10">
        <w:rPr>
          <w:sz w:val="28"/>
          <w:szCs w:val="28"/>
        </w:rPr>
        <w:t xml:space="preserve"> года </w:t>
      </w:r>
      <w:r>
        <w:rPr>
          <w:sz w:val="28"/>
          <w:szCs w:val="28"/>
        </w:rPr>
        <w:t xml:space="preserve">по полному кругу предприятий составил </w:t>
      </w:r>
      <w:r w:rsidRPr="00A55576">
        <w:rPr>
          <w:sz w:val="28"/>
          <w:szCs w:val="28"/>
        </w:rPr>
        <w:t>1373,69</w:t>
      </w:r>
      <w:r>
        <w:rPr>
          <w:sz w:val="28"/>
          <w:szCs w:val="28"/>
        </w:rPr>
        <w:t xml:space="preserve"> </w:t>
      </w:r>
      <w:r w:rsidRPr="001F6B10">
        <w:rPr>
          <w:sz w:val="28"/>
          <w:szCs w:val="28"/>
        </w:rPr>
        <w:t>млн</w:t>
      </w:r>
      <w:r w:rsidR="00D060EE">
        <w:rPr>
          <w:sz w:val="28"/>
          <w:szCs w:val="28"/>
        </w:rPr>
        <w:t xml:space="preserve"> </w:t>
      </w:r>
      <w:r w:rsidRPr="001F6B10">
        <w:rPr>
          <w:sz w:val="28"/>
          <w:szCs w:val="28"/>
        </w:rPr>
        <w:t>руб.</w:t>
      </w:r>
      <w:r>
        <w:rPr>
          <w:sz w:val="28"/>
          <w:szCs w:val="28"/>
        </w:rPr>
        <w:t xml:space="preserve"> с</w:t>
      </w:r>
      <w:r w:rsidRPr="001F6B10">
        <w:rPr>
          <w:sz w:val="28"/>
          <w:szCs w:val="28"/>
        </w:rPr>
        <w:t xml:space="preserve"> темп</w:t>
      </w:r>
      <w:r>
        <w:rPr>
          <w:sz w:val="28"/>
          <w:szCs w:val="28"/>
        </w:rPr>
        <w:t>ом</w:t>
      </w:r>
      <w:r w:rsidRPr="001F6B10">
        <w:rPr>
          <w:sz w:val="28"/>
          <w:szCs w:val="28"/>
        </w:rPr>
        <w:t xml:space="preserve"> роста 1</w:t>
      </w:r>
      <w:r>
        <w:rPr>
          <w:sz w:val="28"/>
          <w:szCs w:val="28"/>
        </w:rPr>
        <w:t>1</w:t>
      </w:r>
      <w:r w:rsidRPr="001F6B10">
        <w:rPr>
          <w:sz w:val="28"/>
          <w:szCs w:val="28"/>
        </w:rPr>
        <w:t xml:space="preserve">3% в сопоставимых ценах к аналогичному периоду </w:t>
      </w:r>
      <w:r>
        <w:rPr>
          <w:sz w:val="28"/>
          <w:szCs w:val="28"/>
        </w:rPr>
        <w:t>2022</w:t>
      </w:r>
      <w:r w:rsidRPr="001F6B10">
        <w:rPr>
          <w:sz w:val="28"/>
          <w:szCs w:val="28"/>
        </w:rPr>
        <w:t xml:space="preserve"> года</w:t>
      </w:r>
      <w:r>
        <w:rPr>
          <w:sz w:val="28"/>
          <w:szCs w:val="28"/>
        </w:rPr>
        <w:t>.</w:t>
      </w:r>
    </w:p>
    <w:p w:rsidR="0089528D" w:rsidRPr="00A55576" w:rsidRDefault="0089528D" w:rsidP="004903A1">
      <w:pPr>
        <w:ind w:firstLine="567"/>
        <w:jc w:val="both"/>
        <w:rPr>
          <w:color w:val="FF0000"/>
          <w:sz w:val="28"/>
          <w:szCs w:val="28"/>
        </w:rPr>
      </w:pPr>
      <w:r>
        <w:rPr>
          <w:sz w:val="28"/>
          <w:szCs w:val="28"/>
        </w:rPr>
        <w:t xml:space="preserve">Объем бытовых услуг </w:t>
      </w:r>
      <w:r w:rsidRPr="001F6B10">
        <w:rPr>
          <w:sz w:val="28"/>
          <w:szCs w:val="28"/>
        </w:rPr>
        <w:t xml:space="preserve">за 12 месяцев </w:t>
      </w:r>
      <w:r>
        <w:rPr>
          <w:sz w:val="28"/>
          <w:szCs w:val="28"/>
        </w:rPr>
        <w:t>2023</w:t>
      </w:r>
      <w:r w:rsidRPr="001F6B10">
        <w:rPr>
          <w:sz w:val="28"/>
          <w:szCs w:val="28"/>
        </w:rPr>
        <w:t xml:space="preserve"> года</w:t>
      </w:r>
      <w:r>
        <w:rPr>
          <w:sz w:val="28"/>
          <w:szCs w:val="28"/>
        </w:rPr>
        <w:t xml:space="preserve"> составил </w:t>
      </w:r>
      <w:r w:rsidRPr="00A55576">
        <w:rPr>
          <w:sz w:val="28"/>
          <w:szCs w:val="28"/>
        </w:rPr>
        <w:t xml:space="preserve">907,7 </w:t>
      </w:r>
      <w:r w:rsidRPr="001F6B10">
        <w:rPr>
          <w:sz w:val="28"/>
          <w:szCs w:val="28"/>
        </w:rPr>
        <w:t>млн</w:t>
      </w:r>
      <w:r w:rsidR="00D060EE">
        <w:rPr>
          <w:sz w:val="28"/>
          <w:szCs w:val="28"/>
        </w:rPr>
        <w:t xml:space="preserve"> </w:t>
      </w:r>
      <w:r w:rsidRPr="001F6B10">
        <w:rPr>
          <w:sz w:val="28"/>
          <w:szCs w:val="28"/>
        </w:rPr>
        <w:t>руб.</w:t>
      </w:r>
      <w:r>
        <w:rPr>
          <w:sz w:val="28"/>
          <w:szCs w:val="28"/>
        </w:rPr>
        <w:t xml:space="preserve"> с</w:t>
      </w:r>
      <w:r w:rsidRPr="001F6B10">
        <w:rPr>
          <w:sz w:val="28"/>
          <w:szCs w:val="28"/>
        </w:rPr>
        <w:t xml:space="preserve"> темп</w:t>
      </w:r>
      <w:r>
        <w:rPr>
          <w:sz w:val="28"/>
          <w:szCs w:val="28"/>
        </w:rPr>
        <w:t>ом</w:t>
      </w:r>
      <w:r w:rsidRPr="001F6B10">
        <w:rPr>
          <w:sz w:val="28"/>
          <w:szCs w:val="28"/>
        </w:rPr>
        <w:t xml:space="preserve"> роста </w:t>
      </w:r>
      <w:r>
        <w:rPr>
          <w:sz w:val="28"/>
          <w:szCs w:val="28"/>
        </w:rPr>
        <w:t>107,5</w:t>
      </w:r>
      <w:r w:rsidRPr="001F6B10">
        <w:rPr>
          <w:sz w:val="28"/>
          <w:szCs w:val="28"/>
        </w:rPr>
        <w:t xml:space="preserve">% в сопоставимых ценах к аналогичному периоду </w:t>
      </w:r>
      <w:r>
        <w:rPr>
          <w:sz w:val="28"/>
          <w:szCs w:val="28"/>
        </w:rPr>
        <w:t>2022</w:t>
      </w:r>
      <w:r w:rsidRPr="001F6B10">
        <w:rPr>
          <w:sz w:val="28"/>
          <w:szCs w:val="28"/>
        </w:rPr>
        <w:t xml:space="preserve"> года</w:t>
      </w:r>
      <w:r>
        <w:rPr>
          <w:sz w:val="28"/>
          <w:szCs w:val="28"/>
        </w:rPr>
        <w:t>.</w:t>
      </w:r>
    </w:p>
    <w:p w:rsidR="0089528D" w:rsidRPr="00620957" w:rsidRDefault="0089528D" w:rsidP="004903A1">
      <w:pPr>
        <w:ind w:firstLine="567"/>
        <w:jc w:val="both"/>
        <w:rPr>
          <w:sz w:val="28"/>
          <w:szCs w:val="28"/>
        </w:rPr>
      </w:pPr>
      <w:r w:rsidRPr="00620957">
        <w:rPr>
          <w:sz w:val="28"/>
          <w:szCs w:val="28"/>
        </w:rPr>
        <w:t>Для обеспечения населения города расширенным ассортиментом сельскохозяйственной продукции и продукции товаропроизводителей Липецкой области, а также развития спроса на отечественные товары за</w:t>
      </w:r>
      <w:r>
        <w:rPr>
          <w:sz w:val="28"/>
          <w:szCs w:val="28"/>
        </w:rPr>
        <w:t> </w:t>
      </w:r>
      <w:r w:rsidRPr="00620957">
        <w:rPr>
          <w:sz w:val="28"/>
          <w:szCs w:val="28"/>
        </w:rPr>
        <w:t>отч</w:t>
      </w:r>
      <w:r>
        <w:rPr>
          <w:sz w:val="28"/>
          <w:szCs w:val="28"/>
        </w:rPr>
        <w:t>е</w:t>
      </w:r>
      <w:r w:rsidRPr="00620957">
        <w:rPr>
          <w:sz w:val="28"/>
          <w:szCs w:val="28"/>
        </w:rPr>
        <w:t>тный период организован</w:t>
      </w:r>
      <w:r w:rsidR="002F5188">
        <w:rPr>
          <w:sz w:val="28"/>
          <w:szCs w:val="28"/>
        </w:rPr>
        <w:t>ы</w:t>
      </w:r>
      <w:r w:rsidRPr="00620957">
        <w:rPr>
          <w:sz w:val="28"/>
          <w:szCs w:val="28"/>
        </w:rPr>
        <w:t xml:space="preserve"> и проведен</w:t>
      </w:r>
      <w:r w:rsidR="002F5188">
        <w:rPr>
          <w:sz w:val="28"/>
          <w:szCs w:val="28"/>
        </w:rPr>
        <w:t>ы</w:t>
      </w:r>
      <w:r w:rsidRPr="000A15A2">
        <w:rPr>
          <w:color w:val="FF0000"/>
          <w:sz w:val="28"/>
          <w:szCs w:val="28"/>
        </w:rPr>
        <w:t xml:space="preserve"> </w:t>
      </w:r>
      <w:r w:rsidRPr="00620957">
        <w:rPr>
          <w:sz w:val="28"/>
          <w:szCs w:val="28"/>
        </w:rPr>
        <w:t>4 областны</w:t>
      </w:r>
      <w:r w:rsidR="002F5188">
        <w:rPr>
          <w:sz w:val="28"/>
          <w:szCs w:val="28"/>
        </w:rPr>
        <w:t>е</w:t>
      </w:r>
      <w:r w:rsidRPr="00620957">
        <w:rPr>
          <w:sz w:val="28"/>
          <w:szCs w:val="28"/>
        </w:rPr>
        <w:t xml:space="preserve"> розничны</w:t>
      </w:r>
      <w:r w:rsidR="002F5188">
        <w:rPr>
          <w:sz w:val="28"/>
          <w:szCs w:val="28"/>
        </w:rPr>
        <w:t>е</w:t>
      </w:r>
      <w:r w:rsidRPr="00620957">
        <w:rPr>
          <w:sz w:val="28"/>
          <w:szCs w:val="28"/>
        </w:rPr>
        <w:t xml:space="preserve"> торговы</w:t>
      </w:r>
      <w:r w:rsidR="002F5188">
        <w:rPr>
          <w:sz w:val="28"/>
          <w:szCs w:val="28"/>
        </w:rPr>
        <w:t>е</w:t>
      </w:r>
      <w:r w:rsidRPr="00620957">
        <w:rPr>
          <w:sz w:val="28"/>
          <w:szCs w:val="28"/>
        </w:rPr>
        <w:t xml:space="preserve"> ярмарк</w:t>
      </w:r>
      <w:r>
        <w:rPr>
          <w:sz w:val="28"/>
          <w:szCs w:val="28"/>
        </w:rPr>
        <w:t>и</w:t>
      </w:r>
      <w:r w:rsidRPr="00620957">
        <w:rPr>
          <w:sz w:val="28"/>
          <w:szCs w:val="28"/>
        </w:rPr>
        <w:t xml:space="preserve">. </w:t>
      </w:r>
    </w:p>
    <w:p w:rsidR="0089528D" w:rsidRPr="001F6B10" w:rsidRDefault="0089528D" w:rsidP="004903A1">
      <w:pPr>
        <w:ind w:firstLine="567"/>
        <w:jc w:val="both"/>
        <w:rPr>
          <w:sz w:val="28"/>
          <w:szCs w:val="28"/>
        </w:rPr>
      </w:pPr>
      <w:r w:rsidRPr="001F6B10">
        <w:rPr>
          <w:sz w:val="28"/>
          <w:szCs w:val="28"/>
        </w:rPr>
        <w:lastRenderedPageBreak/>
        <w:t>По вопросам защиты прав потребителей в 20</w:t>
      </w:r>
      <w:r>
        <w:rPr>
          <w:sz w:val="28"/>
          <w:szCs w:val="28"/>
        </w:rPr>
        <w:t>23</w:t>
      </w:r>
      <w:r w:rsidRPr="001F6B10">
        <w:rPr>
          <w:sz w:val="28"/>
          <w:szCs w:val="28"/>
        </w:rPr>
        <w:t xml:space="preserve"> году было рассмотрено 1</w:t>
      </w:r>
      <w:r>
        <w:rPr>
          <w:sz w:val="28"/>
          <w:szCs w:val="28"/>
        </w:rPr>
        <w:t>72</w:t>
      </w:r>
      <w:r w:rsidRPr="001F6B10">
        <w:rPr>
          <w:sz w:val="28"/>
          <w:szCs w:val="28"/>
        </w:rPr>
        <w:t xml:space="preserve"> устных и письменных обращени</w:t>
      </w:r>
      <w:r>
        <w:rPr>
          <w:sz w:val="28"/>
          <w:szCs w:val="28"/>
        </w:rPr>
        <w:t>я</w:t>
      </w:r>
      <w:r w:rsidRPr="001F6B10">
        <w:rPr>
          <w:sz w:val="28"/>
          <w:szCs w:val="28"/>
        </w:rPr>
        <w:t xml:space="preserve"> граждан</w:t>
      </w:r>
      <w:r>
        <w:rPr>
          <w:sz w:val="28"/>
          <w:szCs w:val="28"/>
        </w:rPr>
        <w:t>, что на 14 обращений больше, чем в 2022 году</w:t>
      </w:r>
      <w:r w:rsidRPr="001F6B10">
        <w:rPr>
          <w:sz w:val="28"/>
          <w:szCs w:val="28"/>
        </w:rPr>
        <w:t>.</w:t>
      </w:r>
      <w:r>
        <w:rPr>
          <w:sz w:val="28"/>
          <w:szCs w:val="28"/>
        </w:rPr>
        <w:t xml:space="preserve"> Все обращения рассмотрены в досудебном порядке</w:t>
      </w:r>
      <w:r w:rsidR="00E51503">
        <w:rPr>
          <w:sz w:val="28"/>
          <w:szCs w:val="28"/>
        </w:rPr>
        <w:t>;</w:t>
      </w:r>
    </w:p>
    <w:p w:rsidR="0089528D" w:rsidRPr="00583254" w:rsidRDefault="0089528D" w:rsidP="004903A1">
      <w:pPr>
        <w:pStyle w:val="a5"/>
        <w:spacing w:before="0" w:beforeAutospacing="0" w:after="0" w:afterAutospacing="0"/>
        <w:ind w:firstLine="567"/>
        <w:rPr>
          <w:b/>
          <w:sz w:val="28"/>
          <w:szCs w:val="28"/>
        </w:rPr>
      </w:pPr>
    </w:p>
    <w:p w:rsidR="00C9571C" w:rsidRDefault="00E51503" w:rsidP="001E7702">
      <w:pPr>
        <w:pStyle w:val="a5"/>
        <w:numPr>
          <w:ilvl w:val="0"/>
          <w:numId w:val="17"/>
        </w:numPr>
        <w:spacing w:before="0" w:beforeAutospacing="0" w:after="0" w:afterAutospacing="0"/>
        <w:ind w:left="0" w:firstLine="567"/>
        <w:rPr>
          <w:b/>
          <w:sz w:val="28"/>
          <w:szCs w:val="28"/>
        </w:rPr>
      </w:pPr>
      <w:r>
        <w:rPr>
          <w:b/>
          <w:sz w:val="28"/>
          <w:szCs w:val="28"/>
        </w:rPr>
        <w:t>э</w:t>
      </w:r>
      <w:r w:rsidR="00C9571C" w:rsidRPr="00583254">
        <w:rPr>
          <w:b/>
          <w:sz w:val="28"/>
          <w:szCs w:val="28"/>
        </w:rPr>
        <w:t>нергосбережение</w:t>
      </w:r>
    </w:p>
    <w:p w:rsidR="000E0CDA" w:rsidRPr="00F05404" w:rsidRDefault="000E0CDA" w:rsidP="004903A1">
      <w:pPr>
        <w:ind w:firstLine="567"/>
        <w:rPr>
          <w:b/>
          <w:sz w:val="28"/>
          <w:szCs w:val="28"/>
          <w:highlight w:val="yellow"/>
        </w:rPr>
      </w:pPr>
    </w:p>
    <w:p w:rsidR="000E0CDA" w:rsidRDefault="000E0CDA" w:rsidP="004903A1">
      <w:pPr>
        <w:ind w:firstLine="567"/>
        <w:jc w:val="both"/>
        <w:rPr>
          <w:bCs/>
          <w:sz w:val="28"/>
          <w:szCs w:val="28"/>
        </w:rPr>
      </w:pPr>
      <w:r w:rsidRPr="00F05404">
        <w:rPr>
          <w:bCs/>
          <w:sz w:val="28"/>
          <w:szCs w:val="28"/>
        </w:rPr>
        <w:t xml:space="preserve">Реализация мероприятий по энергосбережению осуществляется в рамках муниципальной программы «Энергосбережение и повышение энергетической эффективности на территории </w:t>
      </w:r>
      <w:r w:rsidRPr="00F05404">
        <w:rPr>
          <w:sz w:val="28"/>
          <w:szCs w:val="28"/>
        </w:rPr>
        <w:t>городского округа город Елец»</w:t>
      </w:r>
      <w:r w:rsidRPr="00F05404">
        <w:rPr>
          <w:bCs/>
          <w:sz w:val="28"/>
          <w:szCs w:val="28"/>
        </w:rPr>
        <w:t>.</w:t>
      </w:r>
    </w:p>
    <w:p w:rsidR="00195D42" w:rsidRPr="00F05404" w:rsidRDefault="00195D42" w:rsidP="004903A1">
      <w:pPr>
        <w:ind w:firstLine="567"/>
        <w:jc w:val="both"/>
        <w:rPr>
          <w:bCs/>
          <w:sz w:val="28"/>
          <w:szCs w:val="28"/>
        </w:rPr>
      </w:pPr>
    </w:p>
    <w:tbl>
      <w:tblPr>
        <w:tblW w:w="92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093"/>
        <w:gridCol w:w="1856"/>
        <w:gridCol w:w="1701"/>
        <w:gridCol w:w="1559"/>
      </w:tblGrid>
      <w:tr w:rsidR="000E0CDA" w:rsidRPr="00F05404" w:rsidTr="00985FD0">
        <w:trPr>
          <w:trHeight w:val="471"/>
          <w:jc w:val="center"/>
        </w:trPr>
        <w:tc>
          <w:tcPr>
            <w:tcW w:w="4093" w:type="dxa"/>
            <w:vMerge w:val="restart"/>
            <w:tcBorders>
              <w:top w:val="single" w:sz="4" w:space="0" w:color="000000"/>
              <w:left w:val="single" w:sz="4" w:space="0" w:color="000000"/>
              <w:bottom w:val="single" w:sz="4" w:space="0" w:color="000000"/>
              <w:right w:val="single" w:sz="4" w:space="0" w:color="000000"/>
            </w:tcBorders>
          </w:tcPr>
          <w:p w:rsidR="000E0CDA" w:rsidRPr="001860D4" w:rsidRDefault="000E0CDA" w:rsidP="00195D42">
            <w:pPr>
              <w:jc w:val="center"/>
              <w:rPr>
                <w:b/>
                <w:sz w:val="26"/>
                <w:szCs w:val="26"/>
              </w:rPr>
            </w:pPr>
            <w:r w:rsidRPr="001860D4">
              <w:rPr>
                <w:b/>
                <w:sz w:val="26"/>
                <w:szCs w:val="26"/>
              </w:rPr>
              <w:t>Источник финансирования</w:t>
            </w:r>
          </w:p>
          <w:p w:rsidR="000E0CDA" w:rsidRPr="001860D4" w:rsidRDefault="000E0CDA" w:rsidP="00195D42">
            <w:pPr>
              <w:ind w:firstLine="567"/>
              <w:jc w:val="center"/>
              <w:rPr>
                <w:b/>
                <w:sz w:val="26"/>
                <w:szCs w:val="26"/>
              </w:rPr>
            </w:pPr>
          </w:p>
        </w:tc>
        <w:tc>
          <w:tcPr>
            <w:tcW w:w="5116" w:type="dxa"/>
            <w:gridSpan w:val="3"/>
            <w:tcBorders>
              <w:top w:val="single" w:sz="4" w:space="0" w:color="000000"/>
              <w:left w:val="single" w:sz="4" w:space="0" w:color="000000"/>
              <w:bottom w:val="single" w:sz="4" w:space="0" w:color="auto"/>
              <w:right w:val="single" w:sz="4" w:space="0" w:color="000000"/>
            </w:tcBorders>
          </w:tcPr>
          <w:p w:rsidR="000E0CDA" w:rsidRPr="001860D4" w:rsidRDefault="000E0CDA" w:rsidP="00195D42">
            <w:pPr>
              <w:jc w:val="center"/>
              <w:rPr>
                <w:b/>
                <w:sz w:val="26"/>
                <w:szCs w:val="26"/>
              </w:rPr>
            </w:pPr>
            <w:r w:rsidRPr="001860D4">
              <w:rPr>
                <w:b/>
                <w:sz w:val="26"/>
                <w:szCs w:val="26"/>
              </w:rPr>
              <w:t>Профинансировано (тыс. руб.)</w:t>
            </w:r>
          </w:p>
        </w:tc>
      </w:tr>
      <w:tr w:rsidR="000E0CDA" w:rsidRPr="00F05404" w:rsidTr="00985FD0">
        <w:trPr>
          <w:trHeight w:val="360"/>
          <w:jc w:val="center"/>
        </w:trPr>
        <w:tc>
          <w:tcPr>
            <w:tcW w:w="4093" w:type="dxa"/>
            <w:vMerge/>
            <w:tcBorders>
              <w:top w:val="single" w:sz="4" w:space="0" w:color="000000"/>
              <w:left w:val="single" w:sz="4" w:space="0" w:color="000000"/>
              <w:bottom w:val="single" w:sz="4" w:space="0" w:color="000000"/>
              <w:right w:val="single" w:sz="4" w:space="0" w:color="000000"/>
            </w:tcBorders>
          </w:tcPr>
          <w:p w:rsidR="000E0CDA" w:rsidRPr="001860D4" w:rsidRDefault="000E0CDA" w:rsidP="00195D42">
            <w:pPr>
              <w:ind w:firstLine="567"/>
              <w:jc w:val="center"/>
              <w:rPr>
                <w:b/>
                <w:sz w:val="26"/>
                <w:szCs w:val="26"/>
              </w:rPr>
            </w:pPr>
          </w:p>
        </w:tc>
        <w:tc>
          <w:tcPr>
            <w:tcW w:w="1856" w:type="dxa"/>
            <w:tcBorders>
              <w:top w:val="single" w:sz="4" w:space="0" w:color="auto"/>
              <w:left w:val="single" w:sz="4" w:space="0" w:color="000000"/>
              <w:bottom w:val="single" w:sz="4" w:space="0" w:color="000000"/>
              <w:right w:val="single" w:sz="4" w:space="0" w:color="auto"/>
            </w:tcBorders>
          </w:tcPr>
          <w:p w:rsidR="000E0CDA" w:rsidRPr="001860D4" w:rsidRDefault="000E0CDA" w:rsidP="001860D4">
            <w:pPr>
              <w:jc w:val="center"/>
              <w:rPr>
                <w:b/>
                <w:sz w:val="26"/>
                <w:szCs w:val="26"/>
              </w:rPr>
            </w:pPr>
            <w:r w:rsidRPr="001860D4">
              <w:rPr>
                <w:b/>
                <w:sz w:val="26"/>
                <w:szCs w:val="26"/>
              </w:rPr>
              <w:t>2021 г.</w:t>
            </w:r>
          </w:p>
        </w:tc>
        <w:tc>
          <w:tcPr>
            <w:tcW w:w="1701" w:type="dxa"/>
            <w:tcBorders>
              <w:top w:val="single" w:sz="4" w:space="0" w:color="auto"/>
              <w:left w:val="single" w:sz="4" w:space="0" w:color="auto"/>
              <w:bottom w:val="single" w:sz="4" w:space="0" w:color="000000"/>
              <w:right w:val="single" w:sz="4" w:space="0" w:color="auto"/>
            </w:tcBorders>
          </w:tcPr>
          <w:p w:rsidR="000E0CDA" w:rsidRPr="001860D4" w:rsidRDefault="000E0CDA" w:rsidP="001860D4">
            <w:pPr>
              <w:jc w:val="center"/>
              <w:rPr>
                <w:b/>
                <w:sz w:val="26"/>
                <w:szCs w:val="26"/>
              </w:rPr>
            </w:pPr>
            <w:r w:rsidRPr="001860D4">
              <w:rPr>
                <w:b/>
                <w:sz w:val="26"/>
                <w:szCs w:val="26"/>
              </w:rPr>
              <w:t>2022 г.</w:t>
            </w:r>
          </w:p>
        </w:tc>
        <w:tc>
          <w:tcPr>
            <w:tcW w:w="1559" w:type="dxa"/>
            <w:tcBorders>
              <w:top w:val="single" w:sz="4" w:space="0" w:color="000000"/>
              <w:left w:val="single" w:sz="4" w:space="0" w:color="auto"/>
              <w:bottom w:val="single" w:sz="4" w:space="0" w:color="000000"/>
              <w:right w:val="single" w:sz="4" w:space="0" w:color="000000"/>
            </w:tcBorders>
          </w:tcPr>
          <w:p w:rsidR="000E0CDA" w:rsidRPr="001860D4" w:rsidRDefault="000E0CDA" w:rsidP="001860D4">
            <w:pPr>
              <w:jc w:val="center"/>
              <w:rPr>
                <w:b/>
                <w:sz w:val="26"/>
                <w:szCs w:val="26"/>
              </w:rPr>
            </w:pPr>
            <w:r w:rsidRPr="001860D4">
              <w:rPr>
                <w:b/>
                <w:sz w:val="26"/>
                <w:szCs w:val="26"/>
              </w:rPr>
              <w:t>2023 г.</w:t>
            </w:r>
          </w:p>
        </w:tc>
      </w:tr>
      <w:tr w:rsidR="000E0CDA" w:rsidRPr="00F05404" w:rsidTr="00985FD0">
        <w:trPr>
          <w:jc w:val="center"/>
        </w:trPr>
        <w:tc>
          <w:tcPr>
            <w:tcW w:w="4093" w:type="dxa"/>
            <w:tcBorders>
              <w:top w:val="single" w:sz="4" w:space="0" w:color="000000"/>
              <w:left w:val="single" w:sz="4" w:space="0" w:color="000000"/>
              <w:bottom w:val="single" w:sz="4" w:space="0" w:color="000000"/>
              <w:right w:val="single" w:sz="4" w:space="0" w:color="000000"/>
            </w:tcBorders>
          </w:tcPr>
          <w:p w:rsidR="000E0CDA" w:rsidRPr="00F05404" w:rsidRDefault="001860D4" w:rsidP="001860D4">
            <w:pPr>
              <w:rPr>
                <w:sz w:val="26"/>
                <w:szCs w:val="26"/>
              </w:rPr>
            </w:pPr>
            <w:r>
              <w:rPr>
                <w:sz w:val="26"/>
                <w:szCs w:val="26"/>
              </w:rPr>
              <w:t>с</w:t>
            </w:r>
            <w:r w:rsidR="000E0CDA" w:rsidRPr="00F05404">
              <w:rPr>
                <w:sz w:val="26"/>
                <w:szCs w:val="26"/>
              </w:rPr>
              <w:t>редства областного бюджета</w:t>
            </w:r>
          </w:p>
        </w:tc>
        <w:tc>
          <w:tcPr>
            <w:tcW w:w="1856" w:type="dxa"/>
            <w:tcBorders>
              <w:top w:val="single" w:sz="4" w:space="0" w:color="000000"/>
              <w:left w:val="single" w:sz="4" w:space="0" w:color="000000"/>
              <w:bottom w:val="single" w:sz="4" w:space="0" w:color="000000"/>
              <w:right w:val="single" w:sz="4" w:space="0" w:color="auto"/>
            </w:tcBorders>
          </w:tcPr>
          <w:p w:rsidR="000E0CDA" w:rsidRPr="00F05404" w:rsidRDefault="000E0CDA" w:rsidP="001860D4">
            <w:pPr>
              <w:jc w:val="center"/>
              <w:rPr>
                <w:sz w:val="26"/>
                <w:szCs w:val="26"/>
              </w:rPr>
            </w:pPr>
            <w:r w:rsidRPr="00F05404">
              <w:rPr>
                <w:sz w:val="26"/>
                <w:szCs w:val="26"/>
              </w:rPr>
              <w:t>35300,7</w:t>
            </w:r>
          </w:p>
        </w:tc>
        <w:tc>
          <w:tcPr>
            <w:tcW w:w="1701" w:type="dxa"/>
            <w:tcBorders>
              <w:top w:val="single" w:sz="4" w:space="0" w:color="000000"/>
              <w:left w:val="single" w:sz="4" w:space="0" w:color="auto"/>
              <w:bottom w:val="single" w:sz="4" w:space="0" w:color="000000"/>
              <w:right w:val="single" w:sz="4" w:space="0" w:color="auto"/>
            </w:tcBorders>
          </w:tcPr>
          <w:p w:rsidR="000E0CDA" w:rsidRPr="00F05404" w:rsidRDefault="000E0CDA" w:rsidP="001860D4">
            <w:pPr>
              <w:jc w:val="center"/>
              <w:rPr>
                <w:sz w:val="26"/>
                <w:szCs w:val="26"/>
              </w:rPr>
            </w:pPr>
            <w:r w:rsidRPr="00F05404">
              <w:rPr>
                <w:sz w:val="26"/>
                <w:szCs w:val="26"/>
              </w:rPr>
              <w:t>40165,6</w:t>
            </w:r>
          </w:p>
        </w:tc>
        <w:tc>
          <w:tcPr>
            <w:tcW w:w="1559" w:type="dxa"/>
            <w:tcBorders>
              <w:top w:val="single" w:sz="4" w:space="0" w:color="000000"/>
              <w:left w:val="single" w:sz="4" w:space="0" w:color="auto"/>
              <w:bottom w:val="single" w:sz="4" w:space="0" w:color="000000"/>
              <w:right w:val="single" w:sz="4" w:space="0" w:color="000000"/>
            </w:tcBorders>
          </w:tcPr>
          <w:p w:rsidR="000E0CDA" w:rsidRPr="00F05404" w:rsidRDefault="001860D4" w:rsidP="001860D4">
            <w:pPr>
              <w:jc w:val="center"/>
              <w:rPr>
                <w:sz w:val="26"/>
                <w:szCs w:val="26"/>
              </w:rPr>
            </w:pPr>
            <w:r>
              <w:rPr>
                <w:sz w:val="26"/>
                <w:szCs w:val="26"/>
              </w:rPr>
              <w:t>-</w:t>
            </w:r>
          </w:p>
        </w:tc>
      </w:tr>
      <w:tr w:rsidR="000E0CDA" w:rsidRPr="00F05404" w:rsidTr="00985FD0">
        <w:trPr>
          <w:jc w:val="center"/>
        </w:trPr>
        <w:tc>
          <w:tcPr>
            <w:tcW w:w="4093" w:type="dxa"/>
            <w:tcBorders>
              <w:top w:val="single" w:sz="4" w:space="0" w:color="000000"/>
              <w:left w:val="single" w:sz="4" w:space="0" w:color="000000"/>
              <w:bottom w:val="single" w:sz="4" w:space="0" w:color="000000"/>
              <w:right w:val="single" w:sz="4" w:space="0" w:color="000000"/>
            </w:tcBorders>
          </w:tcPr>
          <w:p w:rsidR="000E0CDA" w:rsidRPr="00F05404" w:rsidRDefault="001860D4" w:rsidP="001860D4">
            <w:pPr>
              <w:rPr>
                <w:sz w:val="26"/>
                <w:szCs w:val="26"/>
              </w:rPr>
            </w:pPr>
            <w:r>
              <w:rPr>
                <w:sz w:val="26"/>
                <w:szCs w:val="26"/>
              </w:rPr>
              <w:t>с</w:t>
            </w:r>
            <w:r w:rsidR="000E0CDA" w:rsidRPr="00F05404">
              <w:rPr>
                <w:sz w:val="26"/>
                <w:szCs w:val="26"/>
              </w:rPr>
              <w:t>редства городского бюджета</w:t>
            </w:r>
          </w:p>
        </w:tc>
        <w:tc>
          <w:tcPr>
            <w:tcW w:w="1856" w:type="dxa"/>
            <w:tcBorders>
              <w:top w:val="single" w:sz="4" w:space="0" w:color="000000"/>
              <w:left w:val="single" w:sz="4" w:space="0" w:color="000000"/>
              <w:bottom w:val="single" w:sz="4" w:space="0" w:color="000000"/>
              <w:right w:val="single" w:sz="4" w:space="0" w:color="auto"/>
            </w:tcBorders>
          </w:tcPr>
          <w:p w:rsidR="000E0CDA" w:rsidRPr="00F05404" w:rsidRDefault="000E0CDA" w:rsidP="001860D4">
            <w:pPr>
              <w:jc w:val="center"/>
              <w:rPr>
                <w:sz w:val="26"/>
                <w:szCs w:val="26"/>
              </w:rPr>
            </w:pPr>
            <w:r w:rsidRPr="00F05404">
              <w:rPr>
                <w:sz w:val="26"/>
                <w:szCs w:val="26"/>
              </w:rPr>
              <w:t>24894,0</w:t>
            </w:r>
          </w:p>
        </w:tc>
        <w:tc>
          <w:tcPr>
            <w:tcW w:w="1701" w:type="dxa"/>
            <w:tcBorders>
              <w:top w:val="single" w:sz="4" w:space="0" w:color="000000"/>
              <w:left w:val="single" w:sz="4" w:space="0" w:color="auto"/>
              <w:bottom w:val="single" w:sz="4" w:space="0" w:color="000000"/>
              <w:right w:val="single" w:sz="4" w:space="0" w:color="auto"/>
            </w:tcBorders>
          </w:tcPr>
          <w:p w:rsidR="000E0CDA" w:rsidRPr="00F05404" w:rsidRDefault="000E0CDA" w:rsidP="001860D4">
            <w:pPr>
              <w:jc w:val="center"/>
              <w:rPr>
                <w:sz w:val="26"/>
                <w:szCs w:val="26"/>
              </w:rPr>
            </w:pPr>
            <w:r w:rsidRPr="00F05404">
              <w:rPr>
                <w:sz w:val="26"/>
                <w:szCs w:val="26"/>
              </w:rPr>
              <w:t>29180,3</w:t>
            </w:r>
          </w:p>
        </w:tc>
        <w:tc>
          <w:tcPr>
            <w:tcW w:w="1559" w:type="dxa"/>
            <w:tcBorders>
              <w:top w:val="single" w:sz="4" w:space="0" w:color="000000"/>
              <w:left w:val="single" w:sz="4" w:space="0" w:color="auto"/>
              <w:bottom w:val="single" w:sz="4" w:space="0" w:color="000000"/>
              <w:right w:val="single" w:sz="4" w:space="0" w:color="000000"/>
            </w:tcBorders>
          </w:tcPr>
          <w:p w:rsidR="000E0CDA" w:rsidRPr="00F05404" w:rsidRDefault="000E0CDA" w:rsidP="001860D4">
            <w:pPr>
              <w:jc w:val="center"/>
              <w:rPr>
                <w:sz w:val="26"/>
                <w:szCs w:val="26"/>
              </w:rPr>
            </w:pPr>
            <w:r w:rsidRPr="00F05404">
              <w:rPr>
                <w:sz w:val="26"/>
                <w:szCs w:val="26"/>
              </w:rPr>
              <w:t>26299,0</w:t>
            </w:r>
          </w:p>
        </w:tc>
      </w:tr>
      <w:tr w:rsidR="000E0CDA" w:rsidRPr="00F05404" w:rsidTr="00985FD0">
        <w:trPr>
          <w:jc w:val="center"/>
        </w:trPr>
        <w:tc>
          <w:tcPr>
            <w:tcW w:w="4093" w:type="dxa"/>
            <w:tcBorders>
              <w:top w:val="single" w:sz="4" w:space="0" w:color="000000"/>
              <w:left w:val="single" w:sz="4" w:space="0" w:color="000000"/>
              <w:bottom w:val="single" w:sz="4" w:space="0" w:color="000000"/>
              <w:right w:val="single" w:sz="4" w:space="0" w:color="000000"/>
            </w:tcBorders>
          </w:tcPr>
          <w:p w:rsidR="000E0CDA" w:rsidRPr="00F05404" w:rsidRDefault="001860D4" w:rsidP="001860D4">
            <w:pPr>
              <w:rPr>
                <w:sz w:val="26"/>
                <w:szCs w:val="26"/>
              </w:rPr>
            </w:pPr>
            <w:r>
              <w:rPr>
                <w:sz w:val="26"/>
                <w:szCs w:val="26"/>
              </w:rPr>
              <w:t>с</w:t>
            </w:r>
            <w:r w:rsidR="000E0CDA" w:rsidRPr="00F05404">
              <w:rPr>
                <w:sz w:val="26"/>
                <w:szCs w:val="26"/>
              </w:rPr>
              <w:t>редства муниципальных организаций, УК, ТСЖ</w:t>
            </w:r>
          </w:p>
        </w:tc>
        <w:tc>
          <w:tcPr>
            <w:tcW w:w="1856" w:type="dxa"/>
            <w:tcBorders>
              <w:top w:val="single" w:sz="4" w:space="0" w:color="000000"/>
              <w:left w:val="single" w:sz="4" w:space="0" w:color="000000"/>
              <w:bottom w:val="single" w:sz="4" w:space="0" w:color="000000"/>
              <w:right w:val="single" w:sz="4" w:space="0" w:color="auto"/>
            </w:tcBorders>
          </w:tcPr>
          <w:p w:rsidR="000E0CDA" w:rsidRPr="00F05404" w:rsidRDefault="001860D4" w:rsidP="001860D4">
            <w:pPr>
              <w:jc w:val="center"/>
              <w:rPr>
                <w:sz w:val="26"/>
                <w:szCs w:val="26"/>
              </w:rPr>
            </w:pPr>
            <w:r>
              <w:rPr>
                <w:sz w:val="26"/>
                <w:szCs w:val="26"/>
              </w:rPr>
              <w:t>-</w:t>
            </w:r>
          </w:p>
        </w:tc>
        <w:tc>
          <w:tcPr>
            <w:tcW w:w="1701" w:type="dxa"/>
            <w:tcBorders>
              <w:top w:val="single" w:sz="4" w:space="0" w:color="000000"/>
              <w:left w:val="single" w:sz="4" w:space="0" w:color="auto"/>
              <w:bottom w:val="single" w:sz="4" w:space="0" w:color="000000"/>
              <w:right w:val="single" w:sz="4" w:space="0" w:color="auto"/>
            </w:tcBorders>
          </w:tcPr>
          <w:p w:rsidR="000E0CDA" w:rsidRPr="001860D4" w:rsidRDefault="001860D4" w:rsidP="001860D4">
            <w:pPr>
              <w:jc w:val="center"/>
              <w:rPr>
                <w:sz w:val="26"/>
                <w:szCs w:val="26"/>
              </w:rPr>
            </w:pPr>
            <w:r w:rsidRPr="001860D4">
              <w:rPr>
                <w:sz w:val="26"/>
                <w:szCs w:val="26"/>
              </w:rPr>
              <w:t>-</w:t>
            </w:r>
          </w:p>
        </w:tc>
        <w:tc>
          <w:tcPr>
            <w:tcW w:w="1559" w:type="dxa"/>
            <w:tcBorders>
              <w:top w:val="single" w:sz="4" w:space="0" w:color="000000"/>
              <w:left w:val="single" w:sz="4" w:space="0" w:color="auto"/>
              <w:bottom w:val="single" w:sz="4" w:space="0" w:color="000000"/>
              <w:right w:val="single" w:sz="4" w:space="0" w:color="000000"/>
            </w:tcBorders>
          </w:tcPr>
          <w:p w:rsidR="000E0CDA" w:rsidRPr="001860D4" w:rsidRDefault="001860D4" w:rsidP="001860D4">
            <w:pPr>
              <w:jc w:val="center"/>
              <w:rPr>
                <w:sz w:val="26"/>
                <w:szCs w:val="26"/>
              </w:rPr>
            </w:pPr>
            <w:r w:rsidRPr="001860D4">
              <w:rPr>
                <w:sz w:val="26"/>
                <w:szCs w:val="26"/>
              </w:rPr>
              <w:t>-</w:t>
            </w:r>
          </w:p>
        </w:tc>
      </w:tr>
      <w:tr w:rsidR="000E0CDA" w:rsidRPr="00F05404" w:rsidTr="00985FD0">
        <w:trPr>
          <w:jc w:val="center"/>
        </w:trPr>
        <w:tc>
          <w:tcPr>
            <w:tcW w:w="4093" w:type="dxa"/>
            <w:tcBorders>
              <w:top w:val="single" w:sz="4" w:space="0" w:color="000000"/>
              <w:left w:val="single" w:sz="4" w:space="0" w:color="000000"/>
              <w:bottom w:val="single" w:sz="4" w:space="0" w:color="000000"/>
              <w:right w:val="single" w:sz="4" w:space="0" w:color="000000"/>
            </w:tcBorders>
          </w:tcPr>
          <w:p w:rsidR="000E0CDA" w:rsidRPr="00F05404" w:rsidRDefault="000E0CDA" w:rsidP="00195D42">
            <w:pPr>
              <w:jc w:val="center"/>
              <w:rPr>
                <w:b/>
                <w:sz w:val="26"/>
                <w:szCs w:val="26"/>
              </w:rPr>
            </w:pPr>
            <w:r w:rsidRPr="00F05404">
              <w:rPr>
                <w:b/>
                <w:sz w:val="26"/>
                <w:szCs w:val="26"/>
              </w:rPr>
              <w:t>ИТОГО:</w:t>
            </w:r>
          </w:p>
        </w:tc>
        <w:tc>
          <w:tcPr>
            <w:tcW w:w="1856" w:type="dxa"/>
            <w:tcBorders>
              <w:top w:val="single" w:sz="4" w:space="0" w:color="000000"/>
              <w:left w:val="single" w:sz="4" w:space="0" w:color="000000"/>
              <w:bottom w:val="single" w:sz="4" w:space="0" w:color="000000"/>
              <w:right w:val="single" w:sz="4" w:space="0" w:color="auto"/>
            </w:tcBorders>
          </w:tcPr>
          <w:p w:rsidR="000E0CDA" w:rsidRPr="001860D4" w:rsidRDefault="00106AC2" w:rsidP="001860D4">
            <w:pPr>
              <w:jc w:val="center"/>
              <w:rPr>
                <w:b/>
                <w:sz w:val="26"/>
                <w:szCs w:val="26"/>
              </w:rPr>
            </w:pPr>
            <w:r w:rsidRPr="001860D4">
              <w:rPr>
                <w:b/>
                <w:sz w:val="26"/>
                <w:szCs w:val="26"/>
              </w:rPr>
              <w:t>60194,7</w:t>
            </w:r>
          </w:p>
        </w:tc>
        <w:tc>
          <w:tcPr>
            <w:tcW w:w="1701" w:type="dxa"/>
            <w:tcBorders>
              <w:top w:val="single" w:sz="4" w:space="0" w:color="000000"/>
              <w:left w:val="single" w:sz="4" w:space="0" w:color="auto"/>
              <w:bottom w:val="single" w:sz="4" w:space="0" w:color="000000"/>
              <w:right w:val="single" w:sz="4" w:space="0" w:color="auto"/>
            </w:tcBorders>
          </w:tcPr>
          <w:p w:rsidR="000E0CDA" w:rsidRPr="001860D4" w:rsidRDefault="00106AC2" w:rsidP="001860D4">
            <w:pPr>
              <w:jc w:val="center"/>
              <w:rPr>
                <w:b/>
                <w:sz w:val="26"/>
                <w:szCs w:val="26"/>
              </w:rPr>
            </w:pPr>
            <w:r>
              <w:rPr>
                <w:b/>
                <w:sz w:val="26"/>
                <w:szCs w:val="26"/>
              </w:rPr>
              <w:t>69345,9</w:t>
            </w:r>
          </w:p>
        </w:tc>
        <w:tc>
          <w:tcPr>
            <w:tcW w:w="1559" w:type="dxa"/>
            <w:tcBorders>
              <w:top w:val="single" w:sz="4" w:space="0" w:color="000000"/>
              <w:left w:val="single" w:sz="4" w:space="0" w:color="auto"/>
              <w:bottom w:val="single" w:sz="4" w:space="0" w:color="000000"/>
              <w:right w:val="single" w:sz="4" w:space="0" w:color="000000"/>
            </w:tcBorders>
          </w:tcPr>
          <w:p w:rsidR="000E0CDA" w:rsidRPr="001860D4" w:rsidRDefault="000E0CDA" w:rsidP="001860D4">
            <w:pPr>
              <w:jc w:val="center"/>
              <w:rPr>
                <w:b/>
                <w:sz w:val="26"/>
                <w:szCs w:val="26"/>
              </w:rPr>
            </w:pPr>
            <w:r w:rsidRPr="001860D4">
              <w:rPr>
                <w:b/>
                <w:sz w:val="26"/>
                <w:szCs w:val="26"/>
              </w:rPr>
              <w:t>26299,0</w:t>
            </w:r>
          </w:p>
        </w:tc>
      </w:tr>
    </w:tbl>
    <w:p w:rsidR="000E0CDA" w:rsidRPr="00F05404" w:rsidRDefault="000E0CDA" w:rsidP="004903A1">
      <w:pPr>
        <w:ind w:firstLine="567"/>
        <w:jc w:val="both"/>
        <w:rPr>
          <w:sz w:val="28"/>
          <w:szCs w:val="28"/>
        </w:rPr>
      </w:pPr>
    </w:p>
    <w:p w:rsidR="000E0CDA" w:rsidRPr="00F05404" w:rsidRDefault="000E0CDA" w:rsidP="00C6025F">
      <w:pPr>
        <w:ind w:firstLine="567"/>
        <w:jc w:val="both"/>
        <w:rPr>
          <w:sz w:val="28"/>
          <w:szCs w:val="28"/>
        </w:rPr>
      </w:pPr>
      <w:r w:rsidRPr="00F05404">
        <w:rPr>
          <w:sz w:val="28"/>
          <w:szCs w:val="28"/>
        </w:rPr>
        <w:t>На осуществление мероприятий Программы в 2023 году были выделены денежные средства городского бюджета на общую сумму 26299,0 тыс. рублей.</w:t>
      </w:r>
    </w:p>
    <w:p w:rsidR="000E0CDA" w:rsidRPr="00F05404" w:rsidRDefault="000E0CDA" w:rsidP="004903A1">
      <w:pPr>
        <w:ind w:firstLine="567"/>
        <w:jc w:val="both"/>
        <w:rPr>
          <w:sz w:val="28"/>
          <w:szCs w:val="28"/>
        </w:rPr>
      </w:pPr>
      <w:r w:rsidRPr="00F05404">
        <w:rPr>
          <w:sz w:val="28"/>
          <w:szCs w:val="28"/>
        </w:rPr>
        <w:t>Выполнены работы по разработке изыскательской документации, по обследованию теплосети, по разработке проектно-сметной документации на проведение работ на участке</w:t>
      </w:r>
      <w:r w:rsidR="003277A6">
        <w:rPr>
          <w:sz w:val="28"/>
          <w:szCs w:val="28"/>
        </w:rPr>
        <w:t xml:space="preserve"> </w:t>
      </w:r>
      <w:r w:rsidRPr="00F05404">
        <w:rPr>
          <w:sz w:val="28"/>
          <w:szCs w:val="28"/>
        </w:rPr>
        <w:t xml:space="preserve">от ТК-18 до ТК-87 (ул. </w:t>
      </w:r>
      <w:proofErr w:type="spellStart"/>
      <w:r w:rsidRPr="00F05404">
        <w:rPr>
          <w:sz w:val="28"/>
          <w:szCs w:val="28"/>
        </w:rPr>
        <w:t>Рязано</w:t>
      </w:r>
      <w:r w:rsidR="00C6025F">
        <w:rPr>
          <w:sz w:val="28"/>
          <w:szCs w:val="28"/>
        </w:rPr>
        <w:t>-</w:t>
      </w:r>
      <w:r w:rsidRPr="00F05404">
        <w:rPr>
          <w:sz w:val="28"/>
          <w:szCs w:val="28"/>
        </w:rPr>
        <w:t>Уральская</w:t>
      </w:r>
      <w:proofErr w:type="spellEnd"/>
      <w:r w:rsidRPr="00F05404">
        <w:rPr>
          <w:sz w:val="28"/>
          <w:szCs w:val="28"/>
        </w:rPr>
        <w:t xml:space="preserve">, ул. Путейская, ул. </w:t>
      </w:r>
      <w:proofErr w:type="spellStart"/>
      <w:r w:rsidRPr="00F05404">
        <w:rPr>
          <w:sz w:val="28"/>
          <w:szCs w:val="28"/>
        </w:rPr>
        <w:t>Вермишева</w:t>
      </w:r>
      <w:proofErr w:type="spellEnd"/>
      <w:r w:rsidRPr="00F05404">
        <w:rPr>
          <w:sz w:val="28"/>
          <w:szCs w:val="28"/>
        </w:rPr>
        <w:t>, ул. Южная, ул. Шоссейная в г. Ельце) (1</w:t>
      </w:r>
      <w:r w:rsidR="00F2544D">
        <w:rPr>
          <w:sz w:val="28"/>
          <w:szCs w:val="28"/>
        </w:rPr>
        <w:t>-й</w:t>
      </w:r>
      <w:r w:rsidRPr="00F05404">
        <w:rPr>
          <w:sz w:val="28"/>
          <w:szCs w:val="28"/>
        </w:rPr>
        <w:t xml:space="preserve"> этап) на общую сумму 1837,0 тыс. руб.,</w:t>
      </w:r>
      <w:r w:rsidR="00C6025F">
        <w:rPr>
          <w:sz w:val="28"/>
          <w:szCs w:val="28"/>
        </w:rPr>
        <w:t xml:space="preserve"> </w:t>
      </w:r>
      <w:r w:rsidR="00C6025F" w:rsidRPr="00F05404">
        <w:rPr>
          <w:sz w:val="28"/>
          <w:szCs w:val="28"/>
        </w:rPr>
        <w:t>–</w:t>
      </w:r>
      <w:r w:rsidRPr="00F05404">
        <w:rPr>
          <w:sz w:val="28"/>
          <w:szCs w:val="28"/>
        </w:rPr>
        <w:t xml:space="preserve"> средства городского бюджета.</w:t>
      </w:r>
    </w:p>
    <w:p w:rsidR="000E0CDA" w:rsidRPr="00F05404" w:rsidRDefault="000E0CDA" w:rsidP="004903A1">
      <w:pPr>
        <w:ind w:firstLine="567"/>
        <w:jc w:val="both"/>
        <w:rPr>
          <w:sz w:val="28"/>
          <w:szCs w:val="28"/>
        </w:rPr>
      </w:pPr>
      <w:r w:rsidRPr="00F05404">
        <w:rPr>
          <w:sz w:val="28"/>
          <w:szCs w:val="28"/>
        </w:rPr>
        <w:t xml:space="preserve">Выполнены работы </w:t>
      </w:r>
      <w:r w:rsidR="001F72B9">
        <w:rPr>
          <w:sz w:val="28"/>
          <w:szCs w:val="28"/>
        </w:rPr>
        <w:t xml:space="preserve">по </w:t>
      </w:r>
      <w:r w:rsidRPr="00F05404">
        <w:rPr>
          <w:sz w:val="28"/>
          <w:szCs w:val="28"/>
        </w:rPr>
        <w:t>разработк</w:t>
      </w:r>
      <w:r w:rsidR="001F72B9">
        <w:rPr>
          <w:sz w:val="28"/>
          <w:szCs w:val="28"/>
        </w:rPr>
        <w:t>е</w:t>
      </w:r>
      <w:r w:rsidRPr="00F05404">
        <w:rPr>
          <w:sz w:val="28"/>
          <w:szCs w:val="28"/>
        </w:rPr>
        <w:t xml:space="preserve"> актуализации </w:t>
      </w:r>
      <w:r w:rsidR="001F72B9">
        <w:rPr>
          <w:sz w:val="28"/>
          <w:szCs w:val="28"/>
        </w:rPr>
        <w:t>с</w:t>
      </w:r>
      <w:r w:rsidRPr="00F05404">
        <w:rPr>
          <w:sz w:val="28"/>
          <w:szCs w:val="28"/>
        </w:rPr>
        <w:t>хемы теплоснабжения городского</w:t>
      </w:r>
      <w:r w:rsidR="00FB0088">
        <w:rPr>
          <w:sz w:val="28"/>
          <w:szCs w:val="28"/>
        </w:rPr>
        <w:t xml:space="preserve"> </w:t>
      </w:r>
      <w:r w:rsidRPr="00F05404">
        <w:rPr>
          <w:sz w:val="28"/>
          <w:szCs w:val="28"/>
        </w:rPr>
        <w:t>округа город Елец Липецкой области на период до 2037 г. (актуализация на 2024 г.) – 1470,0 тыс. руб.</w:t>
      </w:r>
      <w:r w:rsidR="00B53CF1">
        <w:rPr>
          <w:sz w:val="28"/>
          <w:szCs w:val="28"/>
        </w:rPr>
        <w:t xml:space="preserve"> </w:t>
      </w:r>
      <w:r w:rsidRPr="00F05404">
        <w:rPr>
          <w:sz w:val="28"/>
          <w:szCs w:val="28"/>
        </w:rPr>
        <w:t>средства городского бюджета.</w:t>
      </w:r>
    </w:p>
    <w:p w:rsidR="000E0CDA" w:rsidRPr="00F05404" w:rsidRDefault="000E0CDA" w:rsidP="004903A1">
      <w:pPr>
        <w:ind w:firstLine="567"/>
        <w:jc w:val="both"/>
        <w:rPr>
          <w:sz w:val="28"/>
          <w:szCs w:val="28"/>
        </w:rPr>
      </w:pPr>
      <w:r w:rsidRPr="00F05404">
        <w:rPr>
          <w:sz w:val="28"/>
          <w:szCs w:val="28"/>
        </w:rPr>
        <w:t>В 2019 году «ААА ИНЖИНИРИНГ» были проведены энергоэффективные мероприятия, направленные на энергосбережение и повышение энергетической эффективности использования энергетических ресурсов при эксплуатации объектов наружного (уличного) освещения</w:t>
      </w:r>
      <w:r w:rsidR="003277A6">
        <w:rPr>
          <w:sz w:val="28"/>
          <w:szCs w:val="28"/>
        </w:rPr>
        <w:t xml:space="preserve"> </w:t>
      </w:r>
      <w:r w:rsidRPr="00F05404">
        <w:rPr>
          <w:sz w:val="28"/>
          <w:szCs w:val="28"/>
        </w:rPr>
        <w:t>на территории городского округа город Елец на сумму 102 325,5 тыс. руб. (срок контракта 6 лет). Согласно условиям контракта минимальный размер экономии составит 70% (15518,7 тыс. кВт за 6 лет или 2586,45 тыс. кВт в год). В 2023 году произведена оплата за период ноябрь-декабрь 2022 года и январь</w:t>
      </w:r>
      <w:r w:rsidR="00904668">
        <w:rPr>
          <w:sz w:val="28"/>
          <w:szCs w:val="28"/>
        </w:rPr>
        <w:t xml:space="preserve"> </w:t>
      </w:r>
      <w:r w:rsidR="00904668" w:rsidRPr="00F05404">
        <w:rPr>
          <w:sz w:val="28"/>
          <w:szCs w:val="28"/>
        </w:rPr>
        <w:t>–</w:t>
      </w:r>
      <w:r w:rsidR="00904668">
        <w:rPr>
          <w:sz w:val="28"/>
          <w:szCs w:val="28"/>
        </w:rPr>
        <w:t xml:space="preserve"> </w:t>
      </w:r>
      <w:r w:rsidRPr="00F05404">
        <w:rPr>
          <w:sz w:val="28"/>
          <w:szCs w:val="28"/>
        </w:rPr>
        <w:t>ноябрь 2023 года – 22 942,0 тыс. руб. за счет средств городского бюджета.</w:t>
      </w:r>
    </w:p>
    <w:p w:rsidR="000E0CDA" w:rsidRPr="00F05404" w:rsidRDefault="000E0CDA" w:rsidP="004903A1">
      <w:pPr>
        <w:ind w:firstLine="567"/>
        <w:jc w:val="both"/>
        <w:rPr>
          <w:sz w:val="28"/>
          <w:szCs w:val="28"/>
        </w:rPr>
      </w:pPr>
      <w:r w:rsidRPr="00F05404">
        <w:rPr>
          <w:sz w:val="28"/>
          <w:szCs w:val="28"/>
        </w:rPr>
        <w:t>В рамках реализации</w:t>
      </w:r>
      <w:r w:rsidRPr="00C536C0">
        <w:rPr>
          <w:sz w:val="28"/>
          <w:szCs w:val="28"/>
        </w:rPr>
        <w:t xml:space="preserve"> </w:t>
      </w:r>
      <w:r w:rsidRPr="00F05404">
        <w:rPr>
          <w:sz w:val="28"/>
          <w:szCs w:val="28"/>
        </w:rPr>
        <w:t>национального проекта «Экология», регионального проекта «Чистая страна», муниципальной программы «Обеспечение населения городского округа город Елец комфортными условиями жизни» выполнены работы по «Рекультивации свалки отходов в Елецком районе, расположенной в с/</w:t>
      </w:r>
      <w:proofErr w:type="spellStart"/>
      <w:r w:rsidRPr="00F05404">
        <w:rPr>
          <w:sz w:val="28"/>
          <w:szCs w:val="28"/>
        </w:rPr>
        <w:t>п</w:t>
      </w:r>
      <w:proofErr w:type="spellEnd"/>
      <w:r w:rsidRPr="00F05404">
        <w:rPr>
          <w:sz w:val="28"/>
          <w:szCs w:val="28"/>
        </w:rPr>
        <w:t xml:space="preserve"> </w:t>
      </w:r>
      <w:proofErr w:type="spellStart"/>
      <w:r w:rsidRPr="00F05404">
        <w:rPr>
          <w:sz w:val="28"/>
          <w:szCs w:val="28"/>
        </w:rPr>
        <w:t>Нижневоргольский</w:t>
      </w:r>
      <w:proofErr w:type="spellEnd"/>
      <w:r w:rsidRPr="00F05404">
        <w:rPr>
          <w:sz w:val="28"/>
          <w:szCs w:val="28"/>
        </w:rPr>
        <w:t xml:space="preserve"> сельсовет д. Дмитриевка». Заключен </w:t>
      </w:r>
      <w:r w:rsidRPr="00F05404">
        <w:rPr>
          <w:sz w:val="28"/>
          <w:szCs w:val="28"/>
        </w:rPr>
        <w:lastRenderedPageBreak/>
        <w:t>муниципальный контракт с ООО</w:t>
      </w:r>
      <w:r w:rsidR="006E42A8">
        <w:rPr>
          <w:sz w:val="28"/>
          <w:szCs w:val="28"/>
        </w:rPr>
        <w:t xml:space="preserve"> </w:t>
      </w:r>
      <w:r w:rsidRPr="00F05404">
        <w:rPr>
          <w:sz w:val="28"/>
          <w:szCs w:val="28"/>
        </w:rPr>
        <w:t>«</w:t>
      </w:r>
      <w:proofErr w:type="spellStart"/>
      <w:r w:rsidRPr="00F05404">
        <w:rPr>
          <w:sz w:val="28"/>
          <w:szCs w:val="28"/>
        </w:rPr>
        <w:t>Уваровская</w:t>
      </w:r>
      <w:proofErr w:type="spellEnd"/>
      <w:r w:rsidRPr="00F05404">
        <w:rPr>
          <w:sz w:val="28"/>
          <w:szCs w:val="28"/>
        </w:rPr>
        <w:t xml:space="preserve"> передвижная механизированная колонна № 22» на общую сумму 161 538,8 тыс. руб., из них:</w:t>
      </w:r>
    </w:p>
    <w:p w:rsidR="000E0CDA" w:rsidRPr="00F05404" w:rsidRDefault="000E0CDA" w:rsidP="004903A1">
      <w:pPr>
        <w:ind w:firstLine="567"/>
        <w:jc w:val="both"/>
        <w:rPr>
          <w:sz w:val="28"/>
          <w:szCs w:val="28"/>
        </w:rPr>
      </w:pPr>
      <w:r w:rsidRPr="00F05404">
        <w:rPr>
          <w:sz w:val="28"/>
          <w:szCs w:val="28"/>
        </w:rPr>
        <w:t>- средства федерального бюджета – 117 147,9 тыс. руб.;</w:t>
      </w:r>
    </w:p>
    <w:p w:rsidR="000E0CDA" w:rsidRPr="00F05404" w:rsidRDefault="000E0CDA" w:rsidP="004903A1">
      <w:pPr>
        <w:ind w:firstLine="567"/>
        <w:jc w:val="both"/>
        <w:rPr>
          <w:sz w:val="28"/>
          <w:szCs w:val="28"/>
        </w:rPr>
      </w:pPr>
      <w:r w:rsidRPr="00F05404">
        <w:rPr>
          <w:sz w:val="28"/>
          <w:szCs w:val="28"/>
        </w:rPr>
        <w:t>- средства областного бюджета – 41 160,1 тыс. руб.;</w:t>
      </w:r>
    </w:p>
    <w:p w:rsidR="000E0CDA" w:rsidRPr="00F05404" w:rsidRDefault="000E0CDA" w:rsidP="006E42A8">
      <w:pPr>
        <w:ind w:firstLine="567"/>
        <w:jc w:val="both"/>
        <w:rPr>
          <w:sz w:val="28"/>
          <w:szCs w:val="28"/>
        </w:rPr>
      </w:pPr>
      <w:r w:rsidRPr="00F05404">
        <w:rPr>
          <w:sz w:val="28"/>
          <w:szCs w:val="28"/>
        </w:rPr>
        <w:t>- средства городского бюджета – 3 230,8 тыс. руб.</w:t>
      </w:r>
    </w:p>
    <w:p w:rsidR="000E0CDA" w:rsidRPr="00F05404" w:rsidRDefault="000E0CDA" w:rsidP="004903A1">
      <w:pPr>
        <w:ind w:firstLine="567"/>
        <w:jc w:val="both"/>
        <w:rPr>
          <w:sz w:val="28"/>
          <w:szCs w:val="28"/>
        </w:rPr>
      </w:pPr>
      <w:r w:rsidRPr="00F05404">
        <w:rPr>
          <w:sz w:val="28"/>
          <w:szCs w:val="28"/>
        </w:rPr>
        <w:t>В 2023 году проведена работа по реконструкции</w:t>
      </w:r>
      <w:r>
        <w:rPr>
          <w:sz w:val="28"/>
          <w:szCs w:val="28"/>
        </w:rPr>
        <w:t xml:space="preserve"> </w:t>
      </w:r>
      <w:r w:rsidRPr="00F05404">
        <w:rPr>
          <w:sz w:val="28"/>
          <w:szCs w:val="28"/>
        </w:rPr>
        <w:t>5 контейнерных площадок в разных районах городского округа город Елец из средств городского бюджета на сумму</w:t>
      </w:r>
      <w:r w:rsidR="003549D9">
        <w:rPr>
          <w:sz w:val="28"/>
          <w:szCs w:val="28"/>
        </w:rPr>
        <w:t xml:space="preserve"> </w:t>
      </w:r>
      <w:r w:rsidRPr="00F05404">
        <w:rPr>
          <w:sz w:val="28"/>
          <w:szCs w:val="28"/>
        </w:rPr>
        <w:t xml:space="preserve">1888,5 тыс. руб. </w:t>
      </w:r>
    </w:p>
    <w:p w:rsidR="000E0CDA" w:rsidRPr="00F05404" w:rsidRDefault="000E0CDA" w:rsidP="004903A1">
      <w:pPr>
        <w:ind w:firstLine="567"/>
        <w:jc w:val="both"/>
        <w:rPr>
          <w:sz w:val="28"/>
          <w:szCs w:val="28"/>
        </w:rPr>
      </w:pPr>
      <w:r w:rsidRPr="00F05404">
        <w:rPr>
          <w:sz w:val="28"/>
          <w:szCs w:val="28"/>
        </w:rPr>
        <w:t>Также в 2023 году выполнены работы по организации мероприятий по обращению с животными без владельцев на сумму 2964,2 тыс. руб. из средств областного бюджета. Отловлено 315 голов, возвращено на прежнее место обитания – 315.</w:t>
      </w:r>
    </w:p>
    <w:p w:rsidR="00C10545" w:rsidRPr="000E0CDA" w:rsidRDefault="00C10545" w:rsidP="004903A1">
      <w:pPr>
        <w:ind w:firstLine="567"/>
        <w:jc w:val="both"/>
        <w:rPr>
          <w:b/>
          <w:sz w:val="28"/>
          <w:szCs w:val="28"/>
        </w:rPr>
      </w:pPr>
    </w:p>
    <w:p w:rsidR="004473E0" w:rsidRPr="00583254" w:rsidRDefault="004473E0" w:rsidP="004903A1">
      <w:pPr>
        <w:pStyle w:val="a5"/>
        <w:spacing w:before="0" w:beforeAutospacing="0" w:after="0" w:afterAutospacing="0"/>
        <w:ind w:firstLine="567"/>
        <w:rPr>
          <w:b/>
          <w:sz w:val="28"/>
          <w:szCs w:val="28"/>
        </w:rPr>
      </w:pPr>
      <w:r w:rsidRPr="00583254">
        <w:rPr>
          <w:b/>
          <w:sz w:val="28"/>
          <w:szCs w:val="28"/>
        </w:rPr>
        <w:t>2. Городское хозяйство:</w:t>
      </w:r>
    </w:p>
    <w:p w:rsidR="004473E0" w:rsidRPr="00583254" w:rsidRDefault="004473E0" w:rsidP="004903A1">
      <w:pPr>
        <w:pStyle w:val="a5"/>
        <w:spacing w:before="0" w:beforeAutospacing="0" w:after="0" w:afterAutospacing="0"/>
        <w:ind w:firstLine="567"/>
        <w:rPr>
          <w:b/>
          <w:sz w:val="28"/>
          <w:szCs w:val="28"/>
        </w:rPr>
      </w:pPr>
    </w:p>
    <w:p w:rsidR="004473E0" w:rsidRDefault="004473E0" w:rsidP="004903A1">
      <w:pPr>
        <w:pStyle w:val="a5"/>
        <w:spacing w:before="0" w:beforeAutospacing="0" w:after="0" w:afterAutospacing="0"/>
        <w:ind w:firstLine="567"/>
        <w:rPr>
          <w:b/>
          <w:sz w:val="28"/>
          <w:szCs w:val="28"/>
        </w:rPr>
      </w:pPr>
      <w:r w:rsidRPr="00583254">
        <w:rPr>
          <w:b/>
          <w:sz w:val="28"/>
          <w:szCs w:val="28"/>
        </w:rPr>
        <w:t>1) архитектура, градостроительство и жилищная политика</w:t>
      </w:r>
    </w:p>
    <w:p w:rsidR="006E1BA7" w:rsidRDefault="006E1BA7" w:rsidP="004903A1">
      <w:pPr>
        <w:ind w:firstLine="567"/>
        <w:jc w:val="both"/>
        <w:rPr>
          <w:bCs/>
          <w:iCs/>
          <w:sz w:val="28"/>
          <w:szCs w:val="28"/>
        </w:rPr>
      </w:pPr>
    </w:p>
    <w:p w:rsidR="002C6953" w:rsidRPr="00187177" w:rsidRDefault="002C6953" w:rsidP="004903A1">
      <w:pPr>
        <w:ind w:firstLine="567"/>
        <w:jc w:val="both"/>
        <w:rPr>
          <w:bCs/>
          <w:iCs/>
          <w:sz w:val="28"/>
          <w:szCs w:val="28"/>
        </w:rPr>
      </w:pPr>
      <w:r w:rsidRPr="00187177">
        <w:rPr>
          <w:bCs/>
          <w:iCs/>
          <w:sz w:val="28"/>
          <w:szCs w:val="28"/>
        </w:rPr>
        <w:t>В 2023 году введено в эксплуатацию 33768 кв.</w:t>
      </w:r>
      <w:r w:rsidR="00D060EE" w:rsidRPr="00187177">
        <w:rPr>
          <w:bCs/>
          <w:iCs/>
          <w:sz w:val="28"/>
          <w:szCs w:val="28"/>
        </w:rPr>
        <w:t xml:space="preserve"> </w:t>
      </w:r>
      <w:r w:rsidRPr="00187177">
        <w:rPr>
          <w:bCs/>
          <w:iCs/>
          <w:sz w:val="28"/>
          <w:szCs w:val="28"/>
        </w:rPr>
        <w:t xml:space="preserve">м жилья </w:t>
      </w:r>
      <w:r w:rsidR="006E1BA7" w:rsidRPr="00187177">
        <w:rPr>
          <w:bCs/>
          <w:iCs/>
          <w:sz w:val="28"/>
          <w:szCs w:val="28"/>
        </w:rPr>
        <w:t xml:space="preserve">(100% от плана) </w:t>
      </w:r>
      <w:r w:rsidRPr="00187177">
        <w:rPr>
          <w:bCs/>
          <w:iCs/>
          <w:sz w:val="28"/>
          <w:szCs w:val="28"/>
        </w:rPr>
        <w:t>из них:</w:t>
      </w:r>
    </w:p>
    <w:p w:rsidR="006E1BA7" w:rsidRDefault="006E1BA7" w:rsidP="00D8133A">
      <w:pPr>
        <w:ind w:firstLine="567"/>
        <w:jc w:val="both"/>
        <w:rPr>
          <w:bCs/>
          <w:iCs/>
          <w:sz w:val="28"/>
          <w:szCs w:val="28"/>
        </w:rPr>
      </w:pPr>
      <w:r>
        <w:rPr>
          <w:bCs/>
          <w:iCs/>
          <w:sz w:val="28"/>
          <w:szCs w:val="28"/>
        </w:rPr>
        <w:t>1) многоквартирные дома</w:t>
      </w:r>
      <w:r w:rsidR="002C6953" w:rsidRPr="00187177">
        <w:rPr>
          <w:bCs/>
          <w:iCs/>
          <w:sz w:val="28"/>
          <w:szCs w:val="28"/>
        </w:rPr>
        <w:t xml:space="preserve"> – 12741 кв.</w:t>
      </w:r>
      <w:r w:rsidR="00D060EE" w:rsidRPr="00187177">
        <w:rPr>
          <w:bCs/>
          <w:iCs/>
          <w:sz w:val="28"/>
          <w:szCs w:val="28"/>
        </w:rPr>
        <w:t xml:space="preserve"> </w:t>
      </w:r>
      <w:r w:rsidR="002C6953" w:rsidRPr="00187177">
        <w:rPr>
          <w:bCs/>
          <w:iCs/>
          <w:sz w:val="28"/>
          <w:szCs w:val="28"/>
        </w:rPr>
        <w:t>м</w:t>
      </w:r>
      <w:r w:rsidR="00F94236">
        <w:rPr>
          <w:bCs/>
          <w:iCs/>
          <w:sz w:val="28"/>
          <w:szCs w:val="28"/>
        </w:rPr>
        <w:t xml:space="preserve"> </w:t>
      </w:r>
      <w:r w:rsidR="002C6953" w:rsidRPr="00187177">
        <w:rPr>
          <w:bCs/>
          <w:iCs/>
          <w:sz w:val="28"/>
          <w:szCs w:val="28"/>
        </w:rPr>
        <w:t>(256 квартир)</w:t>
      </w:r>
      <w:r>
        <w:rPr>
          <w:bCs/>
          <w:iCs/>
          <w:sz w:val="28"/>
          <w:szCs w:val="28"/>
        </w:rPr>
        <w:t>:</w:t>
      </w:r>
      <w:r w:rsidR="002C6953" w:rsidRPr="00187177">
        <w:rPr>
          <w:bCs/>
          <w:iCs/>
          <w:sz w:val="28"/>
          <w:szCs w:val="28"/>
        </w:rPr>
        <w:t xml:space="preserve"> </w:t>
      </w:r>
    </w:p>
    <w:p w:rsidR="006E1BA7" w:rsidRDefault="006E1BA7" w:rsidP="00D8133A">
      <w:pPr>
        <w:ind w:firstLine="567"/>
        <w:jc w:val="both"/>
        <w:rPr>
          <w:bCs/>
          <w:iCs/>
          <w:sz w:val="28"/>
          <w:szCs w:val="28"/>
        </w:rPr>
      </w:pPr>
      <w:r>
        <w:rPr>
          <w:bCs/>
          <w:iCs/>
          <w:sz w:val="28"/>
          <w:szCs w:val="28"/>
        </w:rPr>
        <w:t xml:space="preserve">- </w:t>
      </w:r>
      <w:r w:rsidR="002C6953" w:rsidRPr="00187177">
        <w:rPr>
          <w:bCs/>
          <w:iCs/>
          <w:sz w:val="28"/>
          <w:szCs w:val="28"/>
        </w:rPr>
        <w:t>ул. Городская, 178</w:t>
      </w:r>
      <w:r w:rsidR="00F94236">
        <w:rPr>
          <w:bCs/>
          <w:iCs/>
          <w:sz w:val="28"/>
          <w:szCs w:val="28"/>
        </w:rPr>
        <w:t>-</w:t>
      </w:r>
      <w:r w:rsidR="002C6953" w:rsidRPr="00187177">
        <w:rPr>
          <w:bCs/>
          <w:iCs/>
          <w:sz w:val="28"/>
          <w:szCs w:val="28"/>
        </w:rPr>
        <w:t xml:space="preserve">б </w:t>
      </w:r>
      <w:r w:rsidRPr="00187177">
        <w:rPr>
          <w:bCs/>
          <w:iCs/>
          <w:sz w:val="28"/>
          <w:szCs w:val="28"/>
        </w:rPr>
        <w:t>–</w:t>
      </w:r>
      <w:r w:rsidR="002C6953" w:rsidRPr="00187177">
        <w:rPr>
          <w:bCs/>
          <w:iCs/>
          <w:sz w:val="28"/>
          <w:szCs w:val="28"/>
        </w:rPr>
        <w:t xml:space="preserve"> застройщик ООО «</w:t>
      </w:r>
      <w:proofErr w:type="spellStart"/>
      <w:r w:rsidR="002C6953" w:rsidRPr="00187177">
        <w:rPr>
          <w:bCs/>
          <w:iCs/>
          <w:sz w:val="28"/>
          <w:szCs w:val="28"/>
        </w:rPr>
        <w:t>Елецспецстрой</w:t>
      </w:r>
      <w:proofErr w:type="spellEnd"/>
      <w:r w:rsidR="002C6953" w:rsidRPr="00187177">
        <w:rPr>
          <w:bCs/>
          <w:iCs/>
          <w:sz w:val="28"/>
          <w:szCs w:val="28"/>
        </w:rPr>
        <w:t>»;</w:t>
      </w:r>
    </w:p>
    <w:p w:rsidR="006E1BA7" w:rsidRDefault="006E1BA7" w:rsidP="00D8133A">
      <w:pPr>
        <w:ind w:firstLine="567"/>
        <w:jc w:val="both"/>
        <w:rPr>
          <w:bCs/>
          <w:iCs/>
          <w:sz w:val="28"/>
          <w:szCs w:val="28"/>
        </w:rPr>
      </w:pPr>
      <w:r>
        <w:rPr>
          <w:bCs/>
          <w:iCs/>
          <w:sz w:val="28"/>
          <w:szCs w:val="28"/>
        </w:rPr>
        <w:t xml:space="preserve">- </w:t>
      </w:r>
      <w:r w:rsidR="002C6953" w:rsidRPr="00187177">
        <w:rPr>
          <w:bCs/>
          <w:iCs/>
          <w:sz w:val="28"/>
          <w:szCs w:val="28"/>
        </w:rPr>
        <w:t>ул. Новолипецкая, 18</w:t>
      </w:r>
      <w:r w:rsidR="008A38C8">
        <w:rPr>
          <w:sz w:val="28"/>
          <w:szCs w:val="28"/>
        </w:rPr>
        <w:t>-</w:t>
      </w:r>
      <w:r w:rsidR="002C6953" w:rsidRPr="00187177">
        <w:rPr>
          <w:bCs/>
          <w:iCs/>
          <w:sz w:val="28"/>
          <w:szCs w:val="28"/>
        </w:rPr>
        <w:t>б, ул. Л. Толстого</w:t>
      </w:r>
      <w:r w:rsidR="008A38C8">
        <w:rPr>
          <w:bCs/>
          <w:iCs/>
          <w:sz w:val="28"/>
          <w:szCs w:val="28"/>
        </w:rPr>
        <w:t>,</w:t>
      </w:r>
      <w:r w:rsidR="002C6953" w:rsidRPr="00187177">
        <w:rPr>
          <w:bCs/>
          <w:iCs/>
          <w:sz w:val="28"/>
          <w:szCs w:val="28"/>
        </w:rPr>
        <w:t xml:space="preserve"> 85 – застройщик ООО СЗ «</w:t>
      </w:r>
      <w:proofErr w:type="spellStart"/>
      <w:r w:rsidR="002C6953" w:rsidRPr="00187177">
        <w:rPr>
          <w:bCs/>
          <w:iCs/>
          <w:sz w:val="28"/>
          <w:szCs w:val="28"/>
        </w:rPr>
        <w:t>Рецитал</w:t>
      </w:r>
      <w:proofErr w:type="spellEnd"/>
      <w:r w:rsidR="002C6953" w:rsidRPr="00187177">
        <w:rPr>
          <w:bCs/>
          <w:iCs/>
          <w:sz w:val="28"/>
          <w:szCs w:val="28"/>
        </w:rPr>
        <w:t>»;</w:t>
      </w:r>
    </w:p>
    <w:p w:rsidR="00D8133A" w:rsidRDefault="006E1BA7" w:rsidP="00D8133A">
      <w:pPr>
        <w:ind w:firstLine="567"/>
        <w:jc w:val="both"/>
        <w:rPr>
          <w:bCs/>
          <w:iCs/>
          <w:sz w:val="28"/>
          <w:szCs w:val="28"/>
        </w:rPr>
      </w:pPr>
      <w:r>
        <w:rPr>
          <w:bCs/>
          <w:iCs/>
          <w:sz w:val="28"/>
          <w:szCs w:val="28"/>
        </w:rPr>
        <w:t xml:space="preserve">- </w:t>
      </w:r>
      <w:r w:rsidR="002C6953" w:rsidRPr="00187177">
        <w:rPr>
          <w:bCs/>
          <w:iCs/>
          <w:sz w:val="28"/>
          <w:szCs w:val="28"/>
        </w:rPr>
        <w:t>ул. Привокзальная, 2</w:t>
      </w:r>
      <w:r w:rsidR="008A38C8">
        <w:rPr>
          <w:bCs/>
          <w:iCs/>
          <w:sz w:val="28"/>
          <w:szCs w:val="28"/>
        </w:rPr>
        <w:t>-</w:t>
      </w:r>
      <w:r w:rsidR="002C6953" w:rsidRPr="00187177">
        <w:rPr>
          <w:bCs/>
          <w:iCs/>
          <w:sz w:val="28"/>
          <w:szCs w:val="28"/>
        </w:rPr>
        <w:t>в</w:t>
      </w:r>
      <w:r>
        <w:rPr>
          <w:bCs/>
          <w:iCs/>
          <w:sz w:val="28"/>
          <w:szCs w:val="28"/>
        </w:rPr>
        <w:t xml:space="preserve"> </w:t>
      </w:r>
      <w:r w:rsidRPr="00187177">
        <w:rPr>
          <w:bCs/>
          <w:iCs/>
          <w:sz w:val="28"/>
          <w:szCs w:val="28"/>
        </w:rPr>
        <w:t>–</w:t>
      </w:r>
      <w:r w:rsidR="002C6953" w:rsidRPr="00187177">
        <w:rPr>
          <w:bCs/>
          <w:iCs/>
          <w:sz w:val="28"/>
          <w:szCs w:val="28"/>
        </w:rPr>
        <w:t xml:space="preserve"> застройщик ООО СЗ «Интер Девелопмент»;</w:t>
      </w:r>
    </w:p>
    <w:p w:rsidR="00D8133A" w:rsidRDefault="006E1BA7" w:rsidP="00D8133A">
      <w:pPr>
        <w:ind w:firstLine="567"/>
        <w:jc w:val="both"/>
        <w:rPr>
          <w:bCs/>
          <w:iCs/>
          <w:sz w:val="28"/>
          <w:szCs w:val="28"/>
        </w:rPr>
      </w:pPr>
      <w:r>
        <w:rPr>
          <w:bCs/>
          <w:iCs/>
          <w:sz w:val="28"/>
          <w:szCs w:val="28"/>
        </w:rPr>
        <w:t>-</w:t>
      </w:r>
      <w:r w:rsidR="002C6953" w:rsidRPr="00187177">
        <w:rPr>
          <w:bCs/>
          <w:iCs/>
          <w:sz w:val="28"/>
          <w:szCs w:val="28"/>
        </w:rPr>
        <w:t xml:space="preserve"> ул. Кротевича 10</w:t>
      </w:r>
      <w:r w:rsidR="008A38C8">
        <w:rPr>
          <w:bCs/>
          <w:iCs/>
          <w:sz w:val="28"/>
          <w:szCs w:val="28"/>
        </w:rPr>
        <w:t>-</w:t>
      </w:r>
      <w:r w:rsidR="002C6953" w:rsidRPr="00187177">
        <w:rPr>
          <w:bCs/>
          <w:iCs/>
          <w:sz w:val="28"/>
          <w:szCs w:val="28"/>
        </w:rPr>
        <w:t>а</w:t>
      </w:r>
      <w:r>
        <w:rPr>
          <w:bCs/>
          <w:iCs/>
          <w:sz w:val="28"/>
          <w:szCs w:val="28"/>
        </w:rPr>
        <w:t xml:space="preserve"> </w:t>
      </w:r>
      <w:r w:rsidRPr="00187177">
        <w:rPr>
          <w:bCs/>
          <w:iCs/>
          <w:sz w:val="28"/>
          <w:szCs w:val="28"/>
        </w:rPr>
        <w:t>–</w:t>
      </w:r>
      <w:r>
        <w:rPr>
          <w:bCs/>
          <w:iCs/>
          <w:sz w:val="28"/>
          <w:szCs w:val="28"/>
        </w:rPr>
        <w:t xml:space="preserve"> </w:t>
      </w:r>
      <w:r w:rsidR="002C6953" w:rsidRPr="00187177">
        <w:rPr>
          <w:bCs/>
          <w:iCs/>
          <w:sz w:val="28"/>
          <w:szCs w:val="28"/>
        </w:rPr>
        <w:t>по программе «Переселение граждан из ветхого и аварийного жилья».</w:t>
      </w:r>
    </w:p>
    <w:p w:rsidR="00D8133A" w:rsidRDefault="006E1BA7" w:rsidP="00D8133A">
      <w:pPr>
        <w:ind w:firstLine="567"/>
        <w:jc w:val="both"/>
        <w:rPr>
          <w:bCs/>
          <w:iCs/>
          <w:sz w:val="28"/>
          <w:szCs w:val="28"/>
        </w:rPr>
      </w:pPr>
      <w:r>
        <w:rPr>
          <w:bCs/>
          <w:iCs/>
          <w:sz w:val="28"/>
          <w:szCs w:val="28"/>
        </w:rPr>
        <w:t>2)</w:t>
      </w:r>
      <w:r w:rsidR="00240865" w:rsidRPr="00187177">
        <w:rPr>
          <w:bCs/>
          <w:iCs/>
          <w:sz w:val="28"/>
          <w:szCs w:val="28"/>
        </w:rPr>
        <w:t xml:space="preserve"> </w:t>
      </w:r>
      <w:r>
        <w:rPr>
          <w:bCs/>
          <w:iCs/>
          <w:sz w:val="28"/>
          <w:szCs w:val="28"/>
        </w:rPr>
        <w:t xml:space="preserve">индивидуальное жилищное строительство </w:t>
      </w:r>
      <w:r w:rsidRPr="00187177">
        <w:rPr>
          <w:bCs/>
          <w:iCs/>
          <w:sz w:val="28"/>
          <w:szCs w:val="28"/>
        </w:rPr>
        <w:t>–</w:t>
      </w:r>
      <w:r>
        <w:rPr>
          <w:bCs/>
          <w:iCs/>
          <w:sz w:val="28"/>
          <w:szCs w:val="28"/>
        </w:rPr>
        <w:t xml:space="preserve"> </w:t>
      </w:r>
      <w:r w:rsidR="002C6953" w:rsidRPr="00187177">
        <w:rPr>
          <w:bCs/>
          <w:iCs/>
          <w:sz w:val="28"/>
          <w:szCs w:val="28"/>
        </w:rPr>
        <w:t>21027 кв.</w:t>
      </w:r>
      <w:r w:rsidR="00D060EE" w:rsidRPr="00187177">
        <w:rPr>
          <w:bCs/>
          <w:iCs/>
          <w:sz w:val="28"/>
          <w:szCs w:val="28"/>
        </w:rPr>
        <w:t xml:space="preserve"> </w:t>
      </w:r>
      <w:r w:rsidR="002C6953" w:rsidRPr="00187177">
        <w:rPr>
          <w:bCs/>
          <w:iCs/>
          <w:sz w:val="28"/>
          <w:szCs w:val="28"/>
        </w:rPr>
        <w:t>м</w:t>
      </w:r>
      <w:r w:rsidR="00D9730C">
        <w:rPr>
          <w:bCs/>
          <w:iCs/>
          <w:sz w:val="28"/>
          <w:szCs w:val="28"/>
        </w:rPr>
        <w:t xml:space="preserve"> </w:t>
      </w:r>
      <w:r w:rsidR="002C6953" w:rsidRPr="00187177">
        <w:rPr>
          <w:bCs/>
          <w:iCs/>
          <w:sz w:val="28"/>
          <w:szCs w:val="28"/>
        </w:rPr>
        <w:t>(112 ед</w:t>
      </w:r>
      <w:r w:rsidR="00D060EE" w:rsidRPr="00187177">
        <w:rPr>
          <w:bCs/>
          <w:iCs/>
          <w:sz w:val="28"/>
          <w:szCs w:val="28"/>
        </w:rPr>
        <w:t>.</w:t>
      </w:r>
      <w:r w:rsidR="002C6953" w:rsidRPr="00187177">
        <w:rPr>
          <w:bCs/>
          <w:iCs/>
          <w:sz w:val="28"/>
          <w:szCs w:val="28"/>
        </w:rPr>
        <w:t>).</w:t>
      </w:r>
    </w:p>
    <w:p w:rsidR="002C6953" w:rsidRPr="00187177" w:rsidRDefault="002C6953" w:rsidP="00D8133A">
      <w:pPr>
        <w:ind w:firstLine="567"/>
        <w:jc w:val="both"/>
        <w:rPr>
          <w:bCs/>
          <w:iCs/>
          <w:sz w:val="28"/>
          <w:szCs w:val="28"/>
        </w:rPr>
      </w:pPr>
      <w:r w:rsidRPr="00187177">
        <w:rPr>
          <w:bCs/>
          <w:iCs/>
          <w:sz w:val="28"/>
          <w:szCs w:val="28"/>
        </w:rPr>
        <w:t>Введены в эксплуатацию объекты промышленного назначения:</w:t>
      </w:r>
      <w:r w:rsidR="003277A6">
        <w:rPr>
          <w:bCs/>
          <w:iCs/>
          <w:sz w:val="28"/>
          <w:szCs w:val="28"/>
        </w:rPr>
        <w:t xml:space="preserve"> </w:t>
      </w:r>
      <w:r w:rsidRPr="00187177">
        <w:rPr>
          <w:bCs/>
          <w:iCs/>
          <w:sz w:val="28"/>
          <w:szCs w:val="28"/>
        </w:rPr>
        <w:t xml:space="preserve">реконструкция </w:t>
      </w:r>
      <w:r w:rsidR="004D5DF1">
        <w:rPr>
          <w:bCs/>
          <w:iCs/>
          <w:sz w:val="28"/>
          <w:szCs w:val="28"/>
        </w:rPr>
        <w:t>с</w:t>
      </w:r>
      <w:r w:rsidRPr="00187177">
        <w:rPr>
          <w:bCs/>
          <w:iCs/>
          <w:sz w:val="28"/>
          <w:szCs w:val="28"/>
        </w:rPr>
        <w:t>ахарного завода – застройщик ООО «</w:t>
      </w:r>
      <w:proofErr w:type="spellStart"/>
      <w:r w:rsidRPr="00187177">
        <w:rPr>
          <w:bCs/>
          <w:iCs/>
          <w:sz w:val="28"/>
          <w:szCs w:val="28"/>
        </w:rPr>
        <w:t>Агроснабсахар</w:t>
      </w:r>
      <w:proofErr w:type="spellEnd"/>
      <w:r w:rsidRPr="00187177">
        <w:rPr>
          <w:bCs/>
          <w:iCs/>
          <w:sz w:val="28"/>
          <w:szCs w:val="28"/>
        </w:rPr>
        <w:t>»; производственное здание – застройщик ОАО «Энергия»</w:t>
      </w:r>
      <w:r w:rsidR="009B0C9A">
        <w:rPr>
          <w:bCs/>
          <w:iCs/>
          <w:sz w:val="28"/>
          <w:szCs w:val="28"/>
        </w:rPr>
        <w:t>.</w:t>
      </w:r>
      <w:r w:rsidRPr="00187177">
        <w:rPr>
          <w:bCs/>
          <w:iCs/>
          <w:sz w:val="28"/>
          <w:szCs w:val="28"/>
        </w:rPr>
        <w:t xml:space="preserve"> </w:t>
      </w:r>
    </w:p>
    <w:p w:rsidR="002C6953" w:rsidRPr="002C6953" w:rsidRDefault="002C6953" w:rsidP="004903A1">
      <w:pPr>
        <w:ind w:firstLine="567"/>
        <w:contextualSpacing/>
        <w:jc w:val="both"/>
        <w:rPr>
          <w:sz w:val="28"/>
          <w:szCs w:val="28"/>
        </w:rPr>
      </w:pPr>
      <w:r w:rsidRPr="002C6953">
        <w:rPr>
          <w:sz w:val="28"/>
          <w:szCs w:val="28"/>
        </w:rPr>
        <w:t>Выдано:</w:t>
      </w:r>
    </w:p>
    <w:p w:rsidR="002C6953" w:rsidRPr="002C6953" w:rsidRDefault="002C6953" w:rsidP="004903A1">
      <w:pPr>
        <w:ind w:firstLine="567"/>
        <w:contextualSpacing/>
        <w:jc w:val="both"/>
        <w:rPr>
          <w:sz w:val="28"/>
          <w:szCs w:val="28"/>
        </w:rPr>
      </w:pPr>
      <w:r w:rsidRPr="002C6953">
        <w:rPr>
          <w:sz w:val="28"/>
          <w:szCs w:val="28"/>
        </w:rPr>
        <w:t>-</w:t>
      </w:r>
      <w:r w:rsidR="003277A6">
        <w:rPr>
          <w:sz w:val="28"/>
          <w:szCs w:val="28"/>
        </w:rPr>
        <w:t xml:space="preserve"> </w:t>
      </w:r>
      <w:r w:rsidRPr="002C6953">
        <w:rPr>
          <w:sz w:val="28"/>
          <w:szCs w:val="28"/>
        </w:rPr>
        <w:t>17 разрешений на строительство объектов;</w:t>
      </w:r>
    </w:p>
    <w:p w:rsidR="002C6953" w:rsidRPr="002C6953" w:rsidRDefault="002C6953" w:rsidP="004903A1">
      <w:pPr>
        <w:ind w:firstLine="567"/>
        <w:contextualSpacing/>
        <w:jc w:val="both"/>
        <w:rPr>
          <w:sz w:val="28"/>
          <w:szCs w:val="28"/>
        </w:rPr>
      </w:pPr>
      <w:r w:rsidRPr="002C6953">
        <w:rPr>
          <w:sz w:val="28"/>
          <w:szCs w:val="28"/>
        </w:rPr>
        <w:t>-</w:t>
      </w:r>
      <w:r w:rsidR="003277A6">
        <w:rPr>
          <w:sz w:val="28"/>
          <w:szCs w:val="28"/>
        </w:rPr>
        <w:t xml:space="preserve"> </w:t>
      </w:r>
      <w:r w:rsidRPr="002C6953">
        <w:rPr>
          <w:sz w:val="28"/>
          <w:szCs w:val="28"/>
        </w:rPr>
        <w:t>9 разрешений на ввод объекта в эксплуатацию с одновременной постановкой на кадастровый учет зданий;</w:t>
      </w:r>
    </w:p>
    <w:p w:rsidR="002C6953" w:rsidRPr="00187177" w:rsidRDefault="002C6953" w:rsidP="004903A1">
      <w:pPr>
        <w:ind w:firstLine="567"/>
        <w:contextualSpacing/>
        <w:jc w:val="both"/>
        <w:rPr>
          <w:sz w:val="28"/>
          <w:szCs w:val="28"/>
        </w:rPr>
      </w:pPr>
      <w:r w:rsidRPr="002C6953">
        <w:rPr>
          <w:sz w:val="28"/>
          <w:szCs w:val="28"/>
        </w:rPr>
        <w:t>- 28 решени</w:t>
      </w:r>
      <w:r w:rsidR="00456BCF">
        <w:rPr>
          <w:sz w:val="28"/>
          <w:szCs w:val="28"/>
        </w:rPr>
        <w:t>й</w:t>
      </w:r>
      <w:r w:rsidRPr="002C6953">
        <w:rPr>
          <w:sz w:val="28"/>
          <w:szCs w:val="28"/>
        </w:rPr>
        <w:t xml:space="preserve"> о перепланировке и переустройству помещений в многоквартирном доме;</w:t>
      </w:r>
    </w:p>
    <w:p w:rsidR="002C6953" w:rsidRPr="002C6953" w:rsidRDefault="002C6953" w:rsidP="004903A1">
      <w:pPr>
        <w:ind w:firstLine="567"/>
        <w:contextualSpacing/>
        <w:jc w:val="both"/>
        <w:rPr>
          <w:sz w:val="28"/>
          <w:szCs w:val="28"/>
        </w:rPr>
      </w:pPr>
      <w:r w:rsidRPr="002C6953">
        <w:rPr>
          <w:sz w:val="28"/>
          <w:szCs w:val="28"/>
        </w:rPr>
        <w:t>- 21 акт комиссии по приемке в эксплуатацию помещения в многоквартирном доме после переустройства и перепланировк</w:t>
      </w:r>
      <w:r w:rsidR="00A15BA9">
        <w:rPr>
          <w:sz w:val="28"/>
          <w:szCs w:val="28"/>
        </w:rPr>
        <w:t>и</w:t>
      </w:r>
      <w:r w:rsidRPr="002C6953">
        <w:rPr>
          <w:sz w:val="28"/>
          <w:szCs w:val="28"/>
        </w:rPr>
        <w:t xml:space="preserve"> с выездом на место;</w:t>
      </w:r>
    </w:p>
    <w:p w:rsidR="00D8133A" w:rsidRDefault="002C6953" w:rsidP="00D8133A">
      <w:pPr>
        <w:ind w:firstLine="567"/>
        <w:contextualSpacing/>
        <w:jc w:val="both"/>
        <w:rPr>
          <w:sz w:val="28"/>
          <w:szCs w:val="28"/>
        </w:rPr>
      </w:pPr>
      <w:r w:rsidRPr="002C6953">
        <w:rPr>
          <w:sz w:val="28"/>
          <w:szCs w:val="28"/>
        </w:rPr>
        <w:t>- 6 акт</w:t>
      </w:r>
      <w:r w:rsidR="002F2969">
        <w:rPr>
          <w:sz w:val="28"/>
          <w:szCs w:val="28"/>
        </w:rPr>
        <w:t>ов</w:t>
      </w:r>
      <w:r w:rsidRPr="002C6953">
        <w:rPr>
          <w:sz w:val="28"/>
          <w:szCs w:val="28"/>
        </w:rPr>
        <w:t xml:space="preserve"> освидетельствования материнского капитала;</w:t>
      </w:r>
    </w:p>
    <w:p w:rsidR="00D8133A" w:rsidRDefault="002C6953" w:rsidP="00D8133A">
      <w:pPr>
        <w:ind w:firstLine="567"/>
        <w:contextualSpacing/>
        <w:jc w:val="both"/>
        <w:rPr>
          <w:sz w:val="28"/>
          <w:szCs w:val="28"/>
        </w:rPr>
      </w:pPr>
      <w:r w:rsidRPr="002C6953">
        <w:rPr>
          <w:sz w:val="28"/>
          <w:szCs w:val="28"/>
        </w:rPr>
        <w:t>- 183 градостроительных план</w:t>
      </w:r>
      <w:r w:rsidR="00122545">
        <w:rPr>
          <w:sz w:val="28"/>
          <w:szCs w:val="28"/>
        </w:rPr>
        <w:t>а</w:t>
      </w:r>
      <w:r w:rsidRPr="002C6953">
        <w:rPr>
          <w:sz w:val="28"/>
          <w:szCs w:val="28"/>
        </w:rPr>
        <w:t xml:space="preserve"> земельных участков;</w:t>
      </w:r>
    </w:p>
    <w:p w:rsidR="00D8133A" w:rsidRDefault="002C6953" w:rsidP="00D8133A">
      <w:pPr>
        <w:ind w:firstLine="567"/>
        <w:contextualSpacing/>
        <w:jc w:val="both"/>
        <w:rPr>
          <w:sz w:val="28"/>
          <w:szCs w:val="28"/>
        </w:rPr>
      </w:pPr>
      <w:r w:rsidRPr="00187177">
        <w:rPr>
          <w:sz w:val="28"/>
          <w:szCs w:val="28"/>
        </w:rPr>
        <w:t>- 210 распоряжений об использовании земель;</w:t>
      </w:r>
    </w:p>
    <w:p w:rsidR="000163EE" w:rsidRDefault="002C6953" w:rsidP="000163EE">
      <w:pPr>
        <w:ind w:firstLine="567"/>
        <w:contextualSpacing/>
        <w:jc w:val="both"/>
        <w:rPr>
          <w:sz w:val="28"/>
          <w:szCs w:val="28"/>
        </w:rPr>
      </w:pPr>
      <w:r w:rsidRPr="00187177">
        <w:rPr>
          <w:sz w:val="28"/>
          <w:szCs w:val="28"/>
        </w:rPr>
        <w:t>-</w:t>
      </w:r>
      <w:r w:rsidR="003B083E" w:rsidRPr="00187177">
        <w:rPr>
          <w:sz w:val="28"/>
          <w:szCs w:val="28"/>
        </w:rPr>
        <w:t xml:space="preserve"> </w:t>
      </w:r>
      <w:r w:rsidRPr="00187177">
        <w:rPr>
          <w:sz w:val="28"/>
          <w:szCs w:val="28"/>
        </w:rPr>
        <w:t>109 согласовани</w:t>
      </w:r>
      <w:r w:rsidR="002F2969">
        <w:rPr>
          <w:sz w:val="28"/>
          <w:szCs w:val="28"/>
        </w:rPr>
        <w:t>й</w:t>
      </w:r>
      <w:r w:rsidRPr="00187177">
        <w:rPr>
          <w:sz w:val="28"/>
          <w:szCs w:val="28"/>
        </w:rPr>
        <w:t xml:space="preserve"> проектов (водо-, газо-, теплоснабжения).</w:t>
      </w:r>
    </w:p>
    <w:p w:rsidR="00187177" w:rsidRDefault="002C6953" w:rsidP="006E1BA7">
      <w:pPr>
        <w:ind w:firstLine="567"/>
        <w:contextualSpacing/>
        <w:jc w:val="both"/>
        <w:rPr>
          <w:sz w:val="28"/>
          <w:szCs w:val="28"/>
        </w:rPr>
      </w:pPr>
      <w:r w:rsidRPr="002C6953">
        <w:rPr>
          <w:sz w:val="28"/>
          <w:szCs w:val="28"/>
        </w:rPr>
        <w:lastRenderedPageBreak/>
        <w:t>За период 2023 г</w:t>
      </w:r>
      <w:r w:rsidR="006E1BA7">
        <w:rPr>
          <w:sz w:val="28"/>
          <w:szCs w:val="28"/>
        </w:rPr>
        <w:t>ода</w:t>
      </w:r>
      <w:r w:rsidRPr="002C6953">
        <w:rPr>
          <w:sz w:val="28"/>
          <w:szCs w:val="28"/>
        </w:rPr>
        <w:t xml:space="preserve"> было зарегистрировано 112 домов ИЖС в Росреестре, 29 уведомлений о соответствии, либо о несоотве</w:t>
      </w:r>
      <w:r w:rsidR="003B083E">
        <w:rPr>
          <w:sz w:val="28"/>
          <w:szCs w:val="28"/>
        </w:rPr>
        <w:t>т</w:t>
      </w:r>
      <w:r w:rsidRPr="002C6953">
        <w:rPr>
          <w:sz w:val="28"/>
          <w:szCs w:val="28"/>
        </w:rPr>
        <w:t>ствии планируемого объекта капитального строительства. Рассмотрено и проведена консультация физических лиц в количестве 65 обращений по вопросу строительства ИЖС</w:t>
      </w:r>
      <w:r w:rsidR="006E1BA7">
        <w:rPr>
          <w:sz w:val="28"/>
          <w:szCs w:val="28"/>
        </w:rPr>
        <w:t>.</w:t>
      </w:r>
    </w:p>
    <w:p w:rsidR="002C6953" w:rsidRPr="00187177" w:rsidRDefault="002C6953" w:rsidP="004903A1">
      <w:pPr>
        <w:ind w:firstLine="567"/>
        <w:contextualSpacing/>
        <w:jc w:val="both"/>
        <w:rPr>
          <w:sz w:val="28"/>
          <w:szCs w:val="28"/>
        </w:rPr>
      </w:pPr>
      <w:r w:rsidRPr="00187177">
        <w:rPr>
          <w:sz w:val="28"/>
          <w:szCs w:val="28"/>
        </w:rPr>
        <w:t xml:space="preserve">В прошедшем 2023 году велась работа (систематизация исходных данных для научно-исследовательской работы) по приведению Генерального плана и правил землепользования и застройки в соответствие с требованиями градостроительного законодательства. </w:t>
      </w:r>
      <w:r w:rsidR="006E1BA7">
        <w:rPr>
          <w:sz w:val="28"/>
          <w:szCs w:val="28"/>
        </w:rPr>
        <w:t>Объем р</w:t>
      </w:r>
      <w:r w:rsidRPr="00187177">
        <w:rPr>
          <w:sz w:val="28"/>
          <w:szCs w:val="28"/>
        </w:rPr>
        <w:t>азработк</w:t>
      </w:r>
      <w:r w:rsidR="006E1BA7">
        <w:rPr>
          <w:sz w:val="28"/>
          <w:szCs w:val="28"/>
        </w:rPr>
        <w:t>и</w:t>
      </w:r>
      <w:r w:rsidRPr="00187177">
        <w:rPr>
          <w:sz w:val="28"/>
          <w:szCs w:val="28"/>
        </w:rPr>
        <w:t xml:space="preserve"> проекта генерального плана и проекта правил землепользования и застройки городского округа город Елец Липецкой области</w:t>
      </w:r>
      <w:r w:rsidR="006E1BA7">
        <w:rPr>
          <w:sz w:val="28"/>
          <w:szCs w:val="28"/>
        </w:rPr>
        <w:t xml:space="preserve"> </w:t>
      </w:r>
      <w:r w:rsidRPr="00187177">
        <w:rPr>
          <w:sz w:val="28"/>
          <w:szCs w:val="28"/>
        </w:rPr>
        <w:t xml:space="preserve">выполнен на конец года </w:t>
      </w:r>
      <w:r w:rsidR="006E1BA7">
        <w:rPr>
          <w:sz w:val="28"/>
          <w:szCs w:val="28"/>
        </w:rPr>
        <w:t>на</w:t>
      </w:r>
      <w:r w:rsidRPr="00187177">
        <w:rPr>
          <w:sz w:val="28"/>
          <w:szCs w:val="28"/>
        </w:rPr>
        <w:t xml:space="preserve"> 80%. </w:t>
      </w:r>
    </w:p>
    <w:p w:rsidR="002C6953" w:rsidRPr="00187177" w:rsidRDefault="002C6953" w:rsidP="00630D3D">
      <w:pPr>
        <w:ind w:firstLine="567"/>
        <w:contextualSpacing/>
        <w:jc w:val="both"/>
        <w:rPr>
          <w:sz w:val="28"/>
          <w:szCs w:val="28"/>
        </w:rPr>
      </w:pPr>
      <w:r w:rsidRPr="00187177">
        <w:rPr>
          <w:sz w:val="28"/>
          <w:szCs w:val="28"/>
        </w:rPr>
        <w:t xml:space="preserve">Проведено </w:t>
      </w:r>
      <w:r w:rsidR="006E1BA7">
        <w:rPr>
          <w:sz w:val="28"/>
          <w:szCs w:val="28"/>
        </w:rPr>
        <w:t xml:space="preserve">7 </w:t>
      </w:r>
      <w:r w:rsidRPr="00187177">
        <w:rPr>
          <w:sz w:val="28"/>
          <w:szCs w:val="28"/>
        </w:rPr>
        <w:t>публичных слушаний</w:t>
      </w:r>
      <w:r w:rsidR="006E1BA7">
        <w:rPr>
          <w:sz w:val="28"/>
          <w:szCs w:val="28"/>
        </w:rPr>
        <w:t xml:space="preserve">, </w:t>
      </w:r>
      <w:r w:rsidRPr="00187177">
        <w:rPr>
          <w:sz w:val="28"/>
          <w:szCs w:val="28"/>
        </w:rPr>
        <w:t xml:space="preserve">из который: 2 – утверждение </w:t>
      </w:r>
      <w:r w:rsidR="00A8057F">
        <w:rPr>
          <w:sz w:val="28"/>
          <w:szCs w:val="28"/>
        </w:rPr>
        <w:t>проектов планировки</w:t>
      </w:r>
      <w:r w:rsidRPr="00187177">
        <w:rPr>
          <w:sz w:val="28"/>
          <w:szCs w:val="28"/>
        </w:rPr>
        <w:t xml:space="preserve"> и </w:t>
      </w:r>
      <w:r w:rsidR="00A8057F">
        <w:rPr>
          <w:sz w:val="28"/>
          <w:szCs w:val="28"/>
        </w:rPr>
        <w:t>проектов межевания</w:t>
      </w:r>
      <w:r w:rsidRPr="00187177">
        <w:rPr>
          <w:sz w:val="28"/>
          <w:szCs w:val="28"/>
        </w:rPr>
        <w:t xml:space="preserve"> территории,</w:t>
      </w:r>
      <w:r w:rsidR="006E1BA7">
        <w:rPr>
          <w:sz w:val="28"/>
          <w:szCs w:val="28"/>
        </w:rPr>
        <w:t xml:space="preserve"> </w:t>
      </w:r>
      <w:r w:rsidRPr="00187177">
        <w:rPr>
          <w:sz w:val="28"/>
          <w:szCs w:val="28"/>
        </w:rPr>
        <w:t xml:space="preserve">5 </w:t>
      </w:r>
      <w:r w:rsidR="00A8057F" w:rsidRPr="00187177">
        <w:rPr>
          <w:sz w:val="28"/>
          <w:szCs w:val="28"/>
        </w:rPr>
        <w:t>–</w:t>
      </w:r>
      <w:r w:rsidRPr="00187177">
        <w:rPr>
          <w:sz w:val="28"/>
          <w:szCs w:val="28"/>
        </w:rPr>
        <w:t xml:space="preserve"> предоставление разрешения на условно разрешенный вид использования.</w:t>
      </w:r>
    </w:p>
    <w:p w:rsidR="002C6953" w:rsidRPr="00187177" w:rsidRDefault="003277A6" w:rsidP="004903A1">
      <w:pPr>
        <w:ind w:firstLine="567"/>
        <w:contextualSpacing/>
        <w:jc w:val="both"/>
        <w:rPr>
          <w:sz w:val="28"/>
          <w:szCs w:val="28"/>
        </w:rPr>
      </w:pPr>
      <w:r>
        <w:rPr>
          <w:sz w:val="28"/>
          <w:szCs w:val="28"/>
        </w:rPr>
        <w:t xml:space="preserve"> </w:t>
      </w:r>
      <w:r w:rsidR="002C6953" w:rsidRPr="00187177">
        <w:rPr>
          <w:sz w:val="28"/>
          <w:szCs w:val="28"/>
        </w:rPr>
        <w:t>Разработано Положени</w:t>
      </w:r>
      <w:r w:rsidR="00BF1454">
        <w:rPr>
          <w:sz w:val="28"/>
          <w:szCs w:val="28"/>
        </w:rPr>
        <w:t>е</w:t>
      </w:r>
      <w:r w:rsidR="002C6953" w:rsidRPr="00187177">
        <w:rPr>
          <w:sz w:val="28"/>
          <w:szCs w:val="28"/>
        </w:rPr>
        <w:t xml:space="preserve"> о координационном совете по сохранению, использованию и популяризации объектов культурного наследия.</w:t>
      </w:r>
    </w:p>
    <w:p w:rsidR="002C6953" w:rsidRPr="00187177" w:rsidRDefault="002C6953" w:rsidP="004903A1">
      <w:pPr>
        <w:ind w:firstLine="567"/>
        <w:contextualSpacing/>
        <w:jc w:val="both"/>
        <w:rPr>
          <w:sz w:val="28"/>
          <w:szCs w:val="28"/>
        </w:rPr>
      </w:pPr>
      <w:r w:rsidRPr="00187177">
        <w:rPr>
          <w:sz w:val="28"/>
          <w:szCs w:val="28"/>
        </w:rPr>
        <w:t>Проведены мероприяти</w:t>
      </w:r>
      <w:r w:rsidR="00630D3D">
        <w:rPr>
          <w:sz w:val="28"/>
          <w:szCs w:val="28"/>
        </w:rPr>
        <w:t>я</w:t>
      </w:r>
      <w:r w:rsidRPr="00187177">
        <w:rPr>
          <w:sz w:val="28"/>
          <w:szCs w:val="28"/>
        </w:rPr>
        <w:t xml:space="preserve"> (заключено 2 контракта), необходимы</w:t>
      </w:r>
      <w:r w:rsidR="00630D3D">
        <w:rPr>
          <w:sz w:val="28"/>
          <w:szCs w:val="28"/>
        </w:rPr>
        <w:t>е</w:t>
      </w:r>
      <w:r w:rsidRPr="00187177">
        <w:rPr>
          <w:sz w:val="28"/>
          <w:szCs w:val="28"/>
        </w:rPr>
        <w:t xml:space="preserve"> для проведения комплексных кадастровых работ на территории городского округа город Елец в 2023 году (в количестве 314 кварталов).</w:t>
      </w:r>
    </w:p>
    <w:p w:rsidR="002C6953" w:rsidRPr="00187177" w:rsidRDefault="002C6953" w:rsidP="004903A1">
      <w:pPr>
        <w:ind w:firstLine="567"/>
        <w:contextualSpacing/>
        <w:jc w:val="both"/>
        <w:rPr>
          <w:sz w:val="28"/>
          <w:szCs w:val="28"/>
        </w:rPr>
      </w:pPr>
      <w:r w:rsidRPr="00187177">
        <w:rPr>
          <w:sz w:val="28"/>
          <w:szCs w:val="28"/>
        </w:rPr>
        <w:t xml:space="preserve">В 2023 году </w:t>
      </w:r>
      <w:r w:rsidR="007C046E">
        <w:rPr>
          <w:sz w:val="28"/>
          <w:szCs w:val="28"/>
        </w:rPr>
        <w:t>проводились</w:t>
      </w:r>
      <w:r w:rsidRPr="00187177">
        <w:rPr>
          <w:sz w:val="28"/>
          <w:szCs w:val="28"/>
        </w:rPr>
        <w:t xml:space="preserve"> работы по снятию объектов капитального строительства с кадастрового учета</w:t>
      </w:r>
      <w:r w:rsidR="00913692">
        <w:rPr>
          <w:sz w:val="28"/>
          <w:szCs w:val="28"/>
        </w:rPr>
        <w:t>,</w:t>
      </w:r>
      <w:r w:rsidRPr="00187177">
        <w:rPr>
          <w:sz w:val="28"/>
          <w:szCs w:val="28"/>
        </w:rPr>
        <w:t xml:space="preserve"> в ходе которых выявлено 17 собственников, 1019 объектов снято с кадастрового учета, на 59 объектов зарегистрировано ранее возникшее право.</w:t>
      </w:r>
    </w:p>
    <w:p w:rsidR="002C6953" w:rsidRPr="00240865" w:rsidRDefault="005757B7" w:rsidP="005757B7">
      <w:pPr>
        <w:tabs>
          <w:tab w:val="left" w:pos="9923"/>
        </w:tabs>
        <w:ind w:right="101" w:firstLine="567"/>
        <w:jc w:val="both"/>
        <w:rPr>
          <w:sz w:val="28"/>
        </w:rPr>
      </w:pPr>
      <w:r>
        <w:rPr>
          <w:sz w:val="28"/>
        </w:rPr>
        <w:t>В минувшем году</w:t>
      </w:r>
      <w:r w:rsidR="002C6953" w:rsidRPr="00240865">
        <w:rPr>
          <w:sz w:val="28"/>
        </w:rPr>
        <w:t xml:space="preserve"> выдано 18 разрешений </w:t>
      </w:r>
      <w:bookmarkStart w:id="1" w:name="_Hlk154045172"/>
      <w:r w:rsidR="002C6953" w:rsidRPr="00240865">
        <w:rPr>
          <w:sz w:val="28"/>
        </w:rPr>
        <w:t>на установку и эксплуатацию рекламных конструкций на территории городского округа город Елец</w:t>
      </w:r>
      <w:bookmarkEnd w:id="1"/>
      <w:r>
        <w:rPr>
          <w:sz w:val="28"/>
        </w:rPr>
        <w:t xml:space="preserve">, </w:t>
      </w:r>
      <w:r w:rsidR="002C6953" w:rsidRPr="00240865">
        <w:rPr>
          <w:sz w:val="28"/>
        </w:rPr>
        <w:t>демонтировано 97 незаконных рекламных конструкций</w:t>
      </w:r>
      <w:r w:rsidR="002F2969">
        <w:rPr>
          <w:sz w:val="28"/>
        </w:rPr>
        <w:t xml:space="preserve"> и</w:t>
      </w:r>
      <w:r w:rsidR="002C6953" w:rsidRPr="00240865">
        <w:rPr>
          <w:sz w:val="28"/>
        </w:rPr>
        <w:t xml:space="preserve"> 148 временных объектов.</w:t>
      </w:r>
    </w:p>
    <w:p w:rsidR="002C6953" w:rsidRPr="00240865" w:rsidRDefault="002C6953" w:rsidP="004903A1">
      <w:pPr>
        <w:tabs>
          <w:tab w:val="left" w:pos="9923"/>
        </w:tabs>
        <w:ind w:right="101" w:firstLine="567"/>
        <w:jc w:val="both"/>
        <w:rPr>
          <w:sz w:val="28"/>
        </w:rPr>
      </w:pPr>
      <w:r w:rsidRPr="00240865">
        <w:rPr>
          <w:sz w:val="28"/>
        </w:rPr>
        <w:t>В целях достижения «цифровой зрелости» в сфере архитектуры и градостроительства за 2023 год увеличены показатели «цифровой зрелости» до 100%.</w:t>
      </w:r>
    </w:p>
    <w:p w:rsidR="002C6953" w:rsidRPr="00240865" w:rsidRDefault="002C6953" w:rsidP="004903A1">
      <w:pPr>
        <w:tabs>
          <w:tab w:val="left" w:pos="9923"/>
        </w:tabs>
        <w:ind w:right="101" w:firstLine="567"/>
        <w:jc w:val="both"/>
        <w:rPr>
          <w:sz w:val="28"/>
        </w:rPr>
      </w:pPr>
      <w:r w:rsidRPr="00240865">
        <w:rPr>
          <w:sz w:val="28"/>
        </w:rPr>
        <w:t>За 2023 г</w:t>
      </w:r>
      <w:r w:rsidR="00E43F65">
        <w:rPr>
          <w:sz w:val="28"/>
        </w:rPr>
        <w:t>од</w:t>
      </w:r>
      <w:r w:rsidRPr="00240865">
        <w:rPr>
          <w:sz w:val="28"/>
        </w:rPr>
        <w:t xml:space="preserve"> обработано электронных заявлений через ЕПГУ (единый портал госуслуг) по постановке многодетных граждан на учет в целях бесплатного предоставления им земельных участков, в количестве 170 штук (61 – положительных, 44 – отказов, 65 – возвратов заявлений) – 100% показателей «цифровой зрелости».</w:t>
      </w:r>
    </w:p>
    <w:p w:rsidR="00EA7A05" w:rsidRDefault="002C6953" w:rsidP="00EA7A05">
      <w:pPr>
        <w:ind w:firstLine="567"/>
        <w:jc w:val="both"/>
        <w:rPr>
          <w:sz w:val="28"/>
          <w:szCs w:val="28"/>
        </w:rPr>
      </w:pPr>
      <w:r w:rsidRPr="002C6953">
        <w:rPr>
          <w:sz w:val="28"/>
          <w:szCs w:val="28"/>
        </w:rPr>
        <w:t>На портале ЕПГУ появилась возможность получения услуги льготным категориям граждан (ветеранам боевых действий, семьям с инвалидностью и др.) по постановке их на учет в целях бесплатного предоставления земельных участков. Обработано в 2023 г. электронных заявлений в количестве 25 штук (11 – положительных, 4 – отказа, 10 – возвратов заявлений) – 100% показателей «цифровой зрелости».</w:t>
      </w:r>
    </w:p>
    <w:p w:rsidR="002C6953" w:rsidRPr="002C6953" w:rsidRDefault="002C6953" w:rsidP="00EA7A05">
      <w:pPr>
        <w:ind w:firstLine="567"/>
        <w:jc w:val="both"/>
        <w:rPr>
          <w:sz w:val="28"/>
          <w:szCs w:val="28"/>
        </w:rPr>
      </w:pPr>
      <w:r w:rsidRPr="002C6953">
        <w:rPr>
          <w:sz w:val="28"/>
          <w:szCs w:val="28"/>
        </w:rPr>
        <w:t>По итогам 2023 года было внесено 243 документа в ГИСОГД (государственная информационная система обеспечения градостроительной деятельности).</w:t>
      </w:r>
    </w:p>
    <w:p w:rsidR="002C6953" w:rsidRPr="002C6953" w:rsidRDefault="002C6953" w:rsidP="004903A1">
      <w:pPr>
        <w:ind w:firstLine="567"/>
        <w:jc w:val="both"/>
        <w:rPr>
          <w:sz w:val="28"/>
          <w:szCs w:val="28"/>
        </w:rPr>
      </w:pPr>
      <w:r w:rsidRPr="002C6953">
        <w:rPr>
          <w:sz w:val="28"/>
          <w:szCs w:val="28"/>
        </w:rPr>
        <w:lastRenderedPageBreak/>
        <w:t>Обработано</w:t>
      </w:r>
      <w:r w:rsidR="0037754B">
        <w:rPr>
          <w:sz w:val="28"/>
          <w:szCs w:val="28"/>
        </w:rPr>
        <w:t xml:space="preserve"> 455 </w:t>
      </w:r>
      <w:r w:rsidRPr="002C6953">
        <w:rPr>
          <w:sz w:val="28"/>
          <w:szCs w:val="28"/>
        </w:rPr>
        <w:t>заявлений</w:t>
      </w:r>
      <w:r>
        <w:rPr>
          <w:sz w:val="28"/>
          <w:szCs w:val="28"/>
        </w:rPr>
        <w:t>,</w:t>
      </w:r>
      <w:r w:rsidRPr="002C6953">
        <w:rPr>
          <w:sz w:val="28"/>
          <w:szCs w:val="28"/>
        </w:rPr>
        <w:t xml:space="preserve"> поступивших через ГИСОГД</w:t>
      </w:r>
      <w:r w:rsidR="0037754B">
        <w:rPr>
          <w:sz w:val="28"/>
          <w:szCs w:val="28"/>
        </w:rPr>
        <w:t>.</w:t>
      </w:r>
      <w:r w:rsidRPr="002C6953">
        <w:rPr>
          <w:sz w:val="28"/>
          <w:szCs w:val="28"/>
        </w:rPr>
        <w:t xml:space="preserve"> </w:t>
      </w:r>
    </w:p>
    <w:p w:rsidR="002C6953" w:rsidRPr="002C6953" w:rsidRDefault="002C6953" w:rsidP="004903A1">
      <w:pPr>
        <w:ind w:firstLine="567"/>
        <w:jc w:val="both"/>
        <w:rPr>
          <w:sz w:val="28"/>
          <w:szCs w:val="28"/>
        </w:rPr>
      </w:pPr>
      <w:r w:rsidRPr="002C6953">
        <w:rPr>
          <w:sz w:val="28"/>
          <w:szCs w:val="28"/>
        </w:rPr>
        <w:t>В 2023 году было обеспеченно внесение заявлений (согласование проведения переустройства и (или) перепланировки помещения в многоквартирном доме, перевод жилого помещения в нежилое помещение и нежилого помещения в жилое помещение) в ПГС (платформа государственных сервисов).</w:t>
      </w:r>
    </w:p>
    <w:p w:rsidR="002C6953" w:rsidRPr="009B0BB1" w:rsidRDefault="003277A6" w:rsidP="009B0BB1">
      <w:pPr>
        <w:ind w:firstLine="567"/>
        <w:contextualSpacing/>
        <w:jc w:val="both"/>
        <w:rPr>
          <w:sz w:val="28"/>
          <w:szCs w:val="28"/>
        </w:rPr>
      </w:pPr>
      <w:r>
        <w:rPr>
          <w:color w:val="000000"/>
          <w:sz w:val="28"/>
          <w:szCs w:val="28"/>
        </w:rPr>
        <w:t xml:space="preserve"> </w:t>
      </w:r>
      <w:r w:rsidR="002C6953" w:rsidRPr="009B0BB1">
        <w:rPr>
          <w:sz w:val="28"/>
          <w:szCs w:val="28"/>
        </w:rPr>
        <w:t>По ведению государственного адресного реестра (ГАР) через федеральную информационную адресную систему (ФИАС), в которой за год было создано 1380 заявок. В результате этого в ГАР добавлены 903 адреса объекта недвижимости и 97 адресов земельных участков, удалены 144 адреса объекта недвижимости и 36 адресов земельных участков, изменены (в части добавления кадастрового номера) 970 адресов объектов недвижимости и 1 адрес земельного участка;</w:t>
      </w:r>
    </w:p>
    <w:p w:rsidR="002C6953" w:rsidRPr="009B0BB1" w:rsidRDefault="002C6953" w:rsidP="009B0BB1">
      <w:pPr>
        <w:ind w:firstLine="567"/>
        <w:contextualSpacing/>
        <w:jc w:val="both"/>
        <w:rPr>
          <w:sz w:val="28"/>
          <w:szCs w:val="28"/>
        </w:rPr>
      </w:pPr>
      <w:r w:rsidRPr="009B0BB1">
        <w:rPr>
          <w:sz w:val="28"/>
          <w:szCs w:val="28"/>
        </w:rPr>
        <w:t>- рассмотрено 201 заявление о присвоении адресов;</w:t>
      </w:r>
    </w:p>
    <w:p w:rsidR="002C6953" w:rsidRPr="009B0BB1" w:rsidRDefault="002C6953" w:rsidP="00107368">
      <w:pPr>
        <w:ind w:firstLine="567"/>
        <w:contextualSpacing/>
        <w:jc w:val="both"/>
        <w:rPr>
          <w:sz w:val="28"/>
          <w:szCs w:val="28"/>
        </w:rPr>
      </w:pPr>
      <w:r w:rsidRPr="009B0BB1">
        <w:rPr>
          <w:sz w:val="28"/>
          <w:szCs w:val="28"/>
        </w:rPr>
        <w:t>- обработано 46 уведомлений, поступивших через личный кабинет ФИАС.</w:t>
      </w:r>
    </w:p>
    <w:p w:rsidR="00783533" w:rsidRDefault="002C6953" w:rsidP="00783533">
      <w:pPr>
        <w:ind w:firstLine="567"/>
        <w:contextualSpacing/>
        <w:jc w:val="both"/>
        <w:rPr>
          <w:sz w:val="28"/>
          <w:szCs w:val="28"/>
        </w:rPr>
      </w:pPr>
      <w:r w:rsidRPr="009B0BB1">
        <w:rPr>
          <w:sz w:val="28"/>
          <w:szCs w:val="28"/>
        </w:rPr>
        <w:t>Проведены кадастровые работы по паркам и скверам, по линейным объектам города.</w:t>
      </w:r>
      <w:r w:rsidRPr="002C6953">
        <w:rPr>
          <w:sz w:val="28"/>
          <w:szCs w:val="28"/>
        </w:rPr>
        <w:t xml:space="preserve"> </w:t>
      </w:r>
      <w:r w:rsidRPr="009B0BB1">
        <w:rPr>
          <w:sz w:val="28"/>
          <w:szCs w:val="28"/>
        </w:rPr>
        <w:t>Поставлено на кадастровый учет 14 земельных участков.</w:t>
      </w:r>
      <w:r w:rsidR="00FE6AD2">
        <w:rPr>
          <w:sz w:val="28"/>
          <w:szCs w:val="28"/>
        </w:rPr>
        <w:t xml:space="preserve"> </w:t>
      </w:r>
      <w:r w:rsidRPr="009B0BB1">
        <w:rPr>
          <w:sz w:val="28"/>
          <w:szCs w:val="28"/>
        </w:rPr>
        <w:t xml:space="preserve">Утверждены схемы расположения на кадастровом плане территории </w:t>
      </w:r>
      <w:r w:rsidR="009E0428">
        <w:rPr>
          <w:sz w:val="28"/>
          <w:szCs w:val="28"/>
        </w:rPr>
        <w:t>в количестве</w:t>
      </w:r>
      <w:r w:rsidRPr="009B0BB1">
        <w:rPr>
          <w:sz w:val="28"/>
          <w:szCs w:val="28"/>
        </w:rPr>
        <w:t xml:space="preserve"> 10 шт</w:t>
      </w:r>
      <w:r w:rsidR="009E0428">
        <w:rPr>
          <w:sz w:val="28"/>
          <w:szCs w:val="28"/>
        </w:rPr>
        <w:t>ук</w:t>
      </w:r>
      <w:r w:rsidR="00F16967">
        <w:rPr>
          <w:sz w:val="28"/>
          <w:szCs w:val="28"/>
        </w:rPr>
        <w:t>;</w:t>
      </w:r>
    </w:p>
    <w:p w:rsidR="00064118" w:rsidRPr="00583254" w:rsidRDefault="00064118" w:rsidP="004903A1">
      <w:pPr>
        <w:pStyle w:val="a5"/>
        <w:spacing w:before="0" w:beforeAutospacing="0" w:after="0" w:afterAutospacing="0"/>
        <w:ind w:firstLine="567"/>
        <w:rPr>
          <w:b/>
          <w:sz w:val="28"/>
          <w:szCs w:val="28"/>
        </w:rPr>
      </w:pPr>
    </w:p>
    <w:p w:rsidR="002633A3" w:rsidRDefault="00BC334C" w:rsidP="004903A1">
      <w:pPr>
        <w:tabs>
          <w:tab w:val="left" w:pos="3375"/>
        </w:tabs>
        <w:ind w:firstLine="567"/>
        <w:jc w:val="both"/>
        <w:rPr>
          <w:b/>
          <w:sz w:val="28"/>
          <w:szCs w:val="28"/>
        </w:rPr>
      </w:pPr>
      <w:r w:rsidRPr="00583254">
        <w:rPr>
          <w:b/>
          <w:sz w:val="28"/>
          <w:szCs w:val="28"/>
        </w:rPr>
        <w:t>2) жилищно-коммунальное хозяйство</w:t>
      </w:r>
    </w:p>
    <w:p w:rsidR="00321233" w:rsidRDefault="00321233" w:rsidP="004903A1">
      <w:pPr>
        <w:tabs>
          <w:tab w:val="left" w:pos="3375"/>
        </w:tabs>
        <w:ind w:firstLine="567"/>
        <w:jc w:val="both"/>
        <w:rPr>
          <w:b/>
          <w:sz w:val="28"/>
          <w:szCs w:val="28"/>
        </w:rPr>
      </w:pPr>
    </w:p>
    <w:p w:rsidR="00321233" w:rsidRPr="00F05404" w:rsidRDefault="00321233" w:rsidP="004903A1">
      <w:pPr>
        <w:ind w:firstLine="567"/>
        <w:contextualSpacing/>
        <w:jc w:val="both"/>
        <w:rPr>
          <w:sz w:val="28"/>
          <w:szCs w:val="28"/>
        </w:rPr>
      </w:pPr>
      <w:r w:rsidRPr="00F05404">
        <w:rPr>
          <w:sz w:val="28"/>
          <w:szCs w:val="28"/>
        </w:rPr>
        <w:t xml:space="preserve">Одним из важнейших показателей жизнедеятельности </w:t>
      </w:r>
      <w:proofErr w:type="spellStart"/>
      <w:r w:rsidRPr="00F05404">
        <w:rPr>
          <w:sz w:val="28"/>
          <w:szCs w:val="28"/>
        </w:rPr>
        <w:t>ельчан</w:t>
      </w:r>
      <w:proofErr w:type="spellEnd"/>
      <w:r w:rsidRPr="00F05404">
        <w:rPr>
          <w:sz w:val="28"/>
          <w:szCs w:val="28"/>
        </w:rPr>
        <w:t xml:space="preserve"> является благоустройство территории города. </w:t>
      </w:r>
    </w:p>
    <w:p w:rsidR="00321233" w:rsidRPr="00F05404" w:rsidRDefault="00321233" w:rsidP="004903A1">
      <w:pPr>
        <w:ind w:firstLine="567"/>
        <w:contextualSpacing/>
        <w:jc w:val="both"/>
        <w:rPr>
          <w:sz w:val="28"/>
          <w:szCs w:val="28"/>
        </w:rPr>
      </w:pPr>
      <w:r w:rsidRPr="00F05404">
        <w:rPr>
          <w:sz w:val="28"/>
          <w:szCs w:val="28"/>
        </w:rPr>
        <w:t>Выполнение работ по благоустройству общественных и дворовых территорий города осуществлялось в рамках муниципальной программы «Формирование современной городской среды городского округа город Елец».</w:t>
      </w:r>
    </w:p>
    <w:p w:rsidR="00321233" w:rsidRPr="00B0613A" w:rsidRDefault="00321233" w:rsidP="004903A1">
      <w:pPr>
        <w:ind w:firstLine="567"/>
        <w:contextualSpacing/>
        <w:jc w:val="both"/>
        <w:rPr>
          <w:sz w:val="28"/>
          <w:szCs w:val="28"/>
        </w:rPr>
      </w:pPr>
      <w:r w:rsidRPr="00F05404">
        <w:rPr>
          <w:sz w:val="28"/>
          <w:szCs w:val="28"/>
        </w:rPr>
        <w:t>Выполненные мероприятия муниципальной программы направлены на улучшение общественных территорий, поддержание в надлежащем состоянии объектов внешнего благоустройства.</w:t>
      </w:r>
    </w:p>
    <w:p w:rsidR="00321233" w:rsidRPr="00F05404" w:rsidRDefault="00321233" w:rsidP="004903A1">
      <w:pPr>
        <w:ind w:firstLine="567"/>
        <w:jc w:val="center"/>
        <w:rPr>
          <w:b/>
          <w:bCs/>
          <w:sz w:val="28"/>
          <w:szCs w:val="28"/>
          <w:highlight w:val="yellow"/>
        </w:rPr>
      </w:pPr>
    </w:p>
    <w:p w:rsidR="00321233" w:rsidRPr="00B0613A" w:rsidRDefault="00321233" w:rsidP="004903A1">
      <w:pPr>
        <w:ind w:firstLine="567"/>
        <w:jc w:val="center"/>
        <w:rPr>
          <w:b/>
          <w:bCs/>
          <w:sz w:val="28"/>
          <w:szCs w:val="28"/>
        </w:rPr>
      </w:pPr>
      <w:r w:rsidRPr="00B0613A">
        <w:rPr>
          <w:b/>
          <w:bCs/>
          <w:sz w:val="28"/>
          <w:szCs w:val="28"/>
        </w:rPr>
        <w:t>Динамика выполнения работ по благоустройству территорий</w:t>
      </w:r>
    </w:p>
    <w:tbl>
      <w:tblPr>
        <w:tblpPr w:leftFromText="180" w:rightFromText="180" w:vertAnchor="text" w:horzAnchor="margin" w:tblpY="57"/>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15"/>
        <w:gridCol w:w="1701"/>
        <w:gridCol w:w="1417"/>
        <w:gridCol w:w="1418"/>
      </w:tblGrid>
      <w:tr w:rsidR="00321233" w:rsidRPr="00F05404" w:rsidTr="00E65F7C">
        <w:tc>
          <w:tcPr>
            <w:tcW w:w="4815" w:type="dxa"/>
            <w:vMerge w:val="restart"/>
            <w:shd w:val="clear" w:color="auto" w:fill="auto"/>
          </w:tcPr>
          <w:p w:rsidR="00321233" w:rsidRPr="00F05404" w:rsidRDefault="00321233" w:rsidP="00E65F7C">
            <w:pPr>
              <w:rPr>
                <w:b/>
                <w:bCs/>
                <w:sz w:val="26"/>
                <w:szCs w:val="26"/>
              </w:rPr>
            </w:pPr>
            <w:r w:rsidRPr="00F05404">
              <w:rPr>
                <w:b/>
                <w:bCs/>
                <w:sz w:val="26"/>
                <w:szCs w:val="26"/>
              </w:rPr>
              <w:t>Источник финансирования</w:t>
            </w:r>
          </w:p>
        </w:tc>
        <w:tc>
          <w:tcPr>
            <w:tcW w:w="4536" w:type="dxa"/>
            <w:gridSpan w:val="3"/>
          </w:tcPr>
          <w:p w:rsidR="00321233" w:rsidRPr="00F05404" w:rsidRDefault="00321233" w:rsidP="00E65F7C">
            <w:pPr>
              <w:rPr>
                <w:b/>
                <w:bCs/>
                <w:sz w:val="26"/>
                <w:szCs w:val="26"/>
              </w:rPr>
            </w:pPr>
            <w:r w:rsidRPr="00F05404">
              <w:rPr>
                <w:b/>
                <w:bCs/>
                <w:sz w:val="26"/>
                <w:szCs w:val="26"/>
              </w:rPr>
              <w:t>Объем выполненных работ (тыс.</w:t>
            </w:r>
            <w:r w:rsidRPr="00A41338">
              <w:rPr>
                <w:b/>
                <w:bCs/>
                <w:sz w:val="26"/>
                <w:szCs w:val="26"/>
              </w:rPr>
              <w:t xml:space="preserve"> </w:t>
            </w:r>
            <w:r w:rsidRPr="00F05404">
              <w:rPr>
                <w:b/>
                <w:bCs/>
                <w:sz w:val="26"/>
                <w:szCs w:val="26"/>
              </w:rPr>
              <w:t>руб.)</w:t>
            </w:r>
          </w:p>
        </w:tc>
      </w:tr>
      <w:tr w:rsidR="00321233" w:rsidRPr="00041568" w:rsidTr="00E65F7C">
        <w:tc>
          <w:tcPr>
            <w:tcW w:w="4815" w:type="dxa"/>
            <w:vMerge/>
            <w:shd w:val="clear" w:color="auto" w:fill="auto"/>
          </w:tcPr>
          <w:p w:rsidR="00321233" w:rsidRPr="00F05404" w:rsidRDefault="00321233" w:rsidP="004903A1">
            <w:pPr>
              <w:ind w:firstLine="567"/>
              <w:jc w:val="center"/>
              <w:rPr>
                <w:b/>
                <w:bCs/>
                <w:sz w:val="26"/>
                <w:szCs w:val="26"/>
              </w:rPr>
            </w:pPr>
          </w:p>
        </w:tc>
        <w:tc>
          <w:tcPr>
            <w:tcW w:w="1701" w:type="dxa"/>
          </w:tcPr>
          <w:p w:rsidR="00321233" w:rsidRPr="00F05404" w:rsidRDefault="00321233" w:rsidP="00E65F7C">
            <w:pPr>
              <w:rPr>
                <w:b/>
                <w:bCs/>
                <w:sz w:val="26"/>
                <w:szCs w:val="26"/>
              </w:rPr>
            </w:pPr>
            <w:r w:rsidRPr="00F05404">
              <w:rPr>
                <w:b/>
                <w:bCs/>
                <w:sz w:val="26"/>
                <w:szCs w:val="26"/>
              </w:rPr>
              <w:t>2021 г.</w:t>
            </w:r>
          </w:p>
        </w:tc>
        <w:tc>
          <w:tcPr>
            <w:tcW w:w="1417" w:type="dxa"/>
            <w:shd w:val="clear" w:color="auto" w:fill="auto"/>
          </w:tcPr>
          <w:p w:rsidR="00321233" w:rsidRPr="00F05404" w:rsidRDefault="00321233" w:rsidP="00E65F7C">
            <w:pPr>
              <w:rPr>
                <w:b/>
                <w:bCs/>
                <w:i/>
                <w:sz w:val="26"/>
                <w:szCs w:val="26"/>
              </w:rPr>
            </w:pPr>
            <w:r w:rsidRPr="00F05404">
              <w:rPr>
                <w:b/>
                <w:bCs/>
                <w:sz w:val="26"/>
                <w:szCs w:val="26"/>
              </w:rPr>
              <w:t>2022 г.</w:t>
            </w:r>
          </w:p>
        </w:tc>
        <w:tc>
          <w:tcPr>
            <w:tcW w:w="1418" w:type="dxa"/>
            <w:shd w:val="clear" w:color="auto" w:fill="auto"/>
          </w:tcPr>
          <w:p w:rsidR="00321233" w:rsidRPr="00F05404" w:rsidRDefault="00321233" w:rsidP="00E65F7C">
            <w:pPr>
              <w:rPr>
                <w:b/>
                <w:bCs/>
                <w:i/>
                <w:sz w:val="26"/>
                <w:szCs w:val="26"/>
              </w:rPr>
            </w:pPr>
            <w:r w:rsidRPr="00F05404">
              <w:rPr>
                <w:b/>
                <w:bCs/>
                <w:sz w:val="26"/>
                <w:szCs w:val="26"/>
              </w:rPr>
              <w:t>2023 г.</w:t>
            </w:r>
          </w:p>
        </w:tc>
      </w:tr>
      <w:tr w:rsidR="00321233" w:rsidRPr="00F05404" w:rsidTr="00E65F7C">
        <w:tc>
          <w:tcPr>
            <w:tcW w:w="4815" w:type="dxa"/>
            <w:shd w:val="clear" w:color="auto" w:fill="auto"/>
          </w:tcPr>
          <w:p w:rsidR="00321233" w:rsidRPr="00E27443" w:rsidRDefault="00321233" w:rsidP="00E65F7C">
            <w:pPr>
              <w:shd w:val="clear" w:color="auto" w:fill="FFFFFF"/>
              <w:rPr>
                <w:b/>
                <w:bCs/>
                <w:sz w:val="26"/>
                <w:szCs w:val="26"/>
              </w:rPr>
            </w:pPr>
            <w:r w:rsidRPr="00E27443">
              <w:rPr>
                <w:b/>
                <w:bCs/>
                <w:sz w:val="26"/>
                <w:szCs w:val="26"/>
              </w:rPr>
              <w:t>ВСЕГО</w:t>
            </w:r>
          </w:p>
        </w:tc>
        <w:tc>
          <w:tcPr>
            <w:tcW w:w="1701" w:type="dxa"/>
          </w:tcPr>
          <w:p w:rsidR="00321233" w:rsidRPr="00E27443" w:rsidRDefault="00321233" w:rsidP="00E65F7C">
            <w:pPr>
              <w:shd w:val="clear" w:color="auto" w:fill="FFFFFF"/>
              <w:rPr>
                <w:b/>
                <w:bCs/>
                <w:sz w:val="26"/>
                <w:szCs w:val="26"/>
              </w:rPr>
            </w:pPr>
            <w:r w:rsidRPr="00E27443">
              <w:rPr>
                <w:b/>
                <w:bCs/>
                <w:sz w:val="26"/>
                <w:szCs w:val="26"/>
              </w:rPr>
              <w:t>151 950,6</w:t>
            </w:r>
          </w:p>
        </w:tc>
        <w:tc>
          <w:tcPr>
            <w:tcW w:w="1417" w:type="dxa"/>
            <w:shd w:val="clear" w:color="auto" w:fill="FFFFFF"/>
          </w:tcPr>
          <w:p w:rsidR="00321233" w:rsidRPr="00E27443" w:rsidRDefault="00321233" w:rsidP="00E65F7C">
            <w:pPr>
              <w:shd w:val="clear" w:color="auto" w:fill="FFFFFF"/>
              <w:rPr>
                <w:b/>
                <w:bCs/>
                <w:sz w:val="26"/>
                <w:szCs w:val="26"/>
              </w:rPr>
            </w:pPr>
            <w:r w:rsidRPr="00E27443">
              <w:rPr>
                <w:b/>
                <w:bCs/>
                <w:sz w:val="26"/>
                <w:szCs w:val="26"/>
              </w:rPr>
              <w:t>268 638,5</w:t>
            </w:r>
          </w:p>
        </w:tc>
        <w:tc>
          <w:tcPr>
            <w:tcW w:w="1418" w:type="dxa"/>
            <w:shd w:val="clear" w:color="auto" w:fill="FFFFFF"/>
          </w:tcPr>
          <w:p w:rsidR="00321233" w:rsidRPr="00E27443" w:rsidRDefault="00321233" w:rsidP="00E65F7C">
            <w:pPr>
              <w:shd w:val="clear" w:color="auto" w:fill="FFFFFF"/>
              <w:rPr>
                <w:b/>
                <w:bCs/>
                <w:sz w:val="26"/>
                <w:szCs w:val="26"/>
              </w:rPr>
            </w:pPr>
            <w:r w:rsidRPr="00E27443">
              <w:rPr>
                <w:b/>
                <w:bCs/>
                <w:sz w:val="26"/>
                <w:szCs w:val="26"/>
              </w:rPr>
              <w:t>90 445,7</w:t>
            </w:r>
          </w:p>
        </w:tc>
      </w:tr>
      <w:tr w:rsidR="00321233" w:rsidRPr="00F05404" w:rsidTr="00E65F7C">
        <w:tc>
          <w:tcPr>
            <w:tcW w:w="4815" w:type="dxa"/>
            <w:shd w:val="clear" w:color="auto" w:fill="auto"/>
          </w:tcPr>
          <w:p w:rsidR="00321233" w:rsidRPr="00F05404" w:rsidRDefault="00321233" w:rsidP="00E65F7C">
            <w:pPr>
              <w:shd w:val="clear" w:color="auto" w:fill="FFFFFF"/>
              <w:jc w:val="both"/>
              <w:rPr>
                <w:bCs/>
                <w:i/>
                <w:sz w:val="26"/>
                <w:szCs w:val="26"/>
              </w:rPr>
            </w:pPr>
            <w:r w:rsidRPr="00F05404">
              <w:rPr>
                <w:bCs/>
                <w:i/>
                <w:sz w:val="26"/>
                <w:szCs w:val="26"/>
              </w:rPr>
              <w:t>в том числе</w:t>
            </w:r>
            <w:r>
              <w:rPr>
                <w:bCs/>
                <w:i/>
                <w:sz w:val="26"/>
                <w:szCs w:val="26"/>
              </w:rPr>
              <w:t>:</w:t>
            </w:r>
          </w:p>
        </w:tc>
        <w:tc>
          <w:tcPr>
            <w:tcW w:w="1701" w:type="dxa"/>
          </w:tcPr>
          <w:p w:rsidR="00321233" w:rsidRPr="00F05404" w:rsidRDefault="00321233" w:rsidP="004903A1">
            <w:pPr>
              <w:shd w:val="clear" w:color="auto" w:fill="FFFFFF"/>
              <w:ind w:firstLine="567"/>
              <w:jc w:val="center"/>
              <w:rPr>
                <w:bCs/>
                <w:i/>
                <w:sz w:val="26"/>
                <w:szCs w:val="26"/>
              </w:rPr>
            </w:pPr>
          </w:p>
        </w:tc>
        <w:tc>
          <w:tcPr>
            <w:tcW w:w="1417" w:type="dxa"/>
            <w:shd w:val="clear" w:color="auto" w:fill="FFFFFF"/>
          </w:tcPr>
          <w:p w:rsidR="00321233" w:rsidRPr="00F05404" w:rsidRDefault="00321233" w:rsidP="004903A1">
            <w:pPr>
              <w:shd w:val="clear" w:color="auto" w:fill="FFFFFF"/>
              <w:ind w:firstLine="567"/>
              <w:jc w:val="center"/>
              <w:rPr>
                <w:bCs/>
                <w:sz w:val="26"/>
                <w:szCs w:val="26"/>
              </w:rPr>
            </w:pPr>
          </w:p>
        </w:tc>
        <w:tc>
          <w:tcPr>
            <w:tcW w:w="1418" w:type="dxa"/>
            <w:shd w:val="clear" w:color="auto" w:fill="FFFFFF"/>
          </w:tcPr>
          <w:p w:rsidR="00321233" w:rsidRPr="00F05404" w:rsidRDefault="00321233" w:rsidP="004903A1">
            <w:pPr>
              <w:shd w:val="clear" w:color="auto" w:fill="FFFFFF"/>
              <w:ind w:firstLine="567"/>
              <w:jc w:val="center"/>
              <w:rPr>
                <w:bCs/>
                <w:sz w:val="26"/>
                <w:szCs w:val="26"/>
              </w:rPr>
            </w:pPr>
          </w:p>
        </w:tc>
      </w:tr>
      <w:tr w:rsidR="00321233" w:rsidRPr="00F05404" w:rsidTr="00E65F7C">
        <w:tc>
          <w:tcPr>
            <w:tcW w:w="4815" w:type="dxa"/>
            <w:shd w:val="clear" w:color="auto" w:fill="auto"/>
          </w:tcPr>
          <w:p w:rsidR="00321233" w:rsidRPr="00F05404" w:rsidRDefault="00321233" w:rsidP="00E65F7C">
            <w:pPr>
              <w:shd w:val="clear" w:color="auto" w:fill="FFFFFF"/>
              <w:jc w:val="both"/>
              <w:rPr>
                <w:bCs/>
                <w:sz w:val="26"/>
                <w:szCs w:val="26"/>
              </w:rPr>
            </w:pPr>
            <w:r w:rsidRPr="00F05404">
              <w:rPr>
                <w:bCs/>
                <w:sz w:val="26"/>
                <w:szCs w:val="26"/>
              </w:rPr>
              <w:t>федеральный бюджет</w:t>
            </w:r>
          </w:p>
        </w:tc>
        <w:tc>
          <w:tcPr>
            <w:tcW w:w="1701" w:type="dxa"/>
          </w:tcPr>
          <w:p w:rsidR="00321233" w:rsidRPr="00F05404" w:rsidRDefault="00321233" w:rsidP="00E65F7C">
            <w:pPr>
              <w:shd w:val="clear" w:color="auto" w:fill="FFFFFF"/>
              <w:rPr>
                <w:bCs/>
                <w:i/>
                <w:sz w:val="26"/>
                <w:szCs w:val="26"/>
              </w:rPr>
            </w:pPr>
            <w:r w:rsidRPr="00F05404">
              <w:rPr>
                <w:bCs/>
                <w:sz w:val="26"/>
                <w:szCs w:val="26"/>
              </w:rPr>
              <w:t>49 179,4</w:t>
            </w:r>
          </w:p>
        </w:tc>
        <w:tc>
          <w:tcPr>
            <w:tcW w:w="1417" w:type="dxa"/>
            <w:shd w:val="clear" w:color="auto" w:fill="FFFFFF"/>
          </w:tcPr>
          <w:p w:rsidR="00321233" w:rsidRPr="00F05404" w:rsidRDefault="00321233" w:rsidP="00E65F7C">
            <w:pPr>
              <w:shd w:val="clear" w:color="auto" w:fill="FFFFFF"/>
              <w:rPr>
                <w:bCs/>
                <w:sz w:val="26"/>
                <w:szCs w:val="26"/>
              </w:rPr>
            </w:pPr>
            <w:r w:rsidRPr="00F05404">
              <w:rPr>
                <w:bCs/>
                <w:sz w:val="26"/>
                <w:szCs w:val="26"/>
              </w:rPr>
              <w:t>106 901,6</w:t>
            </w:r>
          </w:p>
        </w:tc>
        <w:tc>
          <w:tcPr>
            <w:tcW w:w="1418" w:type="dxa"/>
            <w:shd w:val="clear" w:color="auto" w:fill="FFFFFF"/>
          </w:tcPr>
          <w:p w:rsidR="00321233" w:rsidRPr="00F05404" w:rsidRDefault="00321233" w:rsidP="00E65F7C">
            <w:pPr>
              <w:shd w:val="clear" w:color="auto" w:fill="FFFFFF"/>
              <w:rPr>
                <w:bCs/>
                <w:sz w:val="26"/>
                <w:szCs w:val="26"/>
              </w:rPr>
            </w:pPr>
            <w:r w:rsidRPr="00F05404">
              <w:rPr>
                <w:bCs/>
                <w:sz w:val="26"/>
                <w:szCs w:val="26"/>
              </w:rPr>
              <w:t>30 556,5</w:t>
            </w:r>
          </w:p>
        </w:tc>
      </w:tr>
      <w:tr w:rsidR="00321233" w:rsidRPr="00F05404" w:rsidTr="00E65F7C">
        <w:tc>
          <w:tcPr>
            <w:tcW w:w="4815" w:type="dxa"/>
            <w:shd w:val="clear" w:color="auto" w:fill="auto"/>
          </w:tcPr>
          <w:p w:rsidR="00321233" w:rsidRPr="00F05404" w:rsidRDefault="00321233" w:rsidP="00E65F7C">
            <w:pPr>
              <w:shd w:val="clear" w:color="auto" w:fill="FFFFFF"/>
              <w:jc w:val="both"/>
              <w:rPr>
                <w:bCs/>
                <w:sz w:val="26"/>
                <w:szCs w:val="26"/>
              </w:rPr>
            </w:pPr>
            <w:r w:rsidRPr="00F05404">
              <w:rPr>
                <w:bCs/>
                <w:sz w:val="26"/>
                <w:szCs w:val="26"/>
              </w:rPr>
              <w:t>областной бюджет</w:t>
            </w:r>
          </w:p>
        </w:tc>
        <w:tc>
          <w:tcPr>
            <w:tcW w:w="1701" w:type="dxa"/>
          </w:tcPr>
          <w:p w:rsidR="00321233" w:rsidRPr="00F05404" w:rsidRDefault="00321233" w:rsidP="00E65F7C">
            <w:pPr>
              <w:shd w:val="clear" w:color="auto" w:fill="FFFFFF"/>
              <w:rPr>
                <w:bCs/>
                <w:i/>
                <w:sz w:val="26"/>
                <w:szCs w:val="26"/>
              </w:rPr>
            </w:pPr>
            <w:r w:rsidRPr="00F05404">
              <w:rPr>
                <w:bCs/>
                <w:sz w:val="26"/>
                <w:szCs w:val="26"/>
              </w:rPr>
              <w:t>71 442,1</w:t>
            </w:r>
          </w:p>
        </w:tc>
        <w:tc>
          <w:tcPr>
            <w:tcW w:w="1417" w:type="dxa"/>
            <w:shd w:val="clear" w:color="auto" w:fill="FFFFFF"/>
          </w:tcPr>
          <w:p w:rsidR="00321233" w:rsidRPr="00F05404" w:rsidRDefault="00321233" w:rsidP="00E65F7C">
            <w:pPr>
              <w:shd w:val="clear" w:color="auto" w:fill="FFFFFF"/>
              <w:rPr>
                <w:bCs/>
                <w:sz w:val="26"/>
                <w:szCs w:val="26"/>
              </w:rPr>
            </w:pPr>
            <w:r w:rsidRPr="00F05404">
              <w:rPr>
                <w:bCs/>
                <w:sz w:val="26"/>
                <w:szCs w:val="26"/>
              </w:rPr>
              <w:t>89 751,9</w:t>
            </w:r>
          </w:p>
        </w:tc>
        <w:tc>
          <w:tcPr>
            <w:tcW w:w="1418" w:type="dxa"/>
            <w:shd w:val="clear" w:color="auto" w:fill="FFFFFF"/>
          </w:tcPr>
          <w:p w:rsidR="00321233" w:rsidRPr="00F05404" w:rsidRDefault="00321233" w:rsidP="00E65F7C">
            <w:pPr>
              <w:shd w:val="clear" w:color="auto" w:fill="FFFFFF"/>
              <w:rPr>
                <w:bCs/>
                <w:sz w:val="26"/>
                <w:szCs w:val="26"/>
              </w:rPr>
            </w:pPr>
            <w:r w:rsidRPr="00F05404">
              <w:rPr>
                <w:bCs/>
                <w:sz w:val="26"/>
                <w:szCs w:val="26"/>
              </w:rPr>
              <w:t>35 257,6</w:t>
            </w:r>
          </w:p>
        </w:tc>
      </w:tr>
      <w:tr w:rsidR="00321233" w:rsidRPr="00F05404" w:rsidTr="00E65F7C">
        <w:tc>
          <w:tcPr>
            <w:tcW w:w="4815" w:type="dxa"/>
            <w:shd w:val="clear" w:color="auto" w:fill="auto"/>
          </w:tcPr>
          <w:p w:rsidR="00321233" w:rsidRPr="00F05404" w:rsidRDefault="00321233" w:rsidP="00E65F7C">
            <w:pPr>
              <w:shd w:val="clear" w:color="auto" w:fill="FFFFFF"/>
              <w:jc w:val="both"/>
              <w:rPr>
                <w:bCs/>
                <w:sz w:val="26"/>
                <w:szCs w:val="26"/>
              </w:rPr>
            </w:pPr>
            <w:r w:rsidRPr="00F05404">
              <w:rPr>
                <w:bCs/>
                <w:sz w:val="26"/>
                <w:szCs w:val="26"/>
              </w:rPr>
              <w:t>городской бюджет</w:t>
            </w:r>
          </w:p>
        </w:tc>
        <w:tc>
          <w:tcPr>
            <w:tcW w:w="1701" w:type="dxa"/>
          </w:tcPr>
          <w:p w:rsidR="00321233" w:rsidRPr="00F05404" w:rsidRDefault="00321233" w:rsidP="00E65F7C">
            <w:pPr>
              <w:shd w:val="clear" w:color="auto" w:fill="FFFFFF"/>
              <w:rPr>
                <w:bCs/>
                <w:i/>
                <w:sz w:val="26"/>
                <w:szCs w:val="26"/>
              </w:rPr>
            </w:pPr>
            <w:r w:rsidRPr="00F05404">
              <w:rPr>
                <w:bCs/>
                <w:sz w:val="26"/>
                <w:szCs w:val="26"/>
              </w:rPr>
              <w:t>30 991,9</w:t>
            </w:r>
          </w:p>
        </w:tc>
        <w:tc>
          <w:tcPr>
            <w:tcW w:w="1417" w:type="dxa"/>
            <w:shd w:val="clear" w:color="auto" w:fill="FFFFFF"/>
          </w:tcPr>
          <w:p w:rsidR="00321233" w:rsidRPr="00F05404" w:rsidRDefault="00321233" w:rsidP="00E65F7C">
            <w:pPr>
              <w:shd w:val="clear" w:color="auto" w:fill="FFFFFF"/>
              <w:rPr>
                <w:bCs/>
                <w:sz w:val="26"/>
                <w:szCs w:val="26"/>
              </w:rPr>
            </w:pPr>
            <w:r w:rsidRPr="00F05404">
              <w:rPr>
                <w:bCs/>
                <w:sz w:val="26"/>
                <w:szCs w:val="26"/>
              </w:rPr>
              <w:t>71 232,2</w:t>
            </w:r>
          </w:p>
        </w:tc>
        <w:tc>
          <w:tcPr>
            <w:tcW w:w="1418" w:type="dxa"/>
            <w:shd w:val="clear" w:color="auto" w:fill="FFFFFF"/>
          </w:tcPr>
          <w:p w:rsidR="00321233" w:rsidRPr="00F05404" w:rsidRDefault="00321233" w:rsidP="00E65F7C">
            <w:pPr>
              <w:shd w:val="clear" w:color="auto" w:fill="FFFFFF"/>
              <w:rPr>
                <w:bCs/>
                <w:sz w:val="26"/>
                <w:szCs w:val="26"/>
              </w:rPr>
            </w:pPr>
            <w:r w:rsidRPr="00F05404">
              <w:rPr>
                <w:bCs/>
                <w:sz w:val="26"/>
                <w:szCs w:val="26"/>
              </w:rPr>
              <w:t>24 351,6</w:t>
            </w:r>
          </w:p>
        </w:tc>
      </w:tr>
      <w:tr w:rsidR="00321233" w:rsidRPr="00F05404" w:rsidTr="00E65F7C">
        <w:tc>
          <w:tcPr>
            <w:tcW w:w="4815" w:type="dxa"/>
            <w:shd w:val="clear" w:color="auto" w:fill="auto"/>
          </w:tcPr>
          <w:p w:rsidR="00321233" w:rsidRPr="00F05404" w:rsidRDefault="00321233" w:rsidP="00E65F7C">
            <w:pPr>
              <w:shd w:val="clear" w:color="auto" w:fill="FFFFFF"/>
              <w:rPr>
                <w:bCs/>
                <w:sz w:val="26"/>
                <w:szCs w:val="26"/>
              </w:rPr>
            </w:pPr>
            <w:r w:rsidRPr="00F05404">
              <w:rPr>
                <w:bCs/>
                <w:sz w:val="26"/>
                <w:szCs w:val="26"/>
              </w:rPr>
              <w:t>внебюджетные средства (средства, поступившие от заинтересованных лиц инициативного проекта)</w:t>
            </w:r>
          </w:p>
        </w:tc>
        <w:tc>
          <w:tcPr>
            <w:tcW w:w="1701" w:type="dxa"/>
          </w:tcPr>
          <w:p w:rsidR="00321233" w:rsidRPr="00F05404" w:rsidRDefault="00321233" w:rsidP="00E65F7C">
            <w:pPr>
              <w:shd w:val="clear" w:color="auto" w:fill="FFFFFF"/>
              <w:rPr>
                <w:bCs/>
                <w:i/>
                <w:sz w:val="26"/>
                <w:szCs w:val="26"/>
              </w:rPr>
            </w:pPr>
            <w:r w:rsidRPr="00F05404">
              <w:rPr>
                <w:bCs/>
                <w:sz w:val="26"/>
                <w:szCs w:val="26"/>
              </w:rPr>
              <w:t>337,1</w:t>
            </w:r>
          </w:p>
        </w:tc>
        <w:tc>
          <w:tcPr>
            <w:tcW w:w="1417" w:type="dxa"/>
            <w:shd w:val="clear" w:color="auto" w:fill="FFFFFF"/>
          </w:tcPr>
          <w:p w:rsidR="00321233" w:rsidRPr="00F05404" w:rsidRDefault="00321233" w:rsidP="00E65F7C">
            <w:pPr>
              <w:shd w:val="clear" w:color="auto" w:fill="FFFFFF"/>
              <w:rPr>
                <w:bCs/>
                <w:sz w:val="26"/>
                <w:szCs w:val="26"/>
              </w:rPr>
            </w:pPr>
            <w:r w:rsidRPr="00F05404">
              <w:rPr>
                <w:bCs/>
                <w:sz w:val="26"/>
                <w:szCs w:val="26"/>
              </w:rPr>
              <w:t>752,7</w:t>
            </w:r>
          </w:p>
        </w:tc>
        <w:tc>
          <w:tcPr>
            <w:tcW w:w="1418" w:type="dxa"/>
            <w:shd w:val="clear" w:color="auto" w:fill="FFFFFF"/>
          </w:tcPr>
          <w:p w:rsidR="00321233" w:rsidRPr="00F05404" w:rsidRDefault="00321233" w:rsidP="00E65F7C">
            <w:pPr>
              <w:shd w:val="clear" w:color="auto" w:fill="FFFFFF"/>
              <w:rPr>
                <w:bCs/>
                <w:sz w:val="26"/>
                <w:szCs w:val="26"/>
              </w:rPr>
            </w:pPr>
            <w:r w:rsidRPr="00F05404">
              <w:rPr>
                <w:bCs/>
                <w:sz w:val="26"/>
                <w:szCs w:val="26"/>
              </w:rPr>
              <w:t>280,1</w:t>
            </w:r>
          </w:p>
        </w:tc>
      </w:tr>
    </w:tbl>
    <w:p w:rsidR="004469E4" w:rsidRDefault="00321233" w:rsidP="004469E4">
      <w:pPr>
        <w:ind w:firstLine="567"/>
        <w:jc w:val="both"/>
        <w:rPr>
          <w:bCs/>
          <w:sz w:val="28"/>
          <w:szCs w:val="28"/>
        </w:rPr>
      </w:pPr>
      <w:r w:rsidRPr="00F05404">
        <w:rPr>
          <w:bCs/>
          <w:sz w:val="28"/>
          <w:szCs w:val="28"/>
        </w:rPr>
        <w:lastRenderedPageBreak/>
        <w:t>Объем выполненных работ по благоустройству города в 2023 году из всех источников финансирования составил 90445,7 тыс.</w:t>
      </w:r>
      <w:r>
        <w:rPr>
          <w:bCs/>
          <w:sz w:val="28"/>
          <w:szCs w:val="28"/>
        </w:rPr>
        <w:t xml:space="preserve"> </w:t>
      </w:r>
      <w:r w:rsidRPr="00F05404">
        <w:rPr>
          <w:bCs/>
          <w:sz w:val="28"/>
          <w:szCs w:val="28"/>
        </w:rPr>
        <w:t>руб., что на 197% меньше уровня 2022 года и на 68% меньше уровня 2021 года.</w:t>
      </w:r>
    </w:p>
    <w:p w:rsidR="00321233" w:rsidRPr="00F05404" w:rsidRDefault="00321233" w:rsidP="004469E4">
      <w:pPr>
        <w:ind w:firstLine="567"/>
        <w:jc w:val="both"/>
        <w:rPr>
          <w:bCs/>
          <w:sz w:val="28"/>
          <w:szCs w:val="28"/>
        </w:rPr>
      </w:pPr>
      <w:r w:rsidRPr="00F05404">
        <w:rPr>
          <w:bCs/>
          <w:sz w:val="28"/>
          <w:szCs w:val="28"/>
        </w:rPr>
        <w:t>В том числе:</w:t>
      </w:r>
    </w:p>
    <w:p w:rsidR="00321233" w:rsidRPr="00F05404" w:rsidRDefault="00321233" w:rsidP="004903A1">
      <w:pPr>
        <w:ind w:firstLine="567"/>
        <w:jc w:val="both"/>
        <w:rPr>
          <w:bCs/>
          <w:sz w:val="28"/>
          <w:szCs w:val="28"/>
        </w:rPr>
      </w:pPr>
      <w:r w:rsidRPr="00F05404">
        <w:rPr>
          <w:bCs/>
          <w:sz w:val="28"/>
          <w:szCs w:val="28"/>
        </w:rPr>
        <w:t>-</w:t>
      </w:r>
      <w:r>
        <w:rPr>
          <w:bCs/>
          <w:sz w:val="28"/>
          <w:szCs w:val="28"/>
        </w:rPr>
        <w:t xml:space="preserve"> </w:t>
      </w:r>
      <w:r w:rsidRPr="00F05404">
        <w:rPr>
          <w:bCs/>
          <w:sz w:val="28"/>
          <w:szCs w:val="28"/>
        </w:rPr>
        <w:t>из средств федерального бюджета – 30556,5 тыс.</w:t>
      </w:r>
      <w:r>
        <w:rPr>
          <w:bCs/>
          <w:sz w:val="28"/>
          <w:szCs w:val="28"/>
        </w:rPr>
        <w:t xml:space="preserve"> </w:t>
      </w:r>
      <w:r w:rsidRPr="00F05404">
        <w:rPr>
          <w:bCs/>
          <w:sz w:val="28"/>
          <w:szCs w:val="28"/>
        </w:rPr>
        <w:t>руб.,</w:t>
      </w:r>
    </w:p>
    <w:p w:rsidR="00321233" w:rsidRPr="00F05404" w:rsidRDefault="00321233" w:rsidP="004903A1">
      <w:pPr>
        <w:ind w:firstLine="567"/>
        <w:jc w:val="both"/>
        <w:rPr>
          <w:bCs/>
          <w:sz w:val="28"/>
          <w:szCs w:val="28"/>
        </w:rPr>
      </w:pPr>
      <w:r w:rsidRPr="00F05404">
        <w:rPr>
          <w:bCs/>
          <w:sz w:val="28"/>
          <w:szCs w:val="28"/>
        </w:rPr>
        <w:t>-</w:t>
      </w:r>
      <w:r>
        <w:rPr>
          <w:bCs/>
          <w:sz w:val="28"/>
          <w:szCs w:val="28"/>
        </w:rPr>
        <w:t xml:space="preserve"> </w:t>
      </w:r>
      <w:r w:rsidRPr="00F05404">
        <w:rPr>
          <w:bCs/>
          <w:sz w:val="28"/>
          <w:szCs w:val="28"/>
        </w:rPr>
        <w:t>из средств областного бюджета</w:t>
      </w:r>
      <w:r w:rsidR="003277A6">
        <w:rPr>
          <w:bCs/>
          <w:sz w:val="28"/>
          <w:szCs w:val="28"/>
        </w:rPr>
        <w:t xml:space="preserve"> </w:t>
      </w:r>
      <w:r w:rsidRPr="00F05404">
        <w:rPr>
          <w:bCs/>
          <w:sz w:val="28"/>
          <w:szCs w:val="28"/>
        </w:rPr>
        <w:t>– 35</w:t>
      </w:r>
      <w:r w:rsidR="00D732EB">
        <w:rPr>
          <w:bCs/>
          <w:sz w:val="28"/>
          <w:szCs w:val="28"/>
        </w:rPr>
        <w:t>2</w:t>
      </w:r>
      <w:r w:rsidRPr="00F05404">
        <w:rPr>
          <w:bCs/>
          <w:sz w:val="28"/>
          <w:szCs w:val="28"/>
        </w:rPr>
        <w:t>57,6 тыс.</w:t>
      </w:r>
      <w:r>
        <w:rPr>
          <w:bCs/>
          <w:sz w:val="28"/>
          <w:szCs w:val="28"/>
        </w:rPr>
        <w:t xml:space="preserve"> </w:t>
      </w:r>
      <w:r w:rsidRPr="00F05404">
        <w:rPr>
          <w:bCs/>
          <w:sz w:val="28"/>
          <w:szCs w:val="28"/>
        </w:rPr>
        <w:t>руб.,</w:t>
      </w:r>
    </w:p>
    <w:p w:rsidR="00321233" w:rsidRPr="00F05404" w:rsidRDefault="00321233" w:rsidP="004903A1">
      <w:pPr>
        <w:ind w:firstLine="567"/>
        <w:rPr>
          <w:bCs/>
          <w:sz w:val="28"/>
          <w:szCs w:val="28"/>
        </w:rPr>
      </w:pPr>
      <w:r w:rsidRPr="00F05404">
        <w:rPr>
          <w:bCs/>
          <w:sz w:val="28"/>
          <w:szCs w:val="28"/>
        </w:rPr>
        <w:t>- из средств городского бюджета</w:t>
      </w:r>
      <w:r w:rsidR="003277A6">
        <w:rPr>
          <w:bCs/>
          <w:sz w:val="28"/>
          <w:szCs w:val="28"/>
        </w:rPr>
        <w:t xml:space="preserve"> </w:t>
      </w:r>
      <w:r w:rsidRPr="00F05404">
        <w:rPr>
          <w:bCs/>
          <w:sz w:val="28"/>
          <w:szCs w:val="28"/>
        </w:rPr>
        <w:t>– 24351,6 тыс.</w:t>
      </w:r>
      <w:r>
        <w:rPr>
          <w:bCs/>
          <w:sz w:val="28"/>
          <w:szCs w:val="28"/>
        </w:rPr>
        <w:t xml:space="preserve"> </w:t>
      </w:r>
      <w:r w:rsidRPr="00F05404">
        <w:rPr>
          <w:bCs/>
          <w:sz w:val="28"/>
          <w:szCs w:val="28"/>
        </w:rPr>
        <w:t>руб.;</w:t>
      </w:r>
    </w:p>
    <w:p w:rsidR="00321233" w:rsidRPr="00F05404" w:rsidRDefault="00321233" w:rsidP="004903A1">
      <w:pPr>
        <w:ind w:firstLine="567"/>
        <w:rPr>
          <w:bCs/>
          <w:sz w:val="28"/>
          <w:szCs w:val="28"/>
        </w:rPr>
      </w:pPr>
      <w:r w:rsidRPr="00F05404">
        <w:rPr>
          <w:bCs/>
          <w:sz w:val="28"/>
          <w:szCs w:val="28"/>
        </w:rPr>
        <w:t>- внебюджетные (заинтересованные лица) – 280,1 тыс.</w:t>
      </w:r>
      <w:r>
        <w:rPr>
          <w:bCs/>
          <w:sz w:val="28"/>
          <w:szCs w:val="28"/>
        </w:rPr>
        <w:t xml:space="preserve"> </w:t>
      </w:r>
      <w:r w:rsidRPr="00F05404">
        <w:rPr>
          <w:bCs/>
          <w:sz w:val="28"/>
          <w:szCs w:val="28"/>
        </w:rPr>
        <w:t>руб.</w:t>
      </w:r>
    </w:p>
    <w:p w:rsidR="00321233" w:rsidRPr="00F05404" w:rsidRDefault="00321233" w:rsidP="004903A1">
      <w:pPr>
        <w:ind w:firstLine="567"/>
        <w:rPr>
          <w:b/>
          <w:bCs/>
          <w:sz w:val="28"/>
          <w:szCs w:val="28"/>
        </w:rPr>
      </w:pPr>
    </w:p>
    <w:p w:rsidR="00321233" w:rsidRPr="00F05404" w:rsidRDefault="00321233" w:rsidP="004903A1">
      <w:pPr>
        <w:ind w:firstLine="567"/>
        <w:jc w:val="center"/>
        <w:rPr>
          <w:b/>
          <w:bCs/>
          <w:sz w:val="28"/>
          <w:szCs w:val="28"/>
        </w:rPr>
      </w:pPr>
      <w:r w:rsidRPr="00F05404">
        <w:rPr>
          <w:b/>
          <w:bCs/>
          <w:sz w:val="28"/>
          <w:szCs w:val="28"/>
        </w:rPr>
        <w:t>Объем выполненных работ (тыс.</w:t>
      </w:r>
      <w:r>
        <w:rPr>
          <w:b/>
          <w:bCs/>
          <w:sz w:val="28"/>
          <w:szCs w:val="28"/>
        </w:rPr>
        <w:t xml:space="preserve"> </w:t>
      </w:r>
      <w:r w:rsidRPr="00F05404">
        <w:rPr>
          <w:b/>
          <w:bCs/>
          <w:sz w:val="28"/>
          <w:szCs w:val="28"/>
        </w:rPr>
        <w:t>руб.)</w:t>
      </w:r>
    </w:p>
    <w:p w:rsidR="00DE1F80" w:rsidRPr="00DE1F80" w:rsidRDefault="00321233" w:rsidP="00DE1F80">
      <w:pPr>
        <w:jc w:val="center"/>
        <w:rPr>
          <w:b/>
          <w:bCs/>
          <w:sz w:val="28"/>
          <w:szCs w:val="28"/>
          <w:highlight w:val="yellow"/>
        </w:rPr>
      </w:pPr>
      <w:r w:rsidRPr="00DE2583">
        <w:rPr>
          <w:b/>
          <w:bCs/>
          <w:noProof/>
          <w:sz w:val="28"/>
          <w:szCs w:val="28"/>
        </w:rPr>
        <w:drawing>
          <wp:inline distT="0" distB="0" distL="0" distR="0">
            <wp:extent cx="5676900" cy="2588916"/>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21233" w:rsidRPr="005011F1" w:rsidRDefault="00321233" w:rsidP="00CE269A">
      <w:pPr>
        <w:ind w:firstLine="567"/>
        <w:jc w:val="both"/>
        <w:rPr>
          <w:sz w:val="28"/>
          <w:szCs w:val="28"/>
        </w:rPr>
      </w:pPr>
      <w:r w:rsidRPr="005011F1">
        <w:rPr>
          <w:sz w:val="28"/>
          <w:szCs w:val="28"/>
        </w:rPr>
        <w:t>На реализацию национального проекта «Жилье и городская среда» (в рамках федерального проекта «Формирование комфортной городской среды») всего выделено 90445,7 тыс. руб.:</w:t>
      </w:r>
    </w:p>
    <w:p w:rsidR="00321233" w:rsidRPr="005011F1" w:rsidRDefault="00321233" w:rsidP="00CE269A">
      <w:pPr>
        <w:ind w:firstLine="567"/>
        <w:jc w:val="both"/>
        <w:rPr>
          <w:sz w:val="28"/>
          <w:szCs w:val="28"/>
        </w:rPr>
      </w:pPr>
      <w:r w:rsidRPr="005011F1">
        <w:rPr>
          <w:sz w:val="28"/>
          <w:szCs w:val="28"/>
        </w:rPr>
        <w:t>- на благоустройство дворовых территорий многоквартирных домов – 2970,8 тыс. руб.</w:t>
      </w:r>
      <w:r w:rsidR="00911140" w:rsidRPr="005011F1">
        <w:rPr>
          <w:sz w:val="28"/>
          <w:szCs w:val="28"/>
        </w:rPr>
        <w:t xml:space="preserve"> </w:t>
      </w:r>
      <w:r w:rsidRPr="005011F1">
        <w:rPr>
          <w:sz w:val="28"/>
          <w:szCs w:val="28"/>
        </w:rPr>
        <w:t>из средств городского бюджета;</w:t>
      </w:r>
    </w:p>
    <w:p w:rsidR="00321233" w:rsidRPr="005011F1" w:rsidRDefault="00321233" w:rsidP="00CE269A">
      <w:pPr>
        <w:ind w:firstLine="567"/>
        <w:jc w:val="both"/>
        <w:rPr>
          <w:sz w:val="28"/>
          <w:szCs w:val="28"/>
        </w:rPr>
      </w:pPr>
      <w:r w:rsidRPr="005011F1">
        <w:rPr>
          <w:sz w:val="28"/>
          <w:szCs w:val="28"/>
        </w:rPr>
        <w:t>- на благоустройство территорий общего пользования – 82861,5 тыс. руб., в том числе:</w:t>
      </w:r>
    </w:p>
    <w:p w:rsidR="00321233" w:rsidRPr="005011F1" w:rsidRDefault="003277A6" w:rsidP="00CE269A">
      <w:pPr>
        <w:ind w:firstLine="567"/>
        <w:jc w:val="both"/>
        <w:rPr>
          <w:sz w:val="28"/>
          <w:szCs w:val="28"/>
        </w:rPr>
      </w:pPr>
      <w:r w:rsidRPr="005011F1">
        <w:rPr>
          <w:sz w:val="28"/>
          <w:szCs w:val="28"/>
        </w:rPr>
        <w:t xml:space="preserve"> </w:t>
      </w:r>
      <w:r w:rsidR="00321233" w:rsidRPr="005011F1">
        <w:rPr>
          <w:sz w:val="28"/>
          <w:szCs w:val="28"/>
        </w:rPr>
        <w:t>- средства федерального бюджета – 30556,5 тыс. руб.,</w:t>
      </w:r>
      <w:r w:rsidRPr="005011F1">
        <w:rPr>
          <w:sz w:val="28"/>
          <w:szCs w:val="28"/>
        </w:rPr>
        <w:t xml:space="preserve"> </w:t>
      </w:r>
    </w:p>
    <w:p w:rsidR="00321233" w:rsidRPr="005011F1" w:rsidRDefault="003277A6" w:rsidP="00CE269A">
      <w:pPr>
        <w:ind w:firstLine="567"/>
        <w:jc w:val="both"/>
        <w:rPr>
          <w:sz w:val="28"/>
          <w:szCs w:val="28"/>
        </w:rPr>
      </w:pPr>
      <w:r w:rsidRPr="005011F1">
        <w:rPr>
          <w:sz w:val="28"/>
          <w:szCs w:val="28"/>
        </w:rPr>
        <w:t xml:space="preserve"> </w:t>
      </w:r>
      <w:r w:rsidR="00321233" w:rsidRPr="005011F1">
        <w:rPr>
          <w:sz w:val="28"/>
          <w:szCs w:val="28"/>
        </w:rPr>
        <w:t>- средства областного бюджета – 31243,4 тыс. руб.,</w:t>
      </w:r>
    </w:p>
    <w:p w:rsidR="00321233" w:rsidRPr="005011F1" w:rsidRDefault="003277A6" w:rsidP="00CE269A">
      <w:pPr>
        <w:ind w:firstLine="567"/>
        <w:jc w:val="both"/>
        <w:rPr>
          <w:sz w:val="28"/>
          <w:szCs w:val="28"/>
        </w:rPr>
      </w:pPr>
      <w:r w:rsidRPr="005011F1">
        <w:rPr>
          <w:sz w:val="28"/>
          <w:szCs w:val="28"/>
        </w:rPr>
        <w:t xml:space="preserve"> </w:t>
      </w:r>
      <w:r w:rsidR="00321233" w:rsidRPr="005011F1">
        <w:rPr>
          <w:sz w:val="28"/>
          <w:szCs w:val="28"/>
        </w:rPr>
        <w:t>- средства городского бюджета – 21061,5 тыс. руб.</w:t>
      </w:r>
      <w:r w:rsidRPr="005011F1">
        <w:rPr>
          <w:sz w:val="28"/>
          <w:szCs w:val="28"/>
        </w:rPr>
        <w:t xml:space="preserve"> </w:t>
      </w:r>
    </w:p>
    <w:p w:rsidR="00321233" w:rsidRPr="00F05404" w:rsidRDefault="003277A6" w:rsidP="00CE269A">
      <w:pPr>
        <w:ind w:firstLine="567"/>
        <w:jc w:val="both"/>
        <w:rPr>
          <w:sz w:val="28"/>
          <w:szCs w:val="28"/>
        </w:rPr>
      </w:pPr>
      <w:r w:rsidRPr="005011F1">
        <w:rPr>
          <w:sz w:val="28"/>
          <w:szCs w:val="28"/>
        </w:rPr>
        <w:t xml:space="preserve"> </w:t>
      </w:r>
      <w:r w:rsidR="00321233" w:rsidRPr="005011F1">
        <w:rPr>
          <w:sz w:val="28"/>
          <w:szCs w:val="28"/>
        </w:rPr>
        <w:t>- на благоустройство территорий инициативных проектов – 46</w:t>
      </w:r>
      <w:r w:rsidR="00B10781" w:rsidRPr="005011F1">
        <w:rPr>
          <w:sz w:val="28"/>
          <w:szCs w:val="28"/>
        </w:rPr>
        <w:t>13</w:t>
      </w:r>
      <w:r w:rsidR="00321233" w:rsidRPr="005011F1">
        <w:rPr>
          <w:sz w:val="28"/>
          <w:szCs w:val="28"/>
        </w:rPr>
        <w:t>,</w:t>
      </w:r>
      <w:r w:rsidR="00B10781" w:rsidRPr="005011F1">
        <w:rPr>
          <w:sz w:val="28"/>
          <w:szCs w:val="28"/>
        </w:rPr>
        <w:t>4</w:t>
      </w:r>
      <w:r w:rsidR="00321233" w:rsidRPr="005011F1">
        <w:rPr>
          <w:sz w:val="28"/>
          <w:szCs w:val="28"/>
        </w:rPr>
        <w:t xml:space="preserve"> тыс. руб., в том числе:</w:t>
      </w:r>
    </w:p>
    <w:p w:rsidR="00321233" w:rsidRPr="00F05404" w:rsidRDefault="003277A6" w:rsidP="00CE269A">
      <w:pPr>
        <w:ind w:firstLine="567"/>
        <w:jc w:val="both"/>
        <w:rPr>
          <w:sz w:val="28"/>
          <w:szCs w:val="28"/>
        </w:rPr>
      </w:pPr>
      <w:r>
        <w:rPr>
          <w:sz w:val="28"/>
          <w:szCs w:val="28"/>
        </w:rPr>
        <w:t xml:space="preserve"> </w:t>
      </w:r>
      <w:r w:rsidR="00321233" w:rsidRPr="00F05404">
        <w:rPr>
          <w:sz w:val="28"/>
          <w:szCs w:val="28"/>
        </w:rPr>
        <w:t>- средства областного бюджета – 4014,1 тыс. руб.,</w:t>
      </w:r>
    </w:p>
    <w:p w:rsidR="00CE269A" w:rsidRDefault="003277A6" w:rsidP="00B10781">
      <w:pPr>
        <w:ind w:firstLine="567"/>
        <w:jc w:val="both"/>
        <w:rPr>
          <w:sz w:val="28"/>
          <w:szCs w:val="28"/>
        </w:rPr>
      </w:pPr>
      <w:r>
        <w:rPr>
          <w:sz w:val="28"/>
          <w:szCs w:val="28"/>
        </w:rPr>
        <w:t xml:space="preserve"> </w:t>
      </w:r>
      <w:r w:rsidR="00321233" w:rsidRPr="00F05404">
        <w:rPr>
          <w:sz w:val="28"/>
          <w:szCs w:val="28"/>
        </w:rPr>
        <w:t>- средства городского бюджета – 599,3 тыс. руб</w:t>
      </w:r>
      <w:r w:rsidR="00321233" w:rsidRPr="00F05404">
        <w:rPr>
          <w:bCs/>
          <w:sz w:val="28"/>
          <w:szCs w:val="28"/>
        </w:rPr>
        <w:t>.</w:t>
      </w:r>
    </w:p>
    <w:p w:rsidR="00321233" w:rsidRPr="003E710E" w:rsidRDefault="00321233" w:rsidP="003E710E">
      <w:pPr>
        <w:ind w:firstLine="567"/>
        <w:jc w:val="both"/>
        <w:rPr>
          <w:sz w:val="28"/>
          <w:szCs w:val="28"/>
        </w:rPr>
      </w:pPr>
      <w:r w:rsidRPr="00F05404">
        <w:rPr>
          <w:sz w:val="28"/>
          <w:szCs w:val="28"/>
        </w:rPr>
        <w:t>В 2023 году установлено пять игровых</w:t>
      </w:r>
      <w:r>
        <w:rPr>
          <w:sz w:val="28"/>
          <w:szCs w:val="28"/>
        </w:rPr>
        <w:t xml:space="preserve"> площадок</w:t>
      </w:r>
      <w:r w:rsidRPr="00F05404">
        <w:rPr>
          <w:sz w:val="28"/>
          <w:szCs w:val="28"/>
        </w:rPr>
        <w:t xml:space="preserve"> и одна спортивная. </w:t>
      </w:r>
    </w:p>
    <w:p w:rsidR="00321233" w:rsidRPr="00F05404" w:rsidRDefault="00321233" w:rsidP="004903A1">
      <w:pPr>
        <w:ind w:firstLine="567"/>
        <w:jc w:val="both"/>
        <w:rPr>
          <w:sz w:val="28"/>
          <w:szCs w:val="28"/>
        </w:rPr>
      </w:pPr>
      <w:r w:rsidRPr="00F05404">
        <w:rPr>
          <w:sz w:val="28"/>
          <w:szCs w:val="28"/>
        </w:rPr>
        <w:t>В рамках федерального проекта «Формирование комфортной городской среды»</w:t>
      </w:r>
      <w:r w:rsidR="00CF2475">
        <w:rPr>
          <w:sz w:val="28"/>
          <w:szCs w:val="28"/>
        </w:rPr>
        <w:t xml:space="preserve"> </w:t>
      </w:r>
      <w:r w:rsidRPr="00F05404">
        <w:rPr>
          <w:sz w:val="28"/>
          <w:szCs w:val="28"/>
        </w:rPr>
        <w:t>благоустроен</w:t>
      </w:r>
      <w:r w:rsidR="00CF2475">
        <w:rPr>
          <w:sz w:val="28"/>
          <w:szCs w:val="28"/>
        </w:rPr>
        <w:t>а</w:t>
      </w:r>
      <w:r w:rsidRPr="00F05404">
        <w:rPr>
          <w:sz w:val="28"/>
          <w:szCs w:val="28"/>
        </w:rPr>
        <w:t xml:space="preserve"> территори</w:t>
      </w:r>
      <w:r w:rsidR="00CF2475">
        <w:rPr>
          <w:sz w:val="28"/>
          <w:szCs w:val="28"/>
        </w:rPr>
        <w:t>я</w:t>
      </w:r>
      <w:r w:rsidRPr="00F05404">
        <w:rPr>
          <w:sz w:val="28"/>
          <w:szCs w:val="28"/>
        </w:rPr>
        <w:t xml:space="preserve"> лыжно-спортивной базы на ул. Достоевского в г. Ел</w:t>
      </w:r>
      <w:r w:rsidR="00244582">
        <w:rPr>
          <w:sz w:val="28"/>
          <w:szCs w:val="28"/>
        </w:rPr>
        <w:t>ьце</w:t>
      </w:r>
      <w:r w:rsidRPr="00F05404">
        <w:rPr>
          <w:sz w:val="28"/>
          <w:szCs w:val="28"/>
        </w:rPr>
        <w:t xml:space="preserve"> </w:t>
      </w:r>
      <w:r w:rsidR="00CF2475">
        <w:rPr>
          <w:sz w:val="28"/>
          <w:szCs w:val="28"/>
        </w:rPr>
        <w:t>(2</w:t>
      </w:r>
      <w:r w:rsidR="00545FF4">
        <w:rPr>
          <w:sz w:val="28"/>
          <w:szCs w:val="28"/>
        </w:rPr>
        <w:t>-й</w:t>
      </w:r>
      <w:r w:rsidRPr="00F05404">
        <w:rPr>
          <w:sz w:val="28"/>
          <w:szCs w:val="28"/>
        </w:rPr>
        <w:t xml:space="preserve"> этап</w:t>
      </w:r>
      <w:r w:rsidR="00CF2475">
        <w:rPr>
          <w:sz w:val="28"/>
          <w:szCs w:val="28"/>
        </w:rPr>
        <w:t>)</w:t>
      </w:r>
      <w:r w:rsidRPr="00F05404">
        <w:rPr>
          <w:sz w:val="28"/>
          <w:szCs w:val="28"/>
        </w:rPr>
        <w:t xml:space="preserve">, сквер им. А. А. </w:t>
      </w:r>
      <w:proofErr w:type="spellStart"/>
      <w:r w:rsidRPr="00F05404">
        <w:rPr>
          <w:sz w:val="28"/>
          <w:szCs w:val="28"/>
        </w:rPr>
        <w:t>Вермишева</w:t>
      </w:r>
      <w:proofErr w:type="spellEnd"/>
      <w:r w:rsidRPr="00F05404">
        <w:rPr>
          <w:sz w:val="28"/>
          <w:szCs w:val="28"/>
        </w:rPr>
        <w:t xml:space="preserve"> </w:t>
      </w:r>
      <w:r w:rsidR="00CF2475">
        <w:rPr>
          <w:sz w:val="28"/>
          <w:szCs w:val="28"/>
        </w:rPr>
        <w:t>(</w:t>
      </w:r>
      <w:r w:rsidRPr="00F05404">
        <w:rPr>
          <w:sz w:val="28"/>
          <w:szCs w:val="28"/>
        </w:rPr>
        <w:t>2 этап</w:t>
      </w:r>
      <w:r w:rsidR="00CF2475">
        <w:rPr>
          <w:sz w:val="28"/>
          <w:szCs w:val="28"/>
        </w:rPr>
        <w:t>)</w:t>
      </w:r>
      <w:r w:rsidRPr="00F05404">
        <w:rPr>
          <w:sz w:val="28"/>
          <w:szCs w:val="28"/>
        </w:rPr>
        <w:t xml:space="preserve">, сквер по ул. </w:t>
      </w:r>
      <w:proofErr w:type="spellStart"/>
      <w:r w:rsidRPr="00F05404">
        <w:rPr>
          <w:sz w:val="28"/>
          <w:szCs w:val="28"/>
        </w:rPr>
        <w:t>Черокманова</w:t>
      </w:r>
      <w:proofErr w:type="spellEnd"/>
      <w:r w:rsidRPr="00F05404">
        <w:rPr>
          <w:sz w:val="28"/>
          <w:szCs w:val="28"/>
        </w:rPr>
        <w:t xml:space="preserve"> </w:t>
      </w:r>
      <w:r w:rsidR="00CF2475">
        <w:rPr>
          <w:sz w:val="28"/>
          <w:szCs w:val="28"/>
        </w:rPr>
        <w:t>(</w:t>
      </w:r>
      <w:r w:rsidRPr="00F05404">
        <w:rPr>
          <w:sz w:val="28"/>
          <w:szCs w:val="28"/>
        </w:rPr>
        <w:t>2</w:t>
      </w:r>
      <w:r w:rsidR="00545FF4">
        <w:rPr>
          <w:sz w:val="28"/>
          <w:szCs w:val="28"/>
        </w:rPr>
        <w:t xml:space="preserve">-й </w:t>
      </w:r>
      <w:r w:rsidR="00CF2475">
        <w:rPr>
          <w:sz w:val="28"/>
          <w:szCs w:val="28"/>
        </w:rPr>
        <w:t xml:space="preserve">и </w:t>
      </w:r>
      <w:r w:rsidRPr="00F05404">
        <w:rPr>
          <w:sz w:val="28"/>
          <w:szCs w:val="28"/>
        </w:rPr>
        <w:t>3</w:t>
      </w:r>
      <w:r w:rsidR="00545FF4">
        <w:rPr>
          <w:sz w:val="28"/>
          <w:szCs w:val="28"/>
        </w:rPr>
        <w:t>-й</w:t>
      </w:r>
      <w:r w:rsidRPr="00F05404">
        <w:rPr>
          <w:sz w:val="28"/>
          <w:szCs w:val="28"/>
        </w:rPr>
        <w:t xml:space="preserve"> этапы</w:t>
      </w:r>
      <w:r w:rsidR="00CF2475">
        <w:rPr>
          <w:sz w:val="28"/>
          <w:szCs w:val="28"/>
        </w:rPr>
        <w:t>)</w:t>
      </w:r>
      <w:r w:rsidRPr="00F05404">
        <w:rPr>
          <w:sz w:val="28"/>
          <w:szCs w:val="28"/>
        </w:rPr>
        <w:t xml:space="preserve">, сквер </w:t>
      </w:r>
      <w:r w:rsidR="00786F11">
        <w:rPr>
          <w:sz w:val="28"/>
          <w:szCs w:val="28"/>
        </w:rPr>
        <w:t>«а</w:t>
      </w:r>
      <w:r w:rsidRPr="00F05404">
        <w:rPr>
          <w:sz w:val="28"/>
          <w:szCs w:val="28"/>
        </w:rPr>
        <w:t>фганцев</w:t>
      </w:r>
      <w:r w:rsidR="00786F11">
        <w:rPr>
          <w:sz w:val="28"/>
          <w:szCs w:val="28"/>
        </w:rPr>
        <w:t>»</w:t>
      </w:r>
      <w:r w:rsidR="00CF2475">
        <w:rPr>
          <w:sz w:val="28"/>
          <w:szCs w:val="28"/>
        </w:rPr>
        <w:t xml:space="preserve"> (</w:t>
      </w:r>
      <w:r w:rsidRPr="00F05404">
        <w:rPr>
          <w:sz w:val="28"/>
          <w:szCs w:val="28"/>
        </w:rPr>
        <w:t>2</w:t>
      </w:r>
      <w:r w:rsidR="00545FF4">
        <w:rPr>
          <w:sz w:val="28"/>
          <w:szCs w:val="28"/>
        </w:rPr>
        <w:t>-й</w:t>
      </w:r>
      <w:r w:rsidR="00CF2475">
        <w:rPr>
          <w:sz w:val="28"/>
          <w:szCs w:val="28"/>
        </w:rPr>
        <w:t xml:space="preserve"> и </w:t>
      </w:r>
      <w:r w:rsidRPr="00F05404">
        <w:rPr>
          <w:sz w:val="28"/>
          <w:szCs w:val="28"/>
        </w:rPr>
        <w:t>3</w:t>
      </w:r>
      <w:r w:rsidR="00545FF4">
        <w:rPr>
          <w:sz w:val="28"/>
          <w:szCs w:val="28"/>
        </w:rPr>
        <w:t>-й</w:t>
      </w:r>
      <w:r w:rsidRPr="00F05404">
        <w:rPr>
          <w:sz w:val="28"/>
          <w:szCs w:val="28"/>
        </w:rPr>
        <w:t xml:space="preserve"> этапы</w:t>
      </w:r>
      <w:r w:rsidR="00CF2475">
        <w:rPr>
          <w:sz w:val="28"/>
          <w:szCs w:val="28"/>
        </w:rPr>
        <w:t>)</w:t>
      </w:r>
      <w:r w:rsidRPr="00F05404">
        <w:rPr>
          <w:sz w:val="28"/>
          <w:szCs w:val="28"/>
        </w:rPr>
        <w:t xml:space="preserve">, сквер по ул. Я. Фабрициуса </w:t>
      </w:r>
      <w:r w:rsidR="00CF2475">
        <w:rPr>
          <w:sz w:val="28"/>
          <w:szCs w:val="28"/>
        </w:rPr>
        <w:t>(</w:t>
      </w:r>
      <w:r w:rsidRPr="00F05404">
        <w:rPr>
          <w:sz w:val="28"/>
          <w:szCs w:val="28"/>
        </w:rPr>
        <w:t>2</w:t>
      </w:r>
      <w:r w:rsidR="00545FF4">
        <w:rPr>
          <w:sz w:val="28"/>
          <w:szCs w:val="28"/>
        </w:rPr>
        <w:t>-й</w:t>
      </w:r>
      <w:r w:rsidRPr="00F05404">
        <w:rPr>
          <w:sz w:val="28"/>
          <w:szCs w:val="28"/>
        </w:rPr>
        <w:t xml:space="preserve"> этап</w:t>
      </w:r>
      <w:r w:rsidR="00CF2475">
        <w:rPr>
          <w:sz w:val="28"/>
          <w:szCs w:val="28"/>
        </w:rPr>
        <w:t>)</w:t>
      </w:r>
      <w:r w:rsidRPr="00F05404">
        <w:rPr>
          <w:sz w:val="28"/>
          <w:szCs w:val="28"/>
        </w:rPr>
        <w:t>,</w:t>
      </w:r>
      <w:r w:rsidR="003277A6">
        <w:rPr>
          <w:sz w:val="28"/>
          <w:szCs w:val="28"/>
        </w:rPr>
        <w:t xml:space="preserve"> </w:t>
      </w:r>
      <w:r w:rsidRPr="00F05404">
        <w:rPr>
          <w:sz w:val="28"/>
          <w:szCs w:val="28"/>
        </w:rPr>
        <w:t>зона отдыха на р</w:t>
      </w:r>
      <w:r w:rsidR="00CF2475">
        <w:rPr>
          <w:sz w:val="28"/>
          <w:szCs w:val="28"/>
        </w:rPr>
        <w:t>еке</w:t>
      </w:r>
      <w:r w:rsidRPr="00F05404">
        <w:rPr>
          <w:sz w:val="28"/>
          <w:szCs w:val="28"/>
        </w:rPr>
        <w:t xml:space="preserve"> </w:t>
      </w:r>
      <w:proofErr w:type="spellStart"/>
      <w:r w:rsidRPr="00F05404">
        <w:rPr>
          <w:sz w:val="28"/>
          <w:szCs w:val="28"/>
        </w:rPr>
        <w:t>Ельчик</w:t>
      </w:r>
      <w:proofErr w:type="spellEnd"/>
      <w:r w:rsidRPr="00F05404">
        <w:rPr>
          <w:sz w:val="28"/>
          <w:szCs w:val="28"/>
        </w:rPr>
        <w:t xml:space="preserve"> </w:t>
      </w:r>
      <w:r w:rsidR="00CF2475">
        <w:rPr>
          <w:sz w:val="28"/>
          <w:szCs w:val="28"/>
        </w:rPr>
        <w:t>(</w:t>
      </w:r>
      <w:r w:rsidRPr="00F05404">
        <w:rPr>
          <w:sz w:val="28"/>
          <w:szCs w:val="28"/>
        </w:rPr>
        <w:t>1</w:t>
      </w:r>
      <w:r w:rsidR="00545FF4">
        <w:rPr>
          <w:sz w:val="28"/>
          <w:szCs w:val="28"/>
        </w:rPr>
        <w:t>-й</w:t>
      </w:r>
      <w:r w:rsidRPr="00F05404">
        <w:rPr>
          <w:sz w:val="28"/>
          <w:szCs w:val="28"/>
        </w:rPr>
        <w:t xml:space="preserve"> этап</w:t>
      </w:r>
      <w:r w:rsidR="00CF2475">
        <w:rPr>
          <w:sz w:val="28"/>
          <w:szCs w:val="28"/>
        </w:rPr>
        <w:t>).</w:t>
      </w:r>
      <w:r w:rsidR="003277A6">
        <w:rPr>
          <w:sz w:val="28"/>
          <w:szCs w:val="28"/>
        </w:rPr>
        <w:t xml:space="preserve"> </w:t>
      </w:r>
    </w:p>
    <w:p w:rsidR="00321233" w:rsidRPr="00F05404" w:rsidRDefault="00321233" w:rsidP="00057E60">
      <w:pPr>
        <w:ind w:firstLine="567"/>
        <w:jc w:val="both"/>
        <w:rPr>
          <w:sz w:val="28"/>
          <w:szCs w:val="28"/>
        </w:rPr>
      </w:pPr>
      <w:r w:rsidRPr="00F05404">
        <w:rPr>
          <w:sz w:val="28"/>
          <w:szCs w:val="28"/>
        </w:rPr>
        <w:t>В рамках муниципального контракта на выполнение работ по благоустройству территории лыжно-спортивной базы на ул. Достоевского в г. Ел</w:t>
      </w:r>
      <w:r w:rsidR="00545FF4">
        <w:rPr>
          <w:sz w:val="28"/>
          <w:szCs w:val="28"/>
        </w:rPr>
        <w:t>ьце</w:t>
      </w:r>
      <w:r w:rsidRPr="00F05404">
        <w:rPr>
          <w:sz w:val="28"/>
          <w:szCs w:val="28"/>
        </w:rPr>
        <w:t xml:space="preserve"> стоимостью </w:t>
      </w:r>
      <w:r w:rsidRPr="00F05404">
        <w:rPr>
          <w:bCs/>
          <w:sz w:val="28"/>
          <w:szCs w:val="28"/>
        </w:rPr>
        <w:t>21067,</w:t>
      </w:r>
      <w:r w:rsidR="00057E60">
        <w:rPr>
          <w:bCs/>
          <w:sz w:val="28"/>
          <w:szCs w:val="28"/>
        </w:rPr>
        <w:t>5</w:t>
      </w:r>
      <w:r w:rsidRPr="00F05404">
        <w:rPr>
          <w:sz w:val="28"/>
          <w:szCs w:val="28"/>
        </w:rPr>
        <w:t xml:space="preserve"> тыс. руб. выполнены и оплачены в полном </w:t>
      </w:r>
      <w:r w:rsidRPr="00F05404">
        <w:rPr>
          <w:sz w:val="28"/>
          <w:szCs w:val="28"/>
        </w:rPr>
        <w:lastRenderedPageBreak/>
        <w:t>объеме следующие виды работ: демонтажные</w:t>
      </w:r>
      <w:r w:rsidR="00057E60">
        <w:rPr>
          <w:sz w:val="28"/>
          <w:szCs w:val="28"/>
        </w:rPr>
        <w:t>,</w:t>
      </w:r>
      <w:r w:rsidRPr="00F05404">
        <w:rPr>
          <w:sz w:val="28"/>
          <w:szCs w:val="28"/>
        </w:rPr>
        <w:t xml:space="preserve"> устройство наружного освещени</w:t>
      </w:r>
      <w:r w:rsidR="00377FD8">
        <w:rPr>
          <w:sz w:val="28"/>
          <w:szCs w:val="28"/>
        </w:rPr>
        <w:t>я</w:t>
      </w:r>
      <w:r w:rsidRPr="00F05404">
        <w:rPr>
          <w:sz w:val="28"/>
          <w:szCs w:val="28"/>
        </w:rPr>
        <w:t>, видеонаблюдения, пусконаладочные работы</w:t>
      </w:r>
      <w:r w:rsidR="00057E60">
        <w:rPr>
          <w:sz w:val="28"/>
          <w:szCs w:val="28"/>
        </w:rPr>
        <w:t xml:space="preserve">, </w:t>
      </w:r>
      <w:r w:rsidRPr="00F05404">
        <w:rPr>
          <w:sz w:val="28"/>
          <w:szCs w:val="28"/>
        </w:rPr>
        <w:t>устройство плиточного покрытия</w:t>
      </w:r>
      <w:r w:rsidR="00057E60">
        <w:rPr>
          <w:sz w:val="28"/>
          <w:szCs w:val="28"/>
        </w:rPr>
        <w:t>, малые архитектурные формы</w:t>
      </w:r>
      <w:r w:rsidRPr="00F05404">
        <w:rPr>
          <w:sz w:val="28"/>
          <w:szCs w:val="28"/>
        </w:rPr>
        <w:t xml:space="preserve"> (трибуны, пьедестал для награждения, флагшток, скамейки, урны, </w:t>
      </w:r>
      <w:proofErr w:type="spellStart"/>
      <w:r w:rsidRPr="00F05404">
        <w:rPr>
          <w:sz w:val="28"/>
          <w:szCs w:val="28"/>
        </w:rPr>
        <w:t>велопарковка</w:t>
      </w:r>
      <w:proofErr w:type="spellEnd"/>
      <w:r w:rsidRPr="00F05404">
        <w:rPr>
          <w:sz w:val="28"/>
          <w:szCs w:val="28"/>
        </w:rPr>
        <w:t xml:space="preserve">, </w:t>
      </w:r>
      <w:r w:rsidR="00377FD8">
        <w:rPr>
          <w:sz w:val="28"/>
          <w:szCs w:val="28"/>
        </w:rPr>
        <w:t>Д</w:t>
      </w:r>
      <w:r w:rsidRPr="00F05404">
        <w:rPr>
          <w:sz w:val="28"/>
          <w:szCs w:val="28"/>
        </w:rPr>
        <w:t>оска почета, ограждение,</w:t>
      </w:r>
      <w:r w:rsidR="002779F8">
        <w:rPr>
          <w:sz w:val="28"/>
          <w:szCs w:val="28"/>
        </w:rPr>
        <w:t xml:space="preserve"> </w:t>
      </w:r>
      <w:r w:rsidRPr="00F05404">
        <w:rPr>
          <w:sz w:val="28"/>
          <w:szCs w:val="28"/>
        </w:rPr>
        <w:t xml:space="preserve"> входная арка, мобильный туалет, игровой комплекс). </w:t>
      </w:r>
    </w:p>
    <w:p w:rsidR="00321233" w:rsidRPr="00F05404" w:rsidRDefault="00321233" w:rsidP="00057E60">
      <w:pPr>
        <w:ind w:firstLine="567"/>
        <w:jc w:val="both"/>
        <w:rPr>
          <w:sz w:val="28"/>
          <w:szCs w:val="28"/>
        </w:rPr>
      </w:pPr>
      <w:r w:rsidRPr="00F05404">
        <w:rPr>
          <w:sz w:val="28"/>
          <w:szCs w:val="28"/>
        </w:rPr>
        <w:t xml:space="preserve">В рамках муниципального контракта по благоустройству сквера им. А. А. </w:t>
      </w:r>
      <w:proofErr w:type="spellStart"/>
      <w:r w:rsidRPr="00F05404">
        <w:rPr>
          <w:sz w:val="28"/>
          <w:szCs w:val="28"/>
        </w:rPr>
        <w:t>Вермишева</w:t>
      </w:r>
      <w:proofErr w:type="spellEnd"/>
      <w:r w:rsidRPr="00F05404">
        <w:rPr>
          <w:sz w:val="28"/>
          <w:szCs w:val="28"/>
        </w:rPr>
        <w:t xml:space="preserve"> на сумму </w:t>
      </w:r>
      <w:r w:rsidRPr="00F05404">
        <w:rPr>
          <w:bCs/>
          <w:sz w:val="28"/>
          <w:szCs w:val="28"/>
        </w:rPr>
        <w:t>1417,</w:t>
      </w:r>
      <w:r w:rsidR="00057E60">
        <w:rPr>
          <w:bCs/>
          <w:sz w:val="28"/>
          <w:szCs w:val="28"/>
        </w:rPr>
        <w:t>5</w:t>
      </w:r>
      <w:r w:rsidRPr="00F05404">
        <w:rPr>
          <w:sz w:val="28"/>
          <w:szCs w:val="28"/>
        </w:rPr>
        <w:t xml:space="preserve"> тыс. рублей выполнены и оплачены в полном объеме следующие виды работ:</w:t>
      </w:r>
      <w:r w:rsidR="00057E60">
        <w:rPr>
          <w:sz w:val="28"/>
          <w:szCs w:val="28"/>
        </w:rPr>
        <w:t xml:space="preserve"> </w:t>
      </w:r>
      <w:r w:rsidRPr="00F05404">
        <w:rPr>
          <w:sz w:val="28"/>
          <w:szCs w:val="28"/>
        </w:rPr>
        <w:t>демонтажные</w:t>
      </w:r>
      <w:r w:rsidR="00057E60">
        <w:rPr>
          <w:sz w:val="28"/>
          <w:szCs w:val="28"/>
        </w:rPr>
        <w:t xml:space="preserve">, </w:t>
      </w:r>
      <w:r w:rsidRPr="00F05404">
        <w:rPr>
          <w:sz w:val="28"/>
          <w:szCs w:val="28"/>
        </w:rPr>
        <w:t>устройство плиточного покрытия.</w:t>
      </w:r>
    </w:p>
    <w:p w:rsidR="00321233" w:rsidRPr="00F05404" w:rsidRDefault="00321233" w:rsidP="001F041B">
      <w:pPr>
        <w:ind w:firstLine="567"/>
        <w:jc w:val="both"/>
        <w:rPr>
          <w:sz w:val="28"/>
          <w:szCs w:val="28"/>
        </w:rPr>
      </w:pPr>
      <w:r w:rsidRPr="00F05404">
        <w:rPr>
          <w:sz w:val="28"/>
          <w:szCs w:val="28"/>
        </w:rPr>
        <w:t xml:space="preserve">В рамках муниципальных контрактов на выполнение работ по благоустройству сквера по ул. </w:t>
      </w:r>
      <w:proofErr w:type="spellStart"/>
      <w:r w:rsidRPr="00F05404">
        <w:rPr>
          <w:sz w:val="28"/>
          <w:szCs w:val="28"/>
        </w:rPr>
        <w:t>Черокманова</w:t>
      </w:r>
      <w:proofErr w:type="spellEnd"/>
      <w:r w:rsidRPr="00F05404">
        <w:rPr>
          <w:sz w:val="28"/>
          <w:szCs w:val="28"/>
        </w:rPr>
        <w:t xml:space="preserve"> общей стоимостью </w:t>
      </w:r>
      <w:r w:rsidRPr="00F05404">
        <w:rPr>
          <w:bCs/>
          <w:sz w:val="28"/>
          <w:szCs w:val="28"/>
        </w:rPr>
        <w:t>12038,4 тыс. руб</w:t>
      </w:r>
      <w:r w:rsidRPr="00F05404">
        <w:rPr>
          <w:sz w:val="28"/>
          <w:szCs w:val="28"/>
        </w:rPr>
        <w:t>. выполнены следующие виды работ: срезка растительного грунта</w:t>
      </w:r>
      <w:r w:rsidR="001F041B">
        <w:rPr>
          <w:sz w:val="28"/>
          <w:szCs w:val="28"/>
        </w:rPr>
        <w:t xml:space="preserve">, </w:t>
      </w:r>
      <w:r w:rsidRPr="00F05404">
        <w:rPr>
          <w:sz w:val="28"/>
          <w:szCs w:val="28"/>
        </w:rPr>
        <w:t>благоустройство</w:t>
      </w:r>
      <w:r w:rsidR="009D61B0">
        <w:rPr>
          <w:sz w:val="28"/>
          <w:szCs w:val="28"/>
        </w:rPr>
        <w:t xml:space="preserve"> </w:t>
      </w:r>
      <w:r w:rsidRPr="00F05404">
        <w:rPr>
          <w:sz w:val="28"/>
          <w:szCs w:val="28"/>
        </w:rPr>
        <w:t xml:space="preserve"> (</w:t>
      </w:r>
      <w:r>
        <w:rPr>
          <w:sz w:val="28"/>
          <w:szCs w:val="28"/>
        </w:rPr>
        <w:t>з</w:t>
      </w:r>
      <w:r w:rsidRPr="00F05404">
        <w:rPr>
          <w:sz w:val="28"/>
          <w:szCs w:val="28"/>
        </w:rPr>
        <w:t xml:space="preserve">она </w:t>
      </w:r>
      <w:r w:rsidR="009D61B0">
        <w:rPr>
          <w:sz w:val="28"/>
          <w:szCs w:val="28"/>
        </w:rPr>
        <w:t xml:space="preserve"> </w:t>
      </w:r>
      <w:r w:rsidRPr="00F05404">
        <w:rPr>
          <w:sz w:val="28"/>
          <w:szCs w:val="28"/>
        </w:rPr>
        <w:t>отдыха)</w:t>
      </w:r>
      <w:r w:rsidR="001F041B">
        <w:rPr>
          <w:sz w:val="28"/>
          <w:szCs w:val="28"/>
        </w:rPr>
        <w:t xml:space="preserve">, </w:t>
      </w:r>
      <w:r w:rsidR="009D61B0">
        <w:rPr>
          <w:sz w:val="28"/>
          <w:szCs w:val="28"/>
        </w:rPr>
        <w:t xml:space="preserve"> </w:t>
      </w:r>
      <w:r w:rsidR="001F041B">
        <w:rPr>
          <w:sz w:val="28"/>
          <w:szCs w:val="28"/>
        </w:rPr>
        <w:t>малые</w:t>
      </w:r>
      <w:r w:rsidR="009D61B0">
        <w:rPr>
          <w:sz w:val="28"/>
          <w:szCs w:val="28"/>
        </w:rPr>
        <w:t xml:space="preserve"> </w:t>
      </w:r>
      <w:r w:rsidR="001F041B">
        <w:rPr>
          <w:sz w:val="28"/>
          <w:szCs w:val="28"/>
        </w:rPr>
        <w:t xml:space="preserve"> архитектурные</w:t>
      </w:r>
      <w:r w:rsidR="009D61B0">
        <w:rPr>
          <w:sz w:val="28"/>
          <w:szCs w:val="28"/>
        </w:rPr>
        <w:t xml:space="preserve"> </w:t>
      </w:r>
      <w:r w:rsidR="001F041B">
        <w:rPr>
          <w:sz w:val="28"/>
          <w:szCs w:val="28"/>
        </w:rPr>
        <w:t xml:space="preserve"> формы</w:t>
      </w:r>
      <w:r w:rsidRPr="00F05404">
        <w:rPr>
          <w:sz w:val="28"/>
          <w:szCs w:val="28"/>
        </w:rPr>
        <w:t xml:space="preserve"> </w:t>
      </w:r>
      <w:r w:rsidR="009D61B0">
        <w:rPr>
          <w:sz w:val="28"/>
          <w:szCs w:val="28"/>
        </w:rPr>
        <w:t xml:space="preserve"> </w:t>
      </w:r>
      <w:r w:rsidRPr="00F05404">
        <w:rPr>
          <w:sz w:val="28"/>
          <w:szCs w:val="28"/>
        </w:rPr>
        <w:t>(</w:t>
      </w:r>
      <w:r w:rsidR="001F041B">
        <w:rPr>
          <w:sz w:val="28"/>
          <w:szCs w:val="28"/>
        </w:rPr>
        <w:t>з</w:t>
      </w:r>
      <w:r w:rsidRPr="00F05404">
        <w:rPr>
          <w:sz w:val="28"/>
          <w:szCs w:val="28"/>
        </w:rPr>
        <w:t xml:space="preserve">она </w:t>
      </w:r>
      <w:r w:rsidR="009D61B0">
        <w:rPr>
          <w:sz w:val="28"/>
          <w:szCs w:val="28"/>
        </w:rPr>
        <w:t xml:space="preserve"> </w:t>
      </w:r>
      <w:r w:rsidRPr="00F05404">
        <w:rPr>
          <w:sz w:val="28"/>
          <w:szCs w:val="28"/>
        </w:rPr>
        <w:t>отдыха)</w:t>
      </w:r>
      <w:r w:rsidR="001F041B">
        <w:rPr>
          <w:sz w:val="28"/>
          <w:szCs w:val="28"/>
        </w:rPr>
        <w:t>,</w:t>
      </w:r>
      <w:r w:rsidRPr="00F05404">
        <w:rPr>
          <w:sz w:val="28"/>
          <w:szCs w:val="28"/>
        </w:rPr>
        <w:t xml:space="preserve"> наружное освещение (прогулочная зона)</w:t>
      </w:r>
      <w:r w:rsidR="001F041B">
        <w:rPr>
          <w:sz w:val="28"/>
          <w:szCs w:val="28"/>
        </w:rPr>
        <w:t xml:space="preserve">, </w:t>
      </w:r>
      <w:r w:rsidRPr="00F05404">
        <w:rPr>
          <w:sz w:val="28"/>
          <w:szCs w:val="28"/>
        </w:rPr>
        <w:t>оборудование для подключения к существующей опоре (прогулочная зона)</w:t>
      </w:r>
      <w:r w:rsidR="001F041B">
        <w:rPr>
          <w:sz w:val="28"/>
          <w:szCs w:val="28"/>
        </w:rPr>
        <w:t>,</w:t>
      </w:r>
      <w:r w:rsidRPr="00F05404">
        <w:rPr>
          <w:sz w:val="28"/>
          <w:szCs w:val="28"/>
        </w:rPr>
        <w:t xml:space="preserve"> озеленение</w:t>
      </w:r>
      <w:r w:rsidR="001F041B">
        <w:rPr>
          <w:sz w:val="28"/>
          <w:szCs w:val="28"/>
        </w:rPr>
        <w:t>,</w:t>
      </w:r>
      <w:r w:rsidRPr="00F05404">
        <w:rPr>
          <w:sz w:val="28"/>
          <w:szCs w:val="28"/>
        </w:rPr>
        <w:t xml:space="preserve"> установка ограждения.</w:t>
      </w:r>
    </w:p>
    <w:p w:rsidR="00321233" w:rsidRPr="00F05404" w:rsidRDefault="00321233" w:rsidP="001F041B">
      <w:pPr>
        <w:ind w:firstLine="567"/>
        <w:jc w:val="both"/>
        <w:rPr>
          <w:sz w:val="28"/>
          <w:szCs w:val="28"/>
        </w:rPr>
      </w:pPr>
      <w:r w:rsidRPr="00F05404">
        <w:rPr>
          <w:sz w:val="28"/>
          <w:szCs w:val="28"/>
        </w:rPr>
        <w:t xml:space="preserve">В рамках муниципального контракта на выполнение работ по благоустройству сквера по ул. Я. Фабрициуса </w:t>
      </w:r>
      <w:r w:rsidR="00AA6762">
        <w:rPr>
          <w:sz w:val="28"/>
          <w:szCs w:val="28"/>
        </w:rPr>
        <w:t xml:space="preserve">стоимостью </w:t>
      </w:r>
      <w:r w:rsidRPr="00F05404">
        <w:rPr>
          <w:bCs/>
          <w:sz w:val="28"/>
          <w:szCs w:val="28"/>
        </w:rPr>
        <w:t>1163,</w:t>
      </w:r>
      <w:r w:rsidR="001F041B">
        <w:rPr>
          <w:bCs/>
          <w:sz w:val="28"/>
          <w:szCs w:val="28"/>
        </w:rPr>
        <w:t>4</w:t>
      </w:r>
      <w:r w:rsidRPr="00F05404">
        <w:rPr>
          <w:bCs/>
          <w:sz w:val="28"/>
          <w:szCs w:val="28"/>
        </w:rPr>
        <w:t xml:space="preserve"> </w:t>
      </w:r>
      <w:r w:rsidRPr="00F05404">
        <w:rPr>
          <w:sz w:val="28"/>
          <w:szCs w:val="28"/>
        </w:rPr>
        <w:t xml:space="preserve">тыс. руб. выполнены и оплачены в полном объеме </w:t>
      </w:r>
      <w:r w:rsidR="00A634A1">
        <w:rPr>
          <w:sz w:val="28"/>
          <w:szCs w:val="28"/>
        </w:rPr>
        <w:t>работы по установке</w:t>
      </w:r>
      <w:r w:rsidR="001F041B">
        <w:rPr>
          <w:sz w:val="28"/>
          <w:szCs w:val="28"/>
        </w:rPr>
        <w:t xml:space="preserve"> </w:t>
      </w:r>
      <w:r w:rsidRPr="00F05404">
        <w:rPr>
          <w:sz w:val="28"/>
          <w:szCs w:val="28"/>
        </w:rPr>
        <w:t>малы</w:t>
      </w:r>
      <w:r w:rsidR="00A634A1">
        <w:rPr>
          <w:sz w:val="28"/>
          <w:szCs w:val="28"/>
        </w:rPr>
        <w:t>х</w:t>
      </w:r>
      <w:r w:rsidRPr="00F05404">
        <w:rPr>
          <w:sz w:val="28"/>
          <w:szCs w:val="28"/>
        </w:rPr>
        <w:t xml:space="preserve"> архитектурны</w:t>
      </w:r>
      <w:r w:rsidR="00A634A1">
        <w:rPr>
          <w:sz w:val="28"/>
          <w:szCs w:val="28"/>
        </w:rPr>
        <w:t>х</w:t>
      </w:r>
      <w:r w:rsidRPr="00F05404">
        <w:rPr>
          <w:sz w:val="28"/>
          <w:szCs w:val="28"/>
        </w:rPr>
        <w:t xml:space="preserve"> форм (монтаж перголы).</w:t>
      </w:r>
    </w:p>
    <w:p w:rsidR="00321233" w:rsidRPr="00F05404" w:rsidRDefault="00321233" w:rsidP="006D7425">
      <w:pPr>
        <w:ind w:firstLine="567"/>
        <w:jc w:val="both"/>
        <w:rPr>
          <w:sz w:val="28"/>
          <w:szCs w:val="28"/>
        </w:rPr>
      </w:pPr>
      <w:r w:rsidRPr="00F05404">
        <w:rPr>
          <w:sz w:val="28"/>
          <w:szCs w:val="28"/>
        </w:rPr>
        <w:t xml:space="preserve">В рамках муниципальных контрактов на выполнение работ по благоустройству сквера </w:t>
      </w:r>
      <w:r w:rsidR="005C3E0A">
        <w:rPr>
          <w:sz w:val="28"/>
          <w:szCs w:val="28"/>
        </w:rPr>
        <w:t>«а</w:t>
      </w:r>
      <w:r w:rsidRPr="00F05404">
        <w:rPr>
          <w:sz w:val="28"/>
          <w:szCs w:val="28"/>
        </w:rPr>
        <w:t>фганцев</w:t>
      </w:r>
      <w:r w:rsidR="005C3E0A">
        <w:rPr>
          <w:sz w:val="28"/>
          <w:szCs w:val="28"/>
        </w:rPr>
        <w:t>»</w:t>
      </w:r>
      <w:r w:rsidRPr="00F05404">
        <w:rPr>
          <w:sz w:val="28"/>
          <w:szCs w:val="28"/>
        </w:rPr>
        <w:t xml:space="preserve"> общей стоимостью </w:t>
      </w:r>
      <w:r w:rsidRPr="00F05404">
        <w:rPr>
          <w:bCs/>
          <w:sz w:val="28"/>
          <w:szCs w:val="28"/>
        </w:rPr>
        <w:t xml:space="preserve">25779,9 </w:t>
      </w:r>
      <w:r w:rsidRPr="00F05404">
        <w:rPr>
          <w:sz w:val="28"/>
          <w:szCs w:val="28"/>
        </w:rPr>
        <w:t>тыс. руб. выполнены и оплачены в полном объеме следующие виды работ:</w:t>
      </w:r>
      <w:r w:rsidR="006D7425">
        <w:rPr>
          <w:sz w:val="28"/>
          <w:szCs w:val="28"/>
        </w:rPr>
        <w:t xml:space="preserve"> </w:t>
      </w:r>
      <w:r w:rsidRPr="00F05404">
        <w:rPr>
          <w:sz w:val="28"/>
          <w:szCs w:val="28"/>
        </w:rPr>
        <w:t>подготовительные</w:t>
      </w:r>
      <w:r w:rsidR="006D7425">
        <w:rPr>
          <w:sz w:val="28"/>
          <w:szCs w:val="28"/>
        </w:rPr>
        <w:t xml:space="preserve">, </w:t>
      </w:r>
      <w:r w:rsidRPr="00F05404">
        <w:rPr>
          <w:sz w:val="28"/>
          <w:szCs w:val="28"/>
        </w:rPr>
        <w:t>устройство тротуарной плитки</w:t>
      </w:r>
      <w:r w:rsidR="006D7425">
        <w:rPr>
          <w:sz w:val="28"/>
          <w:szCs w:val="28"/>
        </w:rPr>
        <w:t xml:space="preserve">, </w:t>
      </w:r>
      <w:r w:rsidRPr="00F05404">
        <w:rPr>
          <w:sz w:val="28"/>
          <w:szCs w:val="28"/>
        </w:rPr>
        <w:t>покрыти</w:t>
      </w:r>
      <w:r w:rsidR="00417E75">
        <w:rPr>
          <w:sz w:val="28"/>
          <w:szCs w:val="28"/>
        </w:rPr>
        <w:t>е</w:t>
      </w:r>
      <w:r w:rsidRPr="00F05404">
        <w:rPr>
          <w:sz w:val="28"/>
          <w:szCs w:val="28"/>
        </w:rPr>
        <w:t xml:space="preserve"> парковки</w:t>
      </w:r>
      <w:r w:rsidR="006D7425">
        <w:rPr>
          <w:sz w:val="28"/>
          <w:szCs w:val="28"/>
        </w:rPr>
        <w:t>,</w:t>
      </w:r>
      <w:r>
        <w:rPr>
          <w:sz w:val="28"/>
          <w:szCs w:val="28"/>
        </w:rPr>
        <w:t xml:space="preserve"> </w:t>
      </w:r>
      <w:r w:rsidRPr="00F05404">
        <w:rPr>
          <w:sz w:val="28"/>
          <w:szCs w:val="28"/>
        </w:rPr>
        <w:t>устройство видеонаблюдения</w:t>
      </w:r>
      <w:r w:rsidR="006D7425">
        <w:rPr>
          <w:sz w:val="28"/>
          <w:szCs w:val="28"/>
        </w:rPr>
        <w:t xml:space="preserve"> и </w:t>
      </w:r>
      <w:r w:rsidRPr="00F05404">
        <w:rPr>
          <w:sz w:val="28"/>
          <w:szCs w:val="28"/>
        </w:rPr>
        <w:t>наружного электроосвещения</w:t>
      </w:r>
      <w:r w:rsidR="006D7425">
        <w:rPr>
          <w:sz w:val="28"/>
          <w:szCs w:val="28"/>
        </w:rPr>
        <w:t xml:space="preserve">, </w:t>
      </w:r>
      <w:r w:rsidRPr="00F05404">
        <w:rPr>
          <w:sz w:val="28"/>
          <w:szCs w:val="28"/>
        </w:rPr>
        <w:t xml:space="preserve">установка </w:t>
      </w:r>
      <w:r>
        <w:rPr>
          <w:sz w:val="28"/>
          <w:szCs w:val="28"/>
        </w:rPr>
        <w:t>малых архитектурных форм</w:t>
      </w:r>
      <w:r w:rsidRPr="00F05404">
        <w:rPr>
          <w:sz w:val="28"/>
          <w:szCs w:val="28"/>
        </w:rPr>
        <w:t>; озеленение.</w:t>
      </w:r>
    </w:p>
    <w:p w:rsidR="00321233" w:rsidRPr="00F05404" w:rsidRDefault="00321233" w:rsidP="004903A1">
      <w:pPr>
        <w:ind w:firstLine="567"/>
        <w:jc w:val="both"/>
        <w:rPr>
          <w:sz w:val="28"/>
          <w:szCs w:val="28"/>
        </w:rPr>
      </w:pPr>
      <w:r w:rsidRPr="00F05404">
        <w:rPr>
          <w:sz w:val="28"/>
          <w:szCs w:val="28"/>
        </w:rPr>
        <w:t xml:space="preserve">В рамках договора на выполнение работ по благоустройству сквера </w:t>
      </w:r>
      <w:r w:rsidR="00417E75">
        <w:rPr>
          <w:sz w:val="28"/>
          <w:szCs w:val="28"/>
        </w:rPr>
        <w:t>«а</w:t>
      </w:r>
      <w:r w:rsidRPr="00F05404">
        <w:rPr>
          <w:sz w:val="28"/>
          <w:szCs w:val="28"/>
        </w:rPr>
        <w:t>фганцев</w:t>
      </w:r>
      <w:r w:rsidR="0037318D">
        <w:rPr>
          <w:sz w:val="28"/>
          <w:szCs w:val="28"/>
        </w:rPr>
        <w:t>»</w:t>
      </w:r>
      <w:r w:rsidRPr="00F05404">
        <w:rPr>
          <w:sz w:val="28"/>
          <w:szCs w:val="28"/>
        </w:rPr>
        <w:t xml:space="preserve"> стоимостью 599,9 тыс. руб. выполнен</w:t>
      </w:r>
      <w:r>
        <w:rPr>
          <w:sz w:val="28"/>
          <w:szCs w:val="28"/>
        </w:rPr>
        <w:t>ы</w:t>
      </w:r>
      <w:r w:rsidRPr="00F05404">
        <w:rPr>
          <w:sz w:val="28"/>
          <w:szCs w:val="28"/>
        </w:rPr>
        <w:t xml:space="preserve"> и оплачен</w:t>
      </w:r>
      <w:r>
        <w:rPr>
          <w:sz w:val="28"/>
          <w:szCs w:val="28"/>
        </w:rPr>
        <w:t xml:space="preserve">ы </w:t>
      </w:r>
      <w:r w:rsidRPr="00F05404">
        <w:rPr>
          <w:sz w:val="28"/>
          <w:szCs w:val="28"/>
        </w:rPr>
        <w:t xml:space="preserve">в полном объеме </w:t>
      </w:r>
      <w:r>
        <w:rPr>
          <w:sz w:val="28"/>
          <w:szCs w:val="28"/>
        </w:rPr>
        <w:t>работы по</w:t>
      </w:r>
      <w:r w:rsidRPr="00F05404">
        <w:rPr>
          <w:sz w:val="28"/>
          <w:szCs w:val="28"/>
        </w:rPr>
        <w:t xml:space="preserve"> озеленени</w:t>
      </w:r>
      <w:r>
        <w:rPr>
          <w:sz w:val="28"/>
          <w:szCs w:val="28"/>
        </w:rPr>
        <w:t>ю</w:t>
      </w:r>
      <w:r w:rsidRPr="00F05404">
        <w:rPr>
          <w:sz w:val="28"/>
          <w:szCs w:val="28"/>
        </w:rPr>
        <w:t>.</w:t>
      </w:r>
    </w:p>
    <w:p w:rsidR="00321233" w:rsidRPr="00F05404" w:rsidRDefault="00321233" w:rsidP="006D7425">
      <w:pPr>
        <w:ind w:firstLine="567"/>
        <w:jc w:val="both"/>
        <w:rPr>
          <w:sz w:val="28"/>
          <w:szCs w:val="28"/>
        </w:rPr>
      </w:pPr>
      <w:r w:rsidRPr="00F05404">
        <w:rPr>
          <w:sz w:val="28"/>
          <w:szCs w:val="28"/>
        </w:rPr>
        <w:t>В рамках договоров на выполнение работ по благоустройству зон</w:t>
      </w:r>
      <w:r w:rsidR="002A722E">
        <w:rPr>
          <w:sz w:val="28"/>
          <w:szCs w:val="28"/>
        </w:rPr>
        <w:t>ы</w:t>
      </w:r>
      <w:r w:rsidRPr="00F05404">
        <w:rPr>
          <w:sz w:val="28"/>
          <w:szCs w:val="28"/>
        </w:rPr>
        <w:t xml:space="preserve"> отдыха на </w:t>
      </w:r>
      <w:r>
        <w:rPr>
          <w:sz w:val="28"/>
          <w:szCs w:val="28"/>
        </w:rPr>
        <w:t xml:space="preserve">берегу </w:t>
      </w:r>
      <w:r w:rsidRPr="00F05404">
        <w:rPr>
          <w:sz w:val="28"/>
          <w:szCs w:val="28"/>
        </w:rPr>
        <w:t>р</w:t>
      </w:r>
      <w:r>
        <w:rPr>
          <w:sz w:val="28"/>
          <w:szCs w:val="28"/>
        </w:rPr>
        <w:t>еки</w:t>
      </w:r>
      <w:r w:rsidRPr="00F05404">
        <w:rPr>
          <w:sz w:val="28"/>
          <w:szCs w:val="28"/>
        </w:rPr>
        <w:t xml:space="preserve"> </w:t>
      </w:r>
      <w:proofErr w:type="spellStart"/>
      <w:r w:rsidRPr="00F05404">
        <w:rPr>
          <w:sz w:val="28"/>
          <w:szCs w:val="28"/>
        </w:rPr>
        <w:t>Ельчик</w:t>
      </w:r>
      <w:r w:rsidR="00583F39">
        <w:rPr>
          <w:sz w:val="28"/>
          <w:szCs w:val="28"/>
        </w:rPr>
        <w:t>а</w:t>
      </w:r>
      <w:proofErr w:type="spellEnd"/>
      <w:r w:rsidRPr="00F05404">
        <w:rPr>
          <w:sz w:val="28"/>
          <w:szCs w:val="28"/>
        </w:rPr>
        <w:t xml:space="preserve"> общей стоимостью 815,3 тыс. руб. выполнен</w:t>
      </w:r>
      <w:r w:rsidR="006D7425">
        <w:rPr>
          <w:sz w:val="28"/>
          <w:szCs w:val="28"/>
        </w:rPr>
        <w:t>ы</w:t>
      </w:r>
      <w:r w:rsidRPr="00F05404">
        <w:rPr>
          <w:sz w:val="28"/>
          <w:szCs w:val="28"/>
        </w:rPr>
        <w:t xml:space="preserve"> и оплачен</w:t>
      </w:r>
      <w:r w:rsidR="00583F39">
        <w:rPr>
          <w:sz w:val="28"/>
          <w:szCs w:val="28"/>
        </w:rPr>
        <w:t>ы</w:t>
      </w:r>
      <w:r w:rsidRPr="00F05404">
        <w:rPr>
          <w:sz w:val="28"/>
          <w:szCs w:val="28"/>
        </w:rPr>
        <w:t xml:space="preserve"> в полном объеме следующие виды работ: обрезка, спиливание </w:t>
      </w:r>
      <w:r>
        <w:rPr>
          <w:sz w:val="28"/>
          <w:szCs w:val="28"/>
        </w:rPr>
        <w:t>и</w:t>
      </w:r>
      <w:r w:rsidRPr="00F05404">
        <w:rPr>
          <w:sz w:val="28"/>
          <w:szCs w:val="28"/>
        </w:rPr>
        <w:t xml:space="preserve"> валка деревьев</w:t>
      </w:r>
      <w:r w:rsidR="006D7425">
        <w:rPr>
          <w:sz w:val="28"/>
          <w:szCs w:val="28"/>
        </w:rPr>
        <w:t xml:space="preserve">, </w:t>
      </w:r>
      <w:r w:rsidRPr="00F05404">
        <w:rPr>
          <w:sz w:val="28"/>
          <w:szCs w:val="28"/>
        </w:rPr>
        <w:t>корчевка пней, расчистка площадей от кустарников.</w:t>
      </w:r>
    </w:p>
    <w:p w:rsidR="00321233" w:rsidRPr="00F05404" w:rsidRDefault="00321233" w:rsidP="004020F8">
      <w:pPr>
        <w:ind w:firstLine="567"/>
        <w:jc w:val="both"/>
        <w:rPr>
          <w:sz w:val="28"/>
          <w:szCs w:val="28"/>
        </w:rPr>
      </w:pPr>
      <w:r w:rsidRPr="00F05404">
        <w:rPr>
          <w:sz w:val="28"/>
          <w:szCs w:val="28"/>
        </w:rPr>
        <w:t>В 2023 году</w:t>
      </w:r>
      <w:r w:rsidR="004020F8">
        <w:rPr>
          <w:sz w:val="28"/>
          <w:szCs w:val="28"/>
        </w:rPr>
        <w:t xml:space="preserve"> в рамках поддержки инициативных проектов</w:t>
      </w:r>
      <w:r w:rsidRPr="00F05404">
        <w:rPr>
          <w:sz w:val="28"/>
          <w:szCs w:val="28"/>
        </w:rPr>
        <w:t xml:space="preserve"> на территории городского округа город Елец был создан один инициативный проект ТОС «Дружба»</w:t>
      </w:r>
      <w:r w:rsidR="004020F8">
        <w:rPr>
          <w:sz w:val="28"/>
          <w:szCs w:val="28"/>
        </w:rPr>
        <w:t xml:space="preserve">. </w:t>
      </w:r>
      <w:r w:rsidRPr="00F05404">
        <w:rPr>
          <w:sz w:val="28"/>
          <w:szCs w:val="28"/>
        </w:rPr>
        <w:t>Были выполнены работы по комплексному благоустройству многофункциональной спортивной площадки с резиновым покрытием, установлено ограждение, хоккейные ворота, баскетбольные и волейбольные стойки, уличные тренажеры. Общая сумма затрат составила 3 990,8 тыс.</w:t>
      </w:r>
      <w:r>
        <w:rPr>
          <w:sz w:val="28"/>
          <w:szCs w:val="28"/>
        </w:rPr>
        <w:t xml:space="preserve"> </w:t>
      </w:r>
      <w:r w:rsidRPr="00F05404">
        <w:rPr>
          <w:sz w:val="28"/>
          <w:szCs w:val="28"/>
        </w:rPr>
        <w:t>руб., из них:</w:t>
      </w:r>
    </w:p>
    <w:p w:rsidR="00321233" w:rsidRPr="00F05404" w:rsidRDefault="00321233" w:rsidP="004903A1">
      <w:pPr>
        <w:ind w:firstLine="567"/>
        <w:jc w:val="both"/>
        <w:rPr>
          <w:sz w:val="28"/>
          <w:szCs w:val="28"/>
        </w:rPr>
      </w:pPr>
      <w:r w:rsidRPr="00F05404">
        <w:rPr>
          <w:sz w:val="28"/>
          <w:szCs w:val="28"/>
        </w:rPr>
        <w:t>-</w:t>
      </w:r>
      <w:r>
        <w:rPr>
          <w:sz w:val="28"/>
          <w:szCs w:val="28"/>
        </w:rPr>
        <w:t xml:space="preserve"> </w:t>
      </w:r>
      <w:r w:rsidRPr="00F05404">
        <w:rPr>
          <w:sz w:val="28"/>
          <w:szCs w:val="28"/>
        </w:rPr>
        <w:t xml:space="preserve">средства областного бюджета </w:t>
      </w:r>
      <w:r w:rsidR="008403CE" w:rsidRPr="00F05404">
        <w:rPr>
          <w:bCs/>
          <w:sz w:val="28"/>
          <w:szCs w:val="28"/>
        </w:rPr>
        <w:t>–</w:t>
      </w:r>
      <w:r w:rsidR="004020F8">
        <w:rPr>
          <w:sz w:val="28"/>
          <w:szCs w:val="28"/>
        </w:rPr>
        <w:t xml:space="preserve"> </w:t>
      </w:r>
      <w:r w:rsidRPr="00F05404">
        <w:rPr>
          <w:sz w:val="28"/>
          <w:szCs w:val="28"/>
        </w:rPr>
        <w:t>3432,1 тыс.</w:t>
      </w:r>
      <w:r>
        <w:rPr>
          <w:sz w:val="28"/>
          <w:szCs w:val="28"/>
        </w:rPr>
        <w:t xml:space="preserve"> </w:t>
      </w:r>
      <w:r w:rsidRPr="00F05404">
        <w:rPr>
          <w:sz w:val="28"/>
          <w:szCs w:val="28"/>
        </w:rPr>
        <w:t>руб.;</w:t>
      </w:r>
    </w:p>
    <w:p w:rsidR="00321233" w:rsidRPr="00F05404" w:rsidRDefault="00321233" w:rsidP="004903A1">
      <w:pPr>
        <w:ind w:firstLine="567"/>
        <w:jc w:val="both"/>
        <w:rPr>
          <w:sz w:val="28"/>
          <w:szCs w:val="28"/>
        </w:rPr>
      </w:pPr>
      <w:r w:rsidRPr="00F05404">
        <w:rPr>
          <w:sz w:val="28"/>
          <w:szCs w:val="28"/>
        </w:rPr>
        <w:t xml:space="preserve">- средства городского бюджета </w:t>
      </w:r>
      <w:r w:rsidR="008403CE" w:rsidRPr="00F05404">
        <w:rPr>
          <w:bCs/>
          <w:sz w:val="28"/>
          <w:szCs w:val="28"/>
        </w:rPr>
        <w:t>–</w:t>
      </w:r>
      <w:r w:rsidR="008403CE">
        <w:rPr>
          <w:bCs/>
          <w:sz w:val="28"/>
          <w:szCs w:val="28"/>
        </w:rPr>
        <w:t xml:space="preserve"> </w:t>
      </w:r>
      <w:r w:rsidRPr="00F05404">
        <w:rPr>
          <w:sz w:val="28"/>
          <w:szCs w:val="28"/>
        </w:rPr>
        <w:t>319,3 тыс.</w:t>
      </w:r>
      <w:r>
        <w:rPr>
          <w:sz w:val="28"/>
          <w:szCs w:val="28"/>
        </w:rPr>
        <w:t xml:space="preserve"> </w:t>
      </w:r>
      <w:r w:rsidRPr="00F05404">
        <w:rPr>
          <w:sz w:val="28"/>
          <w:szCs w:val="28"/>
        </w:rPr>
        <w:t>руб.;</w:t>
      </w:r>
    </w:p>
    <w:p w:rsidR="00321233" w:rsidRPr="00F94BF2" w:rsidRDefault="00321233" w:rsidP="004903A1">
      <w:pPr>
        <w:ind w:firstLine="567"/>
        <w:jc w:val="both"/>
        <w:rPr>
          <w:sz w:val="28"/>
          <w:szCs w:val="28"/>
        </w:rPr>
      </w:pPr>
      <w:r w:rsidRPr="00F05404">
        <w:rPr>
          <w:sz w:val="28"/>
          <w:szCs w:val="28"/>
        </w:rPr>
        <w:t>- средства, поступившие от граждан</w:t>
      </w:r>
      <w:r w:rsidR="00B907BA">
        <w:rPr>
          <w:sz w:val="28"/>
          <w:szCs w:val="28"/>
        </w:rPr>
        <w:t>,</w:t>
      </w:r>
      <w:r w:rsidR="004020F8">
        <w:rPr>
          <w:sz w:val="28"/>
          <w:szCs w:val="28"/>
        </w:rPr>
        <w:t xml:space="preserve"> </w:t>
      </w:r>
      <w:r w:rsidR="008403CE" w:rsidRPr="00F05404">
        <w:rPr>
          <w:bCs/>
          <w:sz w:val="28"/>
          <w:szCs w:val="28"/>
        </w:rPr>
        <w:t>–</w:t>
      </w:r>
      <w:r w:rsidRPr="00F05404">
        <w:rPr>
          <w:sz w:val="28"/>
          <w:szCs w:val="28"/>
        </w:rPr>
        <w:t xml:space="preserve"> 239,5 тыс.</w:t>
      </w:r>
      <w:r>
        <w:rPr>
          <w:sz w:val="28"/>
          <w:szCs w:val="28"/>
        </w:rPr>
        <w:t xml:space="preserve"> </w:t>
      </w:r>
      <w:r w:rsidRPr="00F05404">
        <w:rPr>
          <w:sz w:val="28"/>
          <w:szCs w:val="28"/>
        </w:rPr>
        <w:t>руб.</w:t>
      </w:r>
      <w:r w:rsidR="00F94BF2">
        <w:rPr>
          <w:sz w:val="28"/>
          <w:szCs w:val="28"/>
        </w:rPr>
        <w:t>;</w:t>
      </w:r>
    </w:p>
    <w:p w:rsidR="00334B16" w:rsidRPr="00583254" w:rsidRDefault="00334B16" w:rsidP="004903A1">
      <w:pPr>
        <w:tabs>
          <w:tab w:val="left" w:pos="3375"/>
        </w:tabs>
        <w:ind w:firstLine="567"/>
        <w:jc w:val="both"/>
        <w:rPr>
          <w:b/>
          <w:sz w:val="28"/>
          <w:szCs w:val="28"/>
        </w:rPr>
      </w:pPr>
    </w:p>
    <w:p w:rsidR="00363C85" w:rsidRDefault="002D6576" w:rsidP="004903A1">
      <w:pPr>
        <w:pStyle w:val="a3"/>
        <w:numPr>
          <w:ilvl w:val="0"/>
          <w:numId w:val="4"/>
        </w:numPr>
        <w:ind w:left="0" w:firstLine="567"/>
        <w:jc w:val="both"/>
        <w:rPr>
          <w:b/>
          <w:bCs/>
          <w:sz w:val="28"/>
          <w:szCs w:val="28"/>
        </w:rPr>
      </w:pPr>
      <w:r w:rsidRPr="00583254">
        <w:rPr>
          <w:b/>
          <w:bCs/>
          <w:sz w:val="28"/>
          <w:szCs w:val="28"/>
        </w:rPr>
        <w:lastRenderedPageBreak/>
        <w:t>транспортная инфраструктура</w:t>
      </w:r>
    </w:p>
    <w:p w:rsidR="002633A3" w:rsidRPr="002633A3" w:rsidRDefault="002633A3" w:rsidP="004903A1">
      <w:pPr>
        <w:pStyle w:val="a3"/>
        <w:ind w:left="851" w:firstLine="567"/>
        <w:jc w:val="both"/>
        <w:rPr>
          <w:b/>
          <w:bCs/>
          <w:sz w:val="28"/>
          <w:szCs w:val="28"/>
        </w:rPr>
      </w:pPr>
    </w:p>
    <w:p w:rsidR="00363C85" w:rsidRPr="00F567C5" w:rsidRDefault="00363C85" w:rsidP="004903A1">
      <w:pPr>
        <w:ind w:firstLine="567"/>
        <w:contextualSpacing/>
        <w:jc w:val="both"/>
        <w:rPr>
          <w:sz w:val="28"/>
          <w:szCs w:val="28"/>
        </w:rPr>
      </w:pPr>
      <w:r w:rsidRPr="00F567C5">
        <w:rPr>
          <w:sz w:val="28"/>
          <w:szCs w:val="28"/>
        </w:rPr>
        <w:t xml:space="preserve">Пассажирский транспорт общего пользования является важнейшей составной частью социальной и производственной инфраструктуры городского округа город Елец. Его </w:t>
      </w:r>
      <w:r w:rsidR="0085392E">
        <w:rPr>
          <w:sz w:val="28"/>
          <w:szCs w:val="28"/>
        </w:rPr>
        <w:t>работа</w:t>
      </w:r>
      <w:r w:rsidRPr="00F567C5">
        <w:rPr>
          <w:sz w:val="28"/>
          <w:szCs w:val="28"/>
        </w:rPr>
        <w:t xml:space="preserve"> </w:t>
      </w:r>
      <w:r w:rsidR="008403CE" w:rsidRPr="00F05404">
        <w:rPr>
          <w:bCs/>
          <w:sz w:val="28"/>
          <w:szCs w:val="28"/>
        </w:rPr>
        <w:t>–</w:t>
      </w:r>
      <w:r w:rsidRPr="00F567C5">
        <w:rPr>
          <w:sz w:val="28"/>
          <w:szCs w:val="28"/>
        </w:rPr>
        <w:t xml:space="preserve"> од</w:t>
      </w:r>
      <w:r w:rsidR="00851062">
        <w:rPr>
          <w:sz w:val="28"/>
          <w:szCs w:val="28"/>
        </w:rPr>
        <w:t>ин</w:t>
      </w:r>
      <w:r w:rsidRPr="00F567C5">
        <w:rPr>
          <w:sz w:val="28"/>
          <w:szCs w:val="28"/>
        </w:rPr>
        <w:t xml:space="preserve"> из показателей качества жизни населения.</w:t>
      </w:r>
    </w:p>
    <w:p w:rsidR="00363C85" w:rsidRPr="00F567C5" w:rsidRDefault="00363C85" w:rsidP="004903A1">
      <w:pPr>
        <w:ind w:firstLine="567"/>
        <w:contextualSpacing/>
        <w:jc w:val="both"/>
        <w:rPr>
          <w:sz w:val="28"/>
          <w:szCs w:val="28"/>
        </w:rPr>
      </w:pPr>
      <w:r w:rsidRPr="00F567C5">
        <w:rPr>
          <w:sz w:val="28"/>
          <w:szCs w:val="28"/>
        </w:rPr>
        <w:t xml:space="preserve">На территории города Ельца утверждено 17 городских муниципальных маршрутов. Перевозку пассажиров и багажа общего пользования осуществляют </w:t>
      </w:r>
      <w:proofErr w:type="spellStart"/>
      <w:r w:rsidRPr="00F567C5">
        <w:rPr>
          <w:sz w:val="28"/>
          <w:szCs w:val="28"/>
        </w:rPr>
        <w:t>Елецкое</w:t>
      </w:r>
      <w:proofErr w:type="spellEnd"/>
      <w:r w:rsidRPr="00F567C5">
        <w:rPr>
          <w:sz w:val="28"/>
          <w:szCs w:val="28"/>
        </w:rPr>
        <w:t xml:space="preserve"> муниципальное унитарное предприятие «Автоколонна №</w:t>
      </w:r>
      <w:r w:rsidR="00AE2435">
        <w:rPr>
          <w:sz w:val="28"/>
          <w:szCs w:val="28"/>
        </w:rPr>
        <w:t xml:space="preserve"> </w:t>
      </w:r>
      <w:r w:rsidRPr="00F567C5">
        <w:rPr>
          <w:sz w:val="28"/>
          <w:szCs w:val="28"/>
        </w:rPr>
        <w:t>1499», 1 юридическое лицо ООО «</w:t>
      </w:r>
      <w:proofErr w:type="spellStart"/>
      <w:r w:rsidRPr="00F567C5">
        <w:rPr>
          <w:sz w:val="28"/>
          <w:szCs w:val="28"/>
        </w:rPr>
        <w:t>Автолига</w:t>
      </w:r>
      <w:proofErr w:type="spellEnd"/>
      <w:r w:rsidRPr="00F567C5">
        <w:rPr>
          <w:sz w:val="28"/>
          <w:szCs w:val="28"/>
        </w:rPr>
        <w:t xml:space="preserve">», 1 индивидуальный предприниматель, что говорит о необходимости координации работы общественного транспорта. В связи с этим </w:t>
      </w:r>
      <w:r w:rsidRPr="00B0613A">
        <w:rPr>
          <w:sz w:val="28"/>
          <w:szCs w:val="28"/>
        </w:rPr>
        <w:t>транспортные средства оснащены бортовыми-навигационными связными терминалами на основе ГЛОНАСС/GPS, что</w:t>
      </w:r>
      <w:r w:rsidRPr="00F567C5">
        <w:rPr>
          <w:sz w:val="28"/>
          <w:szCs w:val="28"/>
        </w:rPr>
        <w:t xml:space="preserve"> определяет движение автобусов по времени своего маршрута, скорость транспортного средства в любой точке следования, местонахождение транспортного средства во время работы на линии. Также транспортные средства оснащены бортовыми комплектами спутниковой навигации радионавигационной системы «Автоматизированн</w:t>
      </w:r>
      <w:r w:rsidR="002A0EF7">
        <w:rPr>
          <w:sz w:val="28"/>
          <w:szCs w:val="28"/>
        </w:rPr>
        <w:t>ая</w:t>
      </w:r>
      <w:r w:rsidRPr="00F567C5">
        <w:rPr>
          <w:sz w:val="28"/>
          <w:szCs w:val="28"/>
        </w:rPr>
        <w:t xml:space="preserve"> систем</w:t>
      </w:r>
      <w:r w:rsidR="002A0EF7">
        <w:rPr>
          <w:sz w:val="28"/>
          <w:szCs w:val="28"/>
        </w:rPr>
        <w:t>а</w:t>
      </w:r>
      <w:r w:rsidRPr="00F567C5">
        <w:rPr>
          <w:sz w:val="28"/>
          <w:szCs w:val="28"/>
        </w:rPr>
        <w:t xml:space="preserve"> оплаты проезда».</w:t>
      </w:r>
    </w:p>
    <w:p w:rsidR="00363C85" w:rsidRPr="00F567C5" w:rsidRDefault="00363C85" w:rsidP="004903A1">
      <w:pPr>
        <w:ind w:firstLine="567"/>
        <w:contextualSpacing/>
        <w:jc w:val="both"/>
        <w:rPr>
          <w:sz w:val="28"/>
          <w:szCs w:val="28"/>
        </w:rPr>
      </w:pPr>
      <w:r w:rsidRPr="00B0613A">
        <w:rPr>
          <w:sz w:val="28"/>
          <w:szCs w:val="28"/>
        </w:rPr>
        <w:tab/>
      </w:r>
      <w:r w:rsidRPr="00F567C5">
        <w:rPr>
          <w:sz w:val="28"/>
          <w:szCs w:val="28"/>
        </w:rPr>
        <w:t>По муниципальным маршрутам перевозку пассажиров и багажа общего пользования осуществляют 39 единиц транспорта: 15 единиц принадлеж</w:t>
      </w:r>
      <w:r w:rsidR="00DD36DA">
        <w:rPr>
          <w:sz w:val="28"/>
          <w:szCs w:val="28"/>
        </w:rPr>
        <w:t>а</w:t>
      </w:r>
      <w:r w:rsidRPr="00F567C5">
        <w:rPr>
          <w:sz w:val="28"/>
          <w:szCs w:val="28"/>
        </w:rPr>
        <w:t>т частным перевозчикам, 24 единиц</w:t>
      </w:r>
      <w:r w:rsidR="00DD36DA">
        <w:rPr>
          <w:sz w:val="28"/>
          <w:szCs w:val="28"/>
        </w:rPr>
        <w:t>ы</w:t>
      </w:r>
      <w:r w:rsidRPr="00F567C5">
        <w:rPr>
          <w:sz w:val="28"/>
          <w:szCs w:val="28"/>
        </w:rPr>
        <w:t xml:space="preserve"> </w:t>
      </w:r>
      <w:r w:rsidR="00FD77C2" w:rsidRPr="00F05404">
        <w:rPr>
          <w:bCs/>
          <w:sz w:val="28"/>
          <w:szCs w:val="28"/>
        </w:rPr>
        <w:t>–</w:t>
      </w:r>
      <w:r w:rsidRPr="00F567C5">
        <w:rPr>
          <w:sz w:val="28"/>
          <w:szCs w:val="28"/>
        </w:rPr>
        <w:t xml:space="preserve"> ЕМУП </w:t>
      </w:r>
      <w:r>
        <w:rPr>
          <w:sz w:val="28"/>
          <w:szCs w:val="28"/>
        </w:rPr>
        <w:t>«</w:t>
      </w:r>
      <w:r w:rsidRPr="00F567C5">
        <w:rPr>
          <w:sz w:val="28"/>
          <w:szCs w:val="28"/>
        </w:rPr>
        <w:t>Автоколонна № 1499</w:t>
      </w:r>
      <w:r>
        <w:rPr>
          <w:sz w:val="28"/>
          <w:szCs w:val="28"/>
        </w:rPr>
        <w:t>»</w:t>
      </w:r>
      <w:r w:rsidRPr="00F567C5">
        <w:rPr>
          <w:sz w:val="28"/>
          <w:szCs w:val="28"/>
        </w:rPr>
        <w:t xml:space="preserve">. </w:t>
      </w:r>
    </w:p>
    <w:p w:rsidR="00363C85" w:rsidRPr="00F567C5" w:rsidRDefault="00363C85" w:rsidP="004903A1">
      <w:pPr>
        <w:ind w:firstLine="567"/>
        <w:contextualSpacing/>
        <w:jc w:val="both"/>
        <w:rPr>
          <w:sz w:val="28"/>
          <w:szCs w:val="28"/>
        </w:rPr>
      </w:pPr>
      <w:r w:rsidRPr="00F567C5">
        <w:rPr>
          <w:sz w:val="28"/>
          <w:szCs w:val="28"/>
        </w:rPr>
        <w:t>Управление дорог, транспорта и благоустройства администрации городского округа город Елец принимает непосредственное участие в регулировании деятельности по выполнению работ и осуществляет контроль за ходом выполнения работ, связанных с осуществлением регулярных перевозок пассажиров и багажа автомобильным транспортом по регулируемым тарифам на муниципальных маршрутах на территории городского округа город Елец.</w:t>
      </w:r>
    </w:p>
    <w:p w:rsidR="00363C85" w:rsidRPr="00F567C5" w:rsidRDefault="00363C85" w:rsidP="004903A1">
      <w:pPr>
        <w:ind w:firstLine="567"/>
        <w:contextualSpacing/>
        <w:jc w:val="both"/>
        <w:rPr>
          <w:sz w:val="28"/>
          <w:szCs w:val="28"/>
        </w:rPr>
      </w:pPr>
      <w:r w:rsidRPr="00F567C5">
        <w:rPr>
          <w:sz w:val="28"/>
          <w:szCs w:val="28"/>
        </w:rPr>
        <w:t xml:space="preserve">За отчетный период перевозчикам выставлено 36 требований об уплате штрафов. Основной причиной нарушений в работе общественного транспорта является несоблюдение перевозчиками графиков движения. </w:t>
      </w:r>
    </w:p>
    <w:p w:rsidR="00363C85" w:rsidRDefault="00363C85" w:rsidP="004903A1">
      <w:pPr>
        <w:ind w:firstLine="567"/>
        <w:contextualSpacing/>
        <w:jc w:val="both"/>
        <w:rPr>
          <w:sz w:val="28"/>
          <w:szCs w:val="28"/>
        </w:rPr>
      </w:pPr>
      <w:r w:rsidRPr="00F567C5">
        <w:rPr>
          <w:sz w:val="28"/>
          <w:szCs w:val="28"/>
        </w:rPr>
        <w:tab/>
        <w:t>В конце 2023 года проведены торги на выполнение регулярных перевозок пассажиров и багажа автомобильным транспортом по регулируемым тарифам по муниципальным маршрутам на 2024 год. Заключены контракты на общую сумму 1599</w:t>
      </w:r>
      <w:r w:rsidR="00FD77C2">
        <w:rPr>
          <w:sz w:val="28"/>
          <w:szCs w:val="28"/>
        </w:rPr>
        <w:t>7</w:t>
      </w:r>
      <w:r w:rsidRPr="00F567C5">
        <w:rPr>
          <w:sz w:val="28"/>
          <w:szCs w:val="28"/>
        </w:rPr>
        <w:t xml:space="preserve"> тыс.</w:t>
      </w:r>
      <w:r>
        <w:rPr>
          <w:sz w:val="28"/>
          <w:szCs w:val="28"/>
        </w:rPr>
        <w:t xml:space="preserve"> </w:t>
      </w:r>
      <w:r w:rsidRPr="00F567C5">
        <w:rPr>
          <w:sz w:val="28"/>
          <w:szCs w:val="28"/>
        </w:rPr>
        <w:t>руб.:</w:t>
      </w:r>
    </w:p>
    <w:p w:rsidR="00363C85" w:rsidRDefault="00363C85" w:rsidP="004903A1">
      <w:pPr>
        <w:ind w:firstLine="567"/>
        <w:contextualSpacing/>
        <w:jc w:val="both"/>
        <w:rPr>
          <w:sz w:val="28"/>
          <w:szCs w:val="28"/>
        </w:rPr>
      </w:pPr>
      <w:r w:rsidRPr="00F567C5">
        <w:rPr>
          <w:sz w:val="28"/>
          <w:szCs w:val="28"/>
        </w:rPr>
        <w:t>- с ЕМУП «Автоколонна № 1499» на сумму</w:t>
      </w:r>
      <w:r w:rsidR="00FD77C2">
        <w:rPr>
          <w:sz w:val="28"/>
          <w:szCs w:val="28"/>
        </w:rPr>
        <w:t xml:space="preserve"> </w:t>
      </w:r>
      <w:r w:rsidRPr="00F567C5">
        <w:rPr>
          <w:sz w:val="28"/>
          <w:szCs w:val="28"/>
        </w:rPr>
        <w:t>12230,</w:t>
      </w:r>
      <w:r w:rsidR="00FD77C2">
        <w:rPr>
          <w:sz w:val="28"/>
          <w:szCs w:val="28"/>
        </w:rPr>
        <w:t>9</w:t>
      </w:r>
      <w:r w:rsidRPr="00F567C5">
        <w:rPr>
          <w:sz w:val="28"/>
          <w:szCs w:val="28"/>
        </w:rPr>
        <w:t xml:space="preserve"> тыс.</w:t>
      </w:r>
      <w:r>
        <w:rPr>
          <w:sz w:val="28"/>
          <w:szCs w:val="28"/>
        </w:rPr>
        <w:t xml:space="preserve"> </w:t>
      </w:r>
      <w:r w:rsidRPr="00F567C5">
        <w:rPr>
          <w:sz w:val="28"/>
          <w:szCs w:val="28"/>
        </w:rPr>
        <w:t>руб.;</w:t>
      </w:r>
    </w:p>
    <w:p w:rsidR="00363C85" w:rsidRDefault="00363C85" w:rsidP="004903A1">
      <w:pPr>
        <w:ind w:firstLine="567"/>
        <w:contextualSpacing/>
        <w:jc w:val="both"/>
        <w:rPr>
          <w:sz w:val="28"/>
          <w:szCs w:val="28"/>
        </w:rPr>
      </w:pPr>
      <w:r w:rsidRPr="00F567C5">
        <w:rPr>
          <w:sz w:val="28"/>
          <w:szCs w:val="28"/>
        </w:rPr>
        <w:t>- с ООО «</w:t>
      </w:r>
      <w:proofErr w:type="spellStart"/>
      <w:r w:rsidRPr="00F567C5">
        <w:rPr>
          <w:sz w:val="28"/>
          <w:szCs w:val="28"/>
        </w:rPr>
        <w:t>Авто</w:t>
      </w:r>
      <w:r w:rsidR="00F86D29">
        <w:rPr>
          <w:sz w:val="28"/>
          <w:szCs w:val="28"/>
        </w:rPr>
        <w:t>л</w:t>
      </w:r>
      <w:r w:rsidRPr="00F567C5">
        <w:rPr>
          <w:sz w:val="28"/>
          <w:szCs w:val="28"/>
        </w:rPr>
        <w:t>ига</w:t>
      </w:r>
      <w:proofErr w:type="spellEnd"/>
      <w:r w:rsidRPr="00F567C5">
        <w:rPr>
          <w:sz w:val="28"/>
          <w:szCs w:val="28"/>
        </w:rPr>
        <w:t>» на сумму 3766,</w:t>
      </w:r>
      <w:r w:rsidR="00FD77C2">
        <w:rPr>
          <w:sz w:val="28"/>
          <w:szCs w:val="28"/>
        </w:rPr>
        <w:t>1</w:t>
      </w:r>
      <w:r>
        <w:rPr>
          <w:sz w:val="28"/>
          <w:szCs w:val="28"/>
        </w:rPr>
        <w:t xml:space="preserve"> </w:t>
      </w:r>
      <w:r w:rsidRPr="00F567C5">
        <w:rPr>
          <w:sz w:val="28"/>
          <w:szCs w:val="28"/>
        </w:rPr>
        <w:t>руб.</w:t>
      </w:r>
    </w:p>
    <w:p w:rsidR="00363C85" w:rsidRDefault="00363C85" w:rsidP="004903A1">
      <w:pPr>
        <w:ind w:firstLine="567"/>
        <w:contextualSpacing/>
        <w:jc w:val="both"/>
        <w:rPr>
          <w:sz w:val="28"/>
          <w:szCs w:val="28"/>
        </w:rPr>
      </w:pPr>
      <w:r w:rsidRPr="00F567C5">
        <w:rPr>
          <w:sz w:val="28"/>
          <w:szCs w:val="28"/>
        </w:rPr>
        <w:t>В рамках разработки комплексной схемы организации транспортного обслуживания населения общественным транспортом (КСОТ) городского округа город Елец на период до 2032 года предусмотрено три сценария развития оптимизации маршрутной сети. Каждый из сценариев является поэтапным продолжением оптимизации маршрутной сети на период 2023</w:t>
      </w:r>
      <w:r w:rsidR="00092905">
        <w:rPr>
          <w:sz w:val="28"/>
          <w:szCs w:val="28"/>
        </w:rPr>
        <w:t xml:space="preserve"> </w:t>
      </w:r>
      <w:r w:rsidR="00092905" w:rsidRPr="00F05404">
        <w:rPr>
          <w:bCs/>
          <w:sz w:val="28"/>
          <w:szCs w:val="28"/>
        </w:rPr>
        <w:t>–</w:t>
      </w:r>
      <w:r w:rsidR="00092905">
        <w:rPr>
          <w:bCs/>
          <w:sz w:val="28"/>
          <w:szCs w:val="28"/>
        </w:rPr>
        <w:t xml:space="preserve"> </w:t>
      </w:r>
      <w:r w:rsidRPr="00F567C5">
        <w:rPr>
          <w:sz w:val="28"/>
          <w:szCs w:val="28"/>
        </w:rPr>
        <w:t>2032 г.</w:t>
      </w:r>
    </w:p>
    <w:p w:rsidR="007B402E" w:rsidRPr="00F567C5" w:rsidRDefault="007B402E" w:rsidP="004903A1">
      <w:pPr>
        <w:ind w:firstLine="567"/>
        <w:contextualSpacing/>
        <w:jc w:val="both"/>
        <w:rPr>
          <w:sz w:val="28"/>
          <w:szCs w:val="28"/>
        </w:rPr>
      </w:pPr>
    </w:p>
    <w:p w:rsidR="00363C85" w:rsidRPr="00F567C5" w:rsidRDefault="00363C85" w:rsidP="004903A1">
      <w:pPr>
        <w:ind w:firstLine="567"/>
        <w:contextualSpacing/>
        <w:jc w:val="both"/>
        <w:rPr>
          <w:sz w:val="28"/>
          <w:szCs w:val="28"/>
        </w:rPr>
      </w:pPr>
      <w:r w:rsidRPr="0059182D">
        <w:rPr>
          <w:i/>
          <w:sz w:val="28"/>
          <w:szCs w:val="28"/>
        </w:rPr>
        <w:lastRenderedPageBreak/>
        <w:t>Сценарий 1 «Реалистичный»</w:t>
      </w:r>
      <w:r w:rsidRPr="00F567C5">
        <w:rPr>
          <w:sz w:val="28"/>
          <w:szCs w:val="28"/>
        </w:rPr>
        <w:t xml:space="preserve"> </w:t>
      </w:r>
      <w:r w:rsidR="008403CE" w:rsidRPr="00F05404">
        <w:rPr>
          <w:bCs/>
          <w:sz w:val="28"/>
          <w:szCs w:val="28"/>
        </w:rPr>
        <w:t>–</w:t>
      </w:r>
      <w:r w:rsidRPr="00F567C5">
        <w:rPr>
          <w:sz w:val="28"/>
          <w:szCs w:val="28"/>
        </w:rPr>
        <w:t xml:space="preserve"> сценарий, в котором сохраняется беспересадочная маршрутная сеть. Данная маршрутная сеть рассчитана на то, что более 80% населения может добраться при использовании общественного транспорта без пересадок. Основными изменения в рамках сценария 1 являются:</w:t>
      </w:r>
    </w:p>
    <w:p w:rsidR="00363C85" w:rsidRPr="00F567C5" w:rsidRDefault="00363C85" w:rsidP="004903A1">
      <w:pPr>
        <w:ind w:firstLine="567"/>
        <w:contextualSpacing/>
        <w:jc w:val="both"/>
        <w:rPr>
          <w:sz w:val="28"/>
          <w:szCs w:val="28"/>
        </w:rPr>
      </w:pPr>
      <w:r w:rsidRPr="00F567C5">
        <w:rPr>
          <w:sz w:val="28"/>
          <w:szCs w:val="28"/>
        </w:rPr>
        <w:t xml:space="preserve">- корректировка расписания и количества отправлений; </w:t>
      </w:r>
    </w:p>
    <w:p w:rsidR="00363C85" w:rsidRPr="00F567C5" w:rsidRDefault="00363C85" w:rsidP="004903A1">
      <w:pPr>
        <w:ind w:firstLine="567"/>
        <w:contextualSpacing/>
        <w:jc w:val="both"/>
        <w:rPr>
          <w:sz w:val="28"/>
          <w:szCs w:val="28"/>
        </w:rPr>
      </w:pPr>
      <w:r w:rsidRPr="00F567C5">
        <w:rPr>
          <w:sz w:val="28"/>
          <w:szCs w:val="28"/>
        </w:rPr>
        <w:t>- отмена нерентабельных маршрутов;</w:t>
      </w:r>
    </w:p>
    <w:p w:rsidR="00363C85" w:rsidRPr="00F567C5" w:rsidRDefault="00363C85" w:rsidP="004903A1">
      <w:pPr>
        <w:ind w:firstLine="567"/>
        <w:contextualSpacing/>
        <w:jc w:val="both"/>
        <w:rPr>
          <w:sz w:val="28"/>
          <w:szCs w:val="28"/>
        </w:rPr>
      </w:pPr>
      <w:r w:rsidRPr="00F567C5">
        <w:rPr>
          <w:sz w:val="28"/>
          <w:szCs w:val="28"/>
        </w:rPr>
        <w:t>- корректировка трассировок маршрутов на участках с низким пассажиропотоком.</w:t>
      </w:r>
    </w:p>
    <w:p w:rsidR="00363C85" w:rsidRPr="00F567C5" w:rsidRDefault="00363C85" w:rsidP="004903A1">
      <w:pPr>
        <w:ind w:firstLine="567"/>
        <w:contextualSpacing/>
        <w:jc w:val="both"/>
        <w:rPr>
          <w:sz w:val="28"/>
          <w:szCs w:val="28"/>
        </w:rPr>
      </w:pPr>
      <w:r w:rsidRPr="00B0613A">
        <w:rPr>
          <w:sz w:val="28"/>
          <w:szCs w:val="28"/>
        </w:rPr>
        <w:t>Срок реализации 1</w:t>
      </w:r>
      <w:r w:rsidR="00752944">
        <w:rPr>
          <w:sz w:val="28"/>
          <w:szCs w:val="28"/>
        </w:rPr>
        <w:t>-го</w:t>
      </w:r>
      <w:r w:rsidR="00DF1EFA">
        <w:rPr>
          <w:sz w:val="28"/>
          <w:szCs w:val="28"/>
        </w:rPr>
        <w:t xml:space="preserve"> </w:t>
      </w:r>
      <w:r w:rsidRPr="00B0613A">
        <w:rPr>
          <w:sz w:val="28"/>
          <w:szCs w:val="28"/>
        </w:rPr>
        <w:t>сценария</w:t>
      </w:r>
      <w:r w:rsidR="00CF4C02">
        <w:rPr>
          <w:sz w:val="28"/>
          <w:szCs w:val="28"/>
        </w:rPr>
        <w:t xml:space="preserve"> </w:t>
      </w:r>
      <w:r w:rsidR="00CF4C02" w:rsidRPr="00F05404">
        <w:rPr>
          <w:bCs/>
          <w:sz w:val="28"/>
          <w:szCs w:val="28"/>
        </w:rPr>
        <w:t>–</w:t>
      </w:r>
      <w:r w:rsidRPr="00F567C5">
        <w:rPr>
          <w:sz w:val="28"/>
          <w:szCs w:val="28"/>
        </w:rPr>
        <w:t xml:space="preserve"> 2023</w:t>
      </w:r>
      <w:r w:rsidR="00092905">
        <w:rPr>
          <w:sz w:val="28"/>
          <w:szCs w:val="28"/>
        </w:rPr>
        <w:t xml:space="preserve"> </w:t>
      </w:r>
      <w:r w:rsidR="00092905" w:rsidRPr="00F05404">
        <w:rPr>
          <w:bCs/>
          <w:sz w:val="28"/>
          <w:szCs w:val="28"/>
        </w:rPr>
        <w:t>–</w:t>
      </w:r>
      <w:r w:rsidR="00092905">
        <w:rPr>
          <w:bCs/>
          <w:sz w:val="28"/>
          <w:szCs w:val="28"/>
        </w:rPr>
        <w:t xml:space="preserve"> </w:t>
      </w:r>
      <w:r w:rsidRPr="00F567C5">
        <w:rPr>
          <w:sz w:val="28"/>
          <w:szCs w:val="28"/>
        </w:rPr>
        <w:t xml:space="preserve">2024 г. </w:t>
      </w:r>
    </w:p>
    <w:p w:rsidR="00363C85" w:rsidRPr="00F567C5" w:rsidRDefault="00363C85" w:rsidP="004903A1">
      <w:pPr>
        <w:ind w:firstLine="567"/>
        <w:contextualSpacing/>
        <w:jc w:val="both"/>
        <w:rPr>
          <w:sz w:val="28"/>
          <w:szCs w:val="28"/>
        </w:rPr>
      </w:pPr>
      <w:r w:rsidRPr="00F567C5">
        <w:rPr>
          <w:sz w:val="28"/>
          <w:szCs w:val="28"/>
        </w:rPr>
        <w:t>В целях улучшения транспортного обслуживания населения в настоящее время выполнена научно-исследовательская работа по разработке комплексной схемы организации транспортного обслуживания населения общественным транспортом (КСОТ) городского округа город Елец на период до 2032 года.</w:t>
      </w:r>
      <w:r w:rsidR="003277A6">
        <w:rPr>
          <w:sz w:val="28"/>
          <w:szCs w:val="28"/>
        </w:rPr>
        <w:t xml:space="preserve"> </w:t>
      </w:r>
    </w:p>
    <w:p w:rsidR="00363C85" w:rsidRPr="00F567C5" w:rsidRDefault="00363C85" w:rsidP="004903A1">
      <w:pPr>
        <w:ind w:firstLine="567"/>
        <w:contextualSpacing/>
        <w:jc w:val="both"/>
        <w:rPr>
          <w:sz w:val="28"/>
          <w:szCs w:val="28"/>
        </w:rPr>
      </w:pPr>
      <w:r w:rsidRPr="00F567C5">
        <w:rPr>
          <w:sz w:val="28"/>
          <w:szCs w:val="28"/>
        </w:rPr>
        <w:t>В рамках 1</w:t>
      </w:r>
      <w:r w:rsidR="00752944">
        <w:rPr>
          <w:sz w:val="28"/>
          <w:szCs w:val="28"/>
        </w:rPr>
        <w:t>-го</w:t>
      </w:r>
      <w:r w:rsidRPr="00F567C5">
        <w:rPr>
          <w:sz w:val="28"/>
          <w:szCs w:val="28"/>
        </w:rPr>
        <w:t xml:space="preserve"> этапа данной работы с 01.07.2023 проведены следующие изменения:</w:t>
      </w:r>
    </w:p>
    <w:p w:rsidR="00363C85" w:rsidRPr="00F567C5" w:rsidRDefault="00363C85" w:rsidP="004903A1">
      <w:pPr>
        <w:ind w:firstLine="567"/>
        <w:contextualSpacing/>
        <w:jc w:val="both"/>
        <w:rPr>
          <w:sz w:val="28"/>
          <w:szCs w:val="28"/>
        </w:rPr>
      </w:pPr>
      <w:r w:rsidRPr="00F567C5">
        <w:rPr>
          <w:sz w:val="28"/>
          <w:szCs w:val="28"/>
        </w:rPr>
        <w:t>- отменены муниципальные маршруты №</w:t>
      </w:r>
      <w:r w:rsidR="007D0FE8">
        <w:rPr>
          <w:sz w:val="28"/>
          <w:szCs w:val="28"/>
        </w:rPr>
        <w:t xml:space="preserve"> </w:t>
      </w:r>
      <w:r w:rsidRPr="00F567C5">
        <w:rPr>
          <w:sz w:val="28"/>
          <w:szCs w:val="28"/>
        </w:rPr>
        <w:t>10</w:t>
      </w:r>
      <w:r w:rsidR="007D0FE8">
        <w:rPr>
          <w:sz w:val="28"/>
          <w:szCs w:val="28"/>
        </w:rPr>
        <w:t>-</w:t>
      </w:r>
      <w:r w:rsidRPr="00F567C5">
        <w:rPr>
          <w:sz w:val="28"/>
          <w:szCs w:val="28"/>
        </w:rPr>
        <w:t>а,</w:t>
      </w:r>
      <w:r w:rsidR="00077FCC">
        <w:rPr>
          <w:sz w:val="28"/>
          <w:szCs w:val="28"/>
        </w:rPr>
        <w:t xml:space="preserve"> </w:t>
      </w:r>
      <w:r w:rsidRPr="00F567C5">
        <w:rPr>
          <w:sz w:val="28"/>
          <w:szCs w:val="28"/>
        </w:rPr>
        <w:t>10</w:t>
      </w:r>
      <w:r w:rsidR="007D0FE8">
        <w:rPr>
          <w:sz w:val="28"/>
          <w:szCs w:val="28"/>
        </w:rPr>
        <w:t>-</w:t>
      </w:r>
      <w:r w:rsidRPr="00F567C5">
        <w:rPr>
          <w:sz w:val="28"/>
          <w:szCs w:val="28"/>
        </w:rPr>
        <w:t>б,</w:t>
      </w:r>
      <w:r w:rsidR="008F367D">
        <w:rPr>
          <w:sz w:val="28"/>
          <w:szCs w:val="28"/>
        </w:rPr>
        <w:t xml:space="preserve"> </w:t>
      </w:r>
      <w:r w:rsidRPr="00F567C5">
        <w:rPr>
          <w:sz w:val="28"/>
          <w:szCs w:val="28"/>
        </w:rPr>
        <w:t>11;</w:t>
      </w:r>
    </w:p>
    <w:p w:rsidR="00363C85" w:rsidRPr="00F567C5" w:rsidRDefault="00363C85" w:rsidP="004903A1">
      <w:pPr>
        <w:ind w:firstLine="567"/>
        <w:contextualSpacing/>
        <w:jc w:val="both"/>
        <w:rPr>
          <w:sz w:val="28"/>
          <w:szCs w:val="28"/>
        </w:rPr>
      </w:pPr>
      <w:r w:rsidRPr="00F567C5">
        <w:rPr>
          <w:sz w:val="28"/>
          <w:szCs w:val="28"/>
        </w:rPr>
        <w:t xml:space="preserve">- установлены муниципальные маршруты № 3 «Центральный рынок </w:t>
      </w:r>
      <w:r w:rsidR="00117CCD" w:rsidRPr="00F05404">
        <w:rPr>
          <w:bCs/>
          <w:sz w:val="28"/>
          <w:szCs w:val="28"/>
        </w:rPr>
        <w:t>–</w:t>
      </w:r>
      <w:r w:rsidRPr="00F567C5">
        <w:rPr>
          <w:sz w:val="28"/>
          <w:szCs w:val="28"/>
        </w:rPr>
        <w:t xml:space="preserve"> пос. Ольшанец», №</w:t>
      </w:r>
      <w:r w:rsidR="00E12EE6">
        <w:rPr>
          <w:sz w:val="28"/>
          <w:szCs w:val="28"/>
        </w:rPr>
        <w:t xml:space="preserve"> </w:t>
      </w:r>
      <w:r w:rsidRPr="00F567C5">
        <w:rPr>
          <w:sz w:val="28"/>
          <w:szCs w:val="28"/>
        </w:rPr>
        <w:t>14</w:t>
      </w:r>
      <w:r w:rsidR="00E12EE6">
        <w:rPr>
          <w:sz w:val="28"/>
          <w:szCs w:val="28"/>
        </w:rPr>
        <w:t>-</w:t>
      </w:r>
      <w:r w:rsidRPr="00F567C5">
        <w:rPr>
          <w:sz w:val="28"/>
          <w:szCs w:val="28"/>
        </w:rPr>
        <w:t>а «</w:t>
      </w:r>
      <w:proofErr w:type="spellStart"/>
      <w:r w:rsidRPr="00F567C5">
        <w:rPr>
          <w:sz w:val="28"/>
          <w:szCs w:val="28"/>
        </w:rPr>
        <w:t>мкр</w:t>
      </w:r>
      <w:proofErr w:type="spellEnd"/>
      <w:r w:rsidRPr="00F567C5">
        <w:rPr>
          <w:sz w:val="28"/>
          <w:szCs w:val="28"/>
        </w:rPr>
        <w:t xml:space="preserve">. Александровский </w:t>
      </w:r>
      <w:r w:rsidR="00B02950" w:rsidRPr="00F05404">
        <w:rPr>
          <w:bCs/>
          <w:sz w:val="28"/>
          <w:szCs w:val="28"/>
        </w:rPr>
        <w:t>–</w:t>
      </w:r>
      <w:r w:rsidRPr="00F567C5">
        <w:rPr>
          <w:sz w:val="28"/>
          <w:szCs w:val="28"/>
        </w:rPr>
        <w:t xml:space="preserve"> пос. Лавы»;</w:t>
      </w:r>
    </w:p>
    <w:p w:rsidR="00363C85" w:rsidRPr="00F567C5" w:rsidRDefault="00363C85" w:rsidP="004903A1">
      <w:pPr>
        <w:ind w:firstLine="567"/>
        <w:contextualSpacing/>
        <w:jc w:val="both"/>
        <w:rPr>
          <w:sz w:val="28"/>
          <w:szCs w:val="28"/>
        </w:rPr>
      </w:pPr>
      <w:r w:rsidRPr="00F567C5">
        <w:rPr>
          <w:sz w:val="28"/>
          <w:szCs w:val="28"/>
        </w:rPr>
        <w:t>- изменен муниципальный маршрут №</w:t>
      </w:r>
      <w:r w:rsidR="00453C9B">
        <w:rPr>
          <w:sz w:val="28"/>
          <w:szCs w:val="28"/>
        </w:rPr>
        <w:t xml:space="preserve"> </w:t>
      </w:r>
      <w:r w:rsidRPr="00F567C5">
        <w:rPr>
          <w:sz w:val="28"/>
          <w:szCs w:val="28"/>
        </w:rPr>
        <w:t xml:space="preserve">9 «Центральный рынок </w:t>
      </w:r>
      <w:r w:rsidR="00117CCD" w:rsidRPr="00F05404">
        <w:rPr>
          <w:bCs/>
          <w:sz w:val="28"/>
          <w:szCs w:val="28"/>
        </w:rPr>
        <w:t>–</w:t>
      </w:r>
      <w:r w:rsidRPr="00F567C5">
        <w:rPr>
          <w:sz w:val="28"/>
          <w:szCs w:val="28"/>
        </w:rPr>
        <w:t xml:space="preserve"> </w:t>
      </w:r>
      <w:r w:rsidR="00453C9B">
        <w:rPr>
          <w:sz w:val="28"/>
          <w:szCs w:val="28"/>
        </w:rPr>
        <w:t>г</w:t>
      </w:r>
      <w:r w:rsidRPr="00F567C5">
        <w:rPr>
          <w:sz w:val="28"/>
          <w:szCs w:val="28"/>
        </w:rPr>
        <w:t>ородское кладбище (</w:t>
      </w:r>
      <w:proofErr w:type="spellStart"/>
      <w:r w:rsidRPr="00F567C5">
        <w:rPr>
          <w:sz w:val="28"/>
          <w:szCs w:val="28"/>
        </w:rPr>
        <w:t>Капани</w:t>
      </w:r>
      <w:proofErr w:type="spellEnd"/>
      <w:r w:rsidRPr="00F567C5">
        <w:rPr>
          <w:sz w:val="28"/>
          <w:szCs w:val="28"/>
        </w:rPr>
        <w:t>)».</w:t>
      </w:r>
    </w:p>
    <w:p w:rsidR="00363C85" w:rsidRPr="00F567C5" w:rsidRDefault="00363C85" w:rsidP="004903A1">
      <w:pPr>
        <w:ind w:firstLine="567"/>
        <w:contextualSpacing/>
        <w:jc w:val="both"/>
        <w:rPr>
          <w:sz w:val="28"/>
          <w:szCs w:val="28"/>
        </w:rPr>
      </w:pPr>
      <w:r w:rsidRPr="00F567C5">
        <w:rPr>
          <w:sz w:val="28"/>
          <w:szCs w:val="28"/>
        </w:rPr>
        <w:t xml:space="preserve"> Также внесено изменение в расписание движения муниципальных маршрутов.</w:t>
      </w:r>
    </w:p>
    <w:p w:rsidR="00363C85" w:rsidRPr="00F567C5" w:rsidRDefault="00363C85" w:rsidP="004903A1">
      <w:pPr>
        <w:ind w:firstLine="567"/>
        <w:contextualSpacing/>
        <w:jc w:val="both"/>
        <w:rPr>
          <w:sz w:val="28"/>
          <w:szCs w:val="28"/>
        </w:rPr>
      </w:pPr>
    </w:p>
    <w:p w:rsidR="00363C85" w:rsidRPr="00F567C5" w:rsidRDefault="00363C85" w:rsidP="004903A1">
      <w:pPr>
        <w:ind w:firstLine="567"/>
        <w:contextualSpacing/>
        <w:jc w:val="both"/>
        <w:rPr>
          <w:sz w:val="28"/>
          <w:szCs w:val="28"/>
        </w:rPr>
      </w:pPr>
      <w:r w:rsidRPr="0059182D">
        <w:rPr>
          <w:i/>
          <w:sz w:val="28"/>
          <w:szCs w:val="28"/>
        </w:rPr>
        <w:t>Сценарий 2 «Оптимальный»</w:t>
      </w:r>
      <w:r w:rsidRPr="00F567C5">
        <w:rPr>
          <w:sz w:val="28"/>
          <w:szCs w:val="28"/>
        </w:rPr>
        <w:t xml:space="preserve"> </w:t>
      </w:r>
      <w:r w:rsidR="0059182D" w:rsidRPr="00F05404">
        <w:rPr>
          <w:bCs/>
          <w:sz w:val="28"/>
          <w:szCs w:val="28"/>
        </w:rPr>
        <w:t>–</w:t>
      </w:r>
      <w:r w:rsidRPr="00F567C5">
        <w:rPr>
          <w:sz w:val="28"/>
          <w:szCs w:val="28"/>
        </w:rPr>
        <w:t xml:space="preserve"> сценарий, в котором сохраняется опорная сеть из магистральных маршрутов, предусмотрено обустройство пересадочных узлов и организ</w:t>
      </w:r>
      <w:r w:rsidR="000226C8">
        <w:rPr>
          <w:sz w:val="28"/>
          <w:szCs w:val="28"/>
        </w:rPr>
        <w:t>у</w:t>
      </w:r>
      <w:r w:rsidRPr="00F567C5">
        <w:rPr>
          <w:sz w:val="28"/>
          <w:szCs w:val="28"/>
        </w:rPr>
        <w:t xml:space="preserve">ются подвозящие маршруты. Данная маршрутная сеть позволит сохранить связь в диагональном направлении. Магистральные маршруты предусмотрены с минимальным интервалом движения в пиковый период (не более 15 минут). За счет организации подвозящих маршрутов будет минимизировано количество маршрутов со сбоем в расписании. В рамках реализации </w:t>
      </w:r>
      <w:r w:rsidR="00A8481C">
        <w:rPr>
          <w:sz w:val="28"/>
          <w:szCs w:val="28"/>
        </w:rPr>
        <w:t>с</w:t>
      </w:r>
      <w:r w:rsidRPr="00F567C5">
        <w:rPr>
          <w:sz w:val="28"/>
          <w:szCs w:val="28"/>
        </w:rPr>
        <w:t>ценария 2 пересадка в течение 60 минут бесплатная. Данная маршрутная сеть позволит повысить транспортную подвижность населения за счет предсказуемости работы общественного транспорта, за счет увеличения количества отправлений и соблюдения расписания.</w:t>
      </w:r>
    </w:p>
    <w:p w:rsidR="00363C85" w:rsidRPr="00F567C5" w:rsidRDefault="00363C85" w:rsidP="004903A1">
      <w:pPr>
        <w:ind w:firstLine="567"/>
        <w:contextualSpacing/>
        <w:jc w:val="both"/>
        <w:rPr>
          <w:sz w:val="28"/>
          <w:szCs w:val="28"/>
        </w:rPr>
      </w:pPr>
      <w:r w:rsidRPr="00B0613A">
        <w:rPr>
          <w:sz w:val="28"/>
          <w:szCs w:val="28"/>
        </w:rPr>
        <w:t>Срок реализации 2</w:t>
      </w:r>
      <w:r w:rsidR="00FB5F80">
        <w:rPr>
          <w:sz w:val="28"/>
          <w:szCs w:val="28"/>
        </w:rPr>
        <w:t xml:space="preserve">-го </w:t>
      </w:r>
      <w:r w:rsidR="005176F9">
        <w:rPr>
          <w:sz w:val="28"/>
          <w:szCs w:val="28"/>
        </w:rPr>
        <w:t>с</w:t>
      </w:r>
      <w:r w:rsidRPr="00B0613A">
        <w:rPr>
          <w:sz w:val="28"/>
          <w:szCs w:val="28"/>
        </w:rPr>
        <w:t>ценария</w:t>
      </w:r>
      <w:r w:rsidRPr="00F567C5">
        <w:rPr>
          <w:sz w:val="28"/>
          <w:szCs w:val="28"/>
        </w:rPr>
        <w:t xml:space="preserve"> </w:t>
      </w:r>
      <w:r w:rsidR="00FB5F80" w:rsidRPr="00F05404">
        <w:rPr>
          <w:bCs/>
          <w:sz w:val="28"/>
          <w:szCs w:val="28"/>
        </w:rPr>
        <w:t>–</w:t>
      </w:r>
      <w:r w:rsidR="00FB5F80">
        <w:rPr>
          <w:bCs/>
          <w:sz w:val="28"/>
          <w:szCs w:val="28"/>
        </w:rPr>
        <w:t xml:space="preserve"> </w:t>
      </w:r>
      <w:r w:rsidRPr="00F567C5">
        <w:rPr>
          <w:sz w:val="28"/>
          <w:szCs w:val="28"/>
        </w:rPr>
        <w:t>2025</w:t>
      </w:r>
      <w:r w:rsidR="00092905">
        <w:rPr>
          <w:sz w:val="28"/>
          <w:szCs w:val="28"/>
        </w:rPr>
        <w:t xml:space="preserve"> </w:t>
      </w:r>
      <w:r w:rsidR="00092905" w:rsidRPr="00F05404">
        <w:rPr>
          <w:bCs/>
          <w:sz w:val="28"/>
          <w:szCs w:val="28"/>
        </w:rPr>
        <w:t>–</w:t>
      </w:r>
      <w:r w:rsidR="00092905">
        <w:rPr>
          <w:bCs/>
          <w:sz w:val="28"/>
          <w:szCs w:val="28"/>
        </w:rPr>
        <w:t xml:space="preserve"> </w:t>
      </w:r>
      <w:r w:rsidRPr="00F567C5">
        <w:rPr>
          <w:sz w:val="28"/>
          <w:szCs w:val="28"/>
        </w:rPr>
        <w:t>2026 г.</w:t>
      </w:r>
    </w:p>
    <w:p w:rsidR="00363C85" w:rsidRPr="00F567C5" w:rsidRDefault="00363C85" w:rsidP="004903A1">
      <w:pPr>
        <w:ind w:firstLine="567"/>
        <w:contextualSpacing/>
        <w:jc w:val="both"/>
        <w:rPr>
          <w:sz w:val="28"/>
          <w:szCs w:val="28"/>
        </w:rPr>
      </w:pPr>
    </w:p>
    <w:p w:rsidR="00363C85" w:rsidRPr="00F567C5" w:rsidRDefault="00363C85" w:rsidP="004903A1">
      <w:pPr>
        <w:ind w:firstLine="567"/>
        <w:contextualSpacing/>
        <w:jc w:val="both"/>
        <w:rPr>
          <w:sz w:val="28"/>
          <w:szCs w:val="28"/>
        </w:rPr>
      </w:pPr>
      <w:r w:rsidRPr="00092905">
        <w:rPr>
          <w:i/>
          <w:sz w:val="28"/>
          <w:szCs w:val="28"/>
        </w:rPr>
        <w:t>Сценарий 3 «Инновационный»</w:t>
      </w:r>
      <w:r w:rsidRPr="00F567C5">
        <w:rPr>
          <w:sz w:val="28"/>
          <w:szCs w:val="28"/>
        </w:rPr>
        <w:t xml:space="preserve"> - сценарий, в котором сохраняются опорная сеть из магистральных маршрутов, предусмотрено обустройство пересадочных узлов и организовываются подвозящие маршруты. Разница между </w:t>
      </w:r>
      <w:r w:rsidR="000266A9">
        <w:rPr>
          <w:sz w:val="28"/>
          <w:szCs w:val="28"/>
        </w:rPr>
        <w:t>с</w:t>
      </w:r>
      <w:r w:rsidRPr="00F567C5">
        <w:rPr>
          <w:sz w:val="28"/>
          <w:szCs w:val="28"/>
        </w:rPr>
        <w:t xml:space="preserve">ценарием 2 и </w:t>
      </w:r>
      <w:r w:rsidR="000266A9">
        <w:rPr>
          <w:sz w:val="28"/>
          <w:szCs w:val="28"/>
        </w:rPr>
        <w:t>с</w:t>
      </w:r>
      <w:r w:rsidRPr="00F567C5">
        <w:rPr>
          <w:sz w:val="28"/>
          <w:szCs w:val="28"/>
        </w:rPr>
        <w:t xml:space="preserve">ценарием 3 заключается в количестве магистральных маршрутов и количестве подвозящих маршрутах. В </w:t>
      </w:r>
      <w:r w:rsidR="000266A9">
        <w:rPr>
          <w:sz w:val="28"/>
          <w:szCs w:val="28"/>
        </w:rPr>
        <w:t>с</w:t>
      </w:r>
      <w:r w:rsidRPr="00F567C5">
        <w:rPr>
          <w:sz w:val="28"/>
          <w:szCs w:val="28"/>
        </w:rPr>
        <w:t xml:space="preserve">ценарии 3 предусмотрена организация большего количества подвозящих маршрутов. </w:t>
      </w:r>
      <w:r w:rsidRPr="00F567C5">
        <w:rPr>
          <w:sz w:val="28"/>
          <w:szCs w:val="28"/>
        </w:rPr>
        <w:lastRenderedPageBreak/>
        <w:t>Данная маршрутная сеть позволит улучшить качество транспортного обслуживания за счет большей вариативности маршрутов для населения.</w:t>
      </w:r>
    </w:p>
    <w:p w:rsidR="00363C85" w:rsidRPr="00F567C5" w:rsidRDefault="00363C85" w:rsidP="004903A1">
      <w:pPr>
        <w:ind w:firstLine="567"/>
        <w:contextualSpacing/>
        <w:jc w:val="both"/>
        <w:rPr>
          <w:sz w:val="28"/>
          <w:szCs w:val="28"/>
        </w:rPr>
      </w:pPr>
      <w:r w:rsidRPr="00B0613A">
        <w:rPr>
          <w:sz w:val="28"/>
          <w:szCs w:val="28"/>
        </w:rPr>
        <w:t>Срок реализации 3</w:t>
      </w:r>
      <w:r w:rsidR="00F65EB4">
        <w:rPr>
          <w:sz w:val="28"/>
          <w:szCs w:val="28"/>
        </w:rPr>
        <w:t>-го</w:t>
      </w:r>
      <w:r w:rsidRPr="00B0613A">
        <w:rPr>
          <w:sz w:val="28"/>
          <w:szCs w:val="28"/>
        </w:rPr>
        <w:t xml:space="preserve"> </w:t>
      </w:r>
      <w:r w:rsidR="00F65EB4">
        <w:rPr>
          <w:sz w:val="28"/>
          <w:szCs w:val="28"/>
        </w:rPr>
        <w:t>с</w:t>
      </w:r>
      <w:r w:rsidRPr="00B0613A">
        <w:rPr>
          <w:sz w:val="28"/>
          <w:szCs w:val="28"/>
        </w:rPr>
        <w:t>ценария</w:t>
      </w:r>
      <w:r w:rsidRPr="00F567C5">
        <w:rPr>
          <w:sz w:val="28"/>
          <w:szCs w:val="28"/>
        </w:rPr>
        <w:t xml:space="preserve"> </w:t>
      </w:r>
      <w:r w:rsidR="00F65EB4" w:rsidRPr="00F05404">
        <w:rPr>
          <w:bCs/>
          <w:sz w:val="28"/>
          <w:szCs w:val="28"/>
        </w:rPr>
        <w:t>–</w:t>
      </w:r>
      <w:r w:rsidR="00F65EB4">
        <w:rPr>
          <w:bCs/>
          <w:sz w:val="28"/>
          <w:szCs w:val="28"/>
        </w:rPr>
        <w:t xml:space="preserve"> </w:t>
      </w:r>
      <w:r w:rsidRPr="00F567C5">
        <w:rPr>
          <w:sz w:val="28"/>
          <w:szCs w:val="28"/>
        </w:rPr>
        <w:t>2027 – 2032 г.</w:t>
      </w:r>
      <w:r w:rsidR="006746CF">
        <w:rPr>
          <w:sz w:val="28"/>
          <w:szCs w:val="28"/>
        </w:rPr>
        <w:t>;</w:t>
      </w:r>
    </w:p>
    <w:p w:rsidR="00334B16" w:rsidRPr="00334B16" w:rsidRDefault="00334B16" w:rsidP="005D3D56">
      <w:pPr>
        <w:jc w:val="both"/>
        <w:rPr>
          <w:b/>
          <w:bCs/>
          <w:sz w:val="28"/>
          <w:szCs w:val="28"/>
        </w:rPr>
      </w:pPr>
    </w:p>
    <w:p w:rsidR="00F05404" w:rsidRPr="00B51FB9" w:rsidRDefault="00913828" w:rsidP="004903A1">
      <w:pPr>
        <w:pStyle w:val="a3"/>
        <w:numPr>
          <w:ilvl w:val="0"/>
          <w:numId w:val="4"/>
        </w:numPr>
        <w:ind w:left="0" w:firstLine="567"/>
        <w:jc w:val="both"/>
        <w:rPr>
          <w:b/>
          <w:bCs/>
          <w:color w:val="000000" w:themeColor="text1"/>
          <w:sz w:val="28"/>
          <w:szCs w:val="28"/>
        </w:rPr>
      </w:pPr>
      <w:r w:rsidRPr="00B51FB9">
        <w:rPr>
          <w:b/>
          <w:bCs/>
          <w:color w:val="000000" w:themeColor="text1"/>
          <w:sz w:val="28"/>
          <w:szCs w:val="28"/>
        </w:rPr>
        <w:t>б</w:t>
      </w:r>
      <w:r w:rsidR="00C00170" w:rsidRPr="00B51FB9">
        <w:rPr>
          <w:b/>
          <w:bCs/>
          <w:color w:val="000000" w:themeColor="text1"/>
          <w:sz w:val="28"/>
          <w:szCs w:val="28"/>
        </w:rPr>
        <w:t>лагоустройство</w:t>
      </w:r>
    </w:p>
    <w:p w:rsidR="00F567C5" w:rsidRDefault="00F567C5" w:rsidP="004903A1">
      <w:pPr>
        <w:ind w:firstLine="567"/>
        <w:jc w:val="both"/>
        <w:rPr>
          <w:b/>
          <w:bCs/>
          <w:sz w:val="28"/>
          <w:szCs w:val="28"/>
        </w:rPr>
      </w:pPr>
    </w:p>
    <w:p w:rsidR="00F567C5" w:rsidRPr="00187177" w:rsidRDefault="00F567C5" w:rsidP="004903A1">
      <w:pPr>
        <w:ind w:firstLine="567"/>
        <w:jc w:val="both"/>
        <w:rPr>
          <w:bCs/>
          <w:iCs/>
          <w:sz w:val="28"/>
          <w:szCs w:val="28"/>
        </w:rPr>
      </w:pPr>
      <w:r w:rsidRPr="00187177">
        <w:rPr>
          <w:bCs/>
          <w:iCs/>
          <w:sz w:val="28"/>
          <w:szCs w:val="28"/>
        </w:rPr>
        <w:t>Выполнение работ по благоустройству территории города осуществлялось в рамках городских Подпрограмм «Содержание территории городского округа город Елец», «Развитие и ремонт автомобильных дорог общего пользования местного значения и обеспечение безопасности дорожного движения</w:t>
      </w:r>
      <w:r w:rsidR="003277A6">
        <w:rPr>
          <w:bCs/>
          <w:iCs/>
          <w:sz w:val="28"/>
          <w:szCs w:val="28"/>
        </w:rPr>
        <w:t xml:space="preserve"> </w:t>
      </w:r>
      <w:r w:rsidRPr="00187177">
        <w:rPr>
          <w:bCs/>
          <w:iCs/>
          <w:sz w:val="28"/>
          <w:szCs w:val="28"/>
        </w:rPr>
        <w:t>на них» муниципальной программы «Обеспечение населения городского округа город Елец комфортными условиями жизни».</w:t>
      </w:r>
    </w:p>
    <w:p w:rsidR="00363C85" w:rsidRPr="005D3D56" w:rsidRDefault="00F567C5" w:rsidP="005D3D56">
      <w:pPr>
        <w:ind w:firstLine="567"/>
        <w:jc w:val="both"/>
        <w:rPr>
          <w:bCs/>
          <w:iCs/>
          <w:sz w:val="28"/>
          <w:szCs w:val="28"/>
        </w:rPr>
      </w:pPr>
      <w:r w:rsidRPr="00187177">
        <w:rPr>
          <w:bCs/>
          <w:iCs/>
          <w:sz w:val="28"/>
          <w:szCs w:val="28"/>
        </w:rPr>
        <w:t>Выполненные мероприяти</w:t>
      </w:r>
      <w:r w:rsidR="007045B7">
        <w:rPr>
          <w:bCs/>
          <w:iCs/>
          <w:sz w:val="28"/>
          <w:szCs w:val="28"/>
        </w:rPr>
        <w:t>я</w:t>
      </w:r>
      <w:r w:rsidRPr="00187177">
        <w:rPr>
          <w:bCs/>
          <w:iCs/>
          <w:sz w:val="28"/>
          <w:szCs w:val="28"/>
        </w:rPr>
        <w:t xml:space="preserve"> муниципальной программы направлены на улучшение улично-дорожной сети, поддержание в надлежащем состоянии объектов внешнего благоустройства, обеспечение безопасности дорожного движения, обеспечение санитарного содержания городских территорий.</w:t>
      </w:r>
    </w:p>
    <w:p w:rsidR="00F567C5" w:rsidRPr="00F567C5" w:rsidRDefault="00F567C5" w:rsidP="004903A1">
      <w:pPr>
        <w:ind w:firstLine="567"/>
        <w:contextualSpacing/>
        <w:jc w:val="both"/>
        <w:rPr>
          <w:sz w:val="28"/>
          <w:szCs w:val="28"/>
        </w:rPr>
      </w:pPr>
      <w:r w:rsidRPr="00F567C5">
        <w:rPr>
          <w:sz w:val="28"/>
          <w:szCs w:val="28"/>
        </w:rPr>
        <w:t xml:space="preserve">В рамках основного мероприятия 1 Подпрограммы 6 «Содержание городских территорий» Управлением дорог, транспорта и благоустройства </w:t>
      </w:r>
      <w:r w:rsidR="00824837">
        <w:rPr>
          <w:sz w:val="28"/>
          <w:szCs w:val="28"/>
        </w:rPr>
        <w:t xml:space="preserve">администрации городского округа город Елец </w:t>
      </w:r>
      <w:r w:rsidRPr="00F567C5">
        <w:rPr>
          <w:sz w:val="28"/>
          <w:szCs w:val="28"/>
        </w:rPr>
        <w:t>выполнялись работы, направленные на текущее содержание улично-дорожной сети, поддержание в надлежащем состоянии и улучшение объектов внешнего благоустройства.</w:t>
      </w:r>
    </w:p>
    <w:p w:rsidR="00F567C5" w:rsidRPr="00F567C5" w:rsidRDefault="00F567C5" w:rsidP="004903A1">
      <w:pPr>
        <w:ind w:firstLine="567"/>
        <w:contextualSpacing/>
        <w:jc w:val="both"/>
        <w:rPr>
          <w:sz w:val="28"/>
          <w:szCs w:val="28"/>
        </w:rPr>
      </w:pPr>
      <w:r w:rsidRPr="00F567C5">
        <w:rPr>
          <w:sz w:val="28"/>
          <w:szCs w:val="28"/>
        </w:rPr>
        <w:t>В 2023 году была погашена кредиторская задолженность по счетам за декабрь 2022 г. на сумму 1215,</w:t>
      </w:r>
      <w:r w:rsidR="005D3D56">
        <w:rPr>
          <w:sz w:val="28"/>
          <w:szCs w:val="28"/>
        </w:rPr>
        <w:t>1</w:t>
      </w:r>
      <w:r w:rsidRPr="00F567C5">
        <w:rPr>
          <w:sz w:val="28"/>
          <w:szCs w:val="28"/>
        </w:rPr>
        <w:t xml:space="preserve"> тыс.</w:t>
      </w:r>
      <w:r w:rsidR="00551A46">
        <w:rPr>
          <w:sz w:val="28"/>
          <w:szCs w:val="28"/>
        </w:rPr>
        <w:t xml:space="preserve"> </w:t>
      </w:r>
      <w:r w:rsidRPr="00F567C5">
        <w:rPr>
          <w:sz w:val="28"/>
          <w:szCs w:val="28"/>
        </w:rPr>
        <w:t>руб., а именно:</w:t>
      </w:r>
      <w:r w:rsidR="009A1E5C">
        <w:rPr>
          <w:sz w:val="28"/>
          <w:szCs w:val="28"/>
        </w:rPr>
        <w:t xml:space="preserve"> </w:t>
      </w:r>
      <w:r w:rsidR="006120AF">
        <w:rPr>
          <w:sz w:val="28"/>
          <w:szCs w:val="28"/>
        </w:rPr>
        <w:t xml:space="preserve">за </w:t>
      </w:r>
      <w:r w:rsidRPr="00F567C5">
        <w:rPr>
          <w:sz w:val="28"/>
          <w:szCs w:val="28"/>
        </w:rPr>
        <w:t>электроэнерги</w:t>
      </w:r>
      <w:r w:rsidR="006120AF">
        <w:rPr>
          <w:sz w:val="28"/>
          <w:szCs w:val="28"/>
        </w:rPr>
        <w:t>ю</w:t>
      </w:r>
      <w:r w:rsidRPr="00F567C5">
        <w:rPr>
          <w:sz w:val="28"/>
          <w:szCs w:val="28"/>
        </w:rPr>
        <w:t xml:space="preserve"> (уличное освещение), уборк</w:t>
      </w:r>
      <w:r w:rsidR="00D448BB">
        <w:rPr>
          <w:sz w:val="28"/>
          <w:szCs w:val="28"/>
        </w:rPr>
        <w:t>у</w:t>
      </w:r>
      <w:r w:rsidRPr="00F567C5">
        <w:rPr>
          <w:sz w:val="28"/>
          <w:szCs w:val="28"/>
        </w:rPr>
        <w:t xml:space="preserve"> въездных знаков, текущее содержание и охран</w:t>
      </w:r>
      <w:r w:rsidR="00D448BB">
        <w:rPr>
          <w:sz w:val="28"/>
          <w:szCs w:val="28"/>
        </w:rPr>
        <w:t>у</w:t>
      </w:r>
      <w:r w:rsidRPr="00F567C5">
        <w:rPr>
          <w:sz w:val="28"/>
          <w:szCs w:val="28"/>
        </w:rPr>
        <w:t xml:space="preserve"> кладбища, обслуживание башенных часов.</w:t>
      </w:r>
    </w:p>
    <w:p w:rsidR="00F567C5" w:rsidRPr="00F567C5" w:rsidRDefault="00F567C5" w:rsidP="004903A1">
      <w:pPr>
        <w:ind w:firstLine="567"/>
        <w:contextualSpacing/>
        <w:jc w:val="both"/>
        <w:rPr>
          <w:sz w:val="28"/>
          <w:szCs w:val="28"/>
        </w:rPr>
      </w:pPr>
      <w:r w:rsidRPr="00F567C5">
        <w:rPr>
          <w:sz w:val="28"/>
          <w:szCs w:val="28"/>
        </w:rPr>
        <w:t>Заключены договоры и муниципальные контракты по содержанию города</w:t>
      </w:r>
      <w:r w:rsidR="003277A6">
        <w:rPr>
          <w:sz w:val="28"/>
          <w:szCs w:val="28"/>
        </w:rPr>
        <w:t xml:space="preserve"> </w:t>
      </w:r>
      <w:r w:rsidRPr="00F567C5">
        <w:rPr>
          <w:sz w:val="28"/>
          <w:szCs w:val="28"/>
        </w:rPr>
        <w:t>на сумму 8151,02 тыс. руб., а именно:</w:t>
      </w:r>
      <w:r w:rsidR="009A1E5C">
        <w:rPr>
          <w:sz w:val="28"/>
          <w:szCs w:val="28"/>
        </w:rPr>
        <w:t xml:space="preserve"> </w:t>
      </w:r>
      <w:r w:rsidR="00D448BB">
        <w:rPr>
          <w:sz w:val="28"/>
          <w:szCs w:val="28"/>
        </w:rPr>
        <w:t xml:space="preserve">за </w:t>
      </w:r>
      <w:r w:rsidRPr="00F567C5">
        <w:rPr>
          <w:sz w:val="28"/>
          <w:szCs w:val="28"/>
        </w:rPr>
        <w:t>охран</w:t>
      </w:r>
      <w:r w:rsidR="00D448BB">
        <w:rPr>
          <w:sz w:val="28"/>
          <w:szCs w:val="28"/>
        </w:rPr>
        <w:t>у</w:t>
      </w:r>
      <w:r w:rsidRPr="00F567C5">
        <w:rPr>
          <w:sz w:val="28"/>
          <w:szCs w:val="28"/>
        </w:rPr>
        <w:t xml:space="preserve"> территории городского кладбища и памятников ВОВ, обслуживание башенных часов, озвучивание братских могил на площади Революции, демонтаж конструкции </w:t>
      </w:r>
      <w:r w:rsidR="00551A46">
        <w:rPr>
          <w:sz w:val="28"/>
          <w:szCs w:val="28"/>
        </w:rPr>
        <w:t>«</w:t>
      </w:r>
      <w:r w:rsidRPr="00F567C5">
        <w:rPr>
          <w:sz w:val="28"/>
          <w:szCs w:val="28"/>
        </w:rPr>
        <w:t>Новогодняя елка</w:t>
      </w:r>
      <w:r w:rsidR="00551A46">
        <w:rPr>
          <w:sz w:val="28"/>
          <w:szCs w:val="28"/>
        </w:rPr>
        <w:t>»</w:t>
      </w:r>
      <w:r w:rsidRPr="00F567C5">
        <w:rPr>
          <w:sz w:val="28"/>
          <w:szCs w:val="28"/>
        </w:rPr>
        <w:t xml:space="preserve"> и АРТ-объектов, уборк</w:t>
      </w:r>
      <w:r w:rsidR="00A86538">
        <w:rPr>
          <w:sz w:val="28"/>
          <w:szCs w:val="28"/>
        </w:rPr>
        <w:t>у</w:t>
      </w:r>
      <w:r w:rsidRPr="00F567C5">
        <w:rPr>
          <w:sz w:val="28"/>
          <w:szCs w:val="28"/>
        </w:rPr>
        <w:t xml:space="preserve"> въездных знаков в городском округе город Елец, уборк</w:t>
      </w:r>
      <w:r w:rsidR="004C52B5">
        <w:rPr>
          <w:sz w:val="28"/>
          <w:szCs w:val="28"/>
        </w:rPr>
        <w:t>у</w:t>
      </w:r>
      <w:r w:rsidRPr="00F567C5">
        <w:rPr>
          <w:sz w:val="28"/>
          <w:szCs w:val="28"/>
        </w:rPr>
        <w:t xml:space="preserve"> сквера </w:t>
      </w:r>
      <w:r w:rsidR="00E45F19">
        <w:rPr>
          <w:sz w:val="28"/>
          <w:szCs w:val="28"/>
        </w:rPr>
        <w:t>воинов-и</w:t>
      </w:r>
      <w:r w:rsidRPr="00F567C5">
        <w:rPr>
          <w:sz w:val="28"/>
          <w:szCs w:val="28"/>
        </w:rPr>
        <w:t>нтернационалистов, текущее содержание городских кладбищ и мемориалов в городском округе город Елец, опашк</w:t>
      </w:r>
      <w:r w:rsidR="00E45F19">
        <w:rPr>
          <w:sz w:val="28"/>
          <w:szCs w:val="28"/>
        </w:rPr>
        <w:t>у</w:t>
      </w:r>
      <w:r w:rsidRPr="00F567C5">
        <w:rPr>
          <w:sz w:val="28"/>
          <w:szCs w:val="28"/>
        </w:rPr>
        <w:t xml:space="preserve"> лесов в границах города Ельца, содержание ливневой канализации.</w:t>
      </w:r>
    </w:p>
    <w:p w:rsidR="0000370C" w:rsidRDefault="00F567C5" w:rsidP="004903A1">
      <w:pPr>
        <w:ind w:firstLine="567"/>
        <w:contextualSpacing/>
        <w:jc w:val="both"/>
        <w:rPr>
          <w:sz w:val="28"/>
          <w:szCs w:val="28"/>
        </w:rPr>
      </w:pPr>
      <w:r w:rsidRPr="00F567C5">
        <w:rPr>
          <w:sz w:val="28"/>
          <w:szCs w:val="28"/>
        </w:rPr>
        <w:t>Произведена формовочная обрезка, спил и опиловка деревьев на сумму 4948,</w:t>
      </w:r>
      <w:r w:rsidR="005D3D56">
        <w:rPr>
          <w:sz w:val="28"/>
          <w:szCs w:val="28"/>
        </w:rPr>
        <w:t>8</w:t>
      </w:r>
      <w:r w:rsidRPr="00F567C5">
        <w:rPr>
          <w:sz w:val="28"/>
          <w:szCs w:val="28"/>
        </w:rPr>
        <w:t xml:space="preserve"> тыс.</w:t>
      </w:r>
      <w:r w:rsidR="00551A46">
        <w:rPr>
          <w:sz w:val="28"/>
          <w:szCs w:val="28"/>
        </w:rPr>
        <w:t xml:space="preserve"> </w:t>
      </w:r>
      <w:r w:rsidRPr="00F567C5">
        <w:rPr>
          <w:sz w:val="28"/>
          <w:szCs w:val="28"/>
        </w:rPr>
        <w:t>руб. Спилено 328 шт., обрезано 583 шт., вырезано порослей – 1822 шт., вывезено 511,8 т., расчищенная площадь от кустарника и мелколесья – 7382,81 кв.</w:t>
      </w:r>
      <w:r w:rsidR="00551A46">
        <w:rPr>
          <w:sz w:val="28"/>
          <w:szCs w:val="28"/>
        </w:rPr>
        <w:t xml:space="preserve"> </w:t>
      </w:r>
      <w:r w:rsidRPr="00F567C5">
        <w:rPr>
          <w:sz w:val="28"/>
          <w:szCs w:val="28"/>
        </w:rPr>
        <w:t>м.</w:t>
      </w:r>
    </w:p>
    <w:p w:rsidR="00F567C5" w:rsidRPr="00F567C5" w:rsidRDefault="00F567C5" w:rsidP="004903A1">
      <w:pPr>
        <w:ind w:firstLine="567"/>
        <w:contextualSpacing/>
        <w:jc w:val="both"/>
        <w:rPr>
          <w:sz w:val="28"/>
          <w:szCs w:val="28"/>
        </w:rPr>
      </w:pPr>
      <w:r w:rsidRPr="00F567C5">
        <w:rPr>
          <w:sz w:val="28"/>
          <w:szCs w:val="28"/>
        </w:rPr>
        <w:t>Обслуж</w:t>
      </w:r>
      <w:r w:rsidR="00D90A73">
        <w:rPr>
          <w:sz w:val="28"/>
          <w:szCs w:val="28"/>
        </w:rPr>
        <w:t>ено</w:t>
      </w:r>
      <w:r w:rsidRPr="00F567C5">
        <w:rPr>
          <w:sz w:val="28"/>
          <w:szCs w:val="28"/>
        </w:rPr>
        <w:t xml:space="preserve"> сетей наружного освещения на территории городского округа город Елец на сумму 2 694,</w:t>
      </w:r>
      <w:r w:rsidR="001A4D43">
        <w:rPr>
          <w:sz w:val="28"/>
          <w:szCs w:val="28"/>
        </w:rPr>
        <w:t xml:space="preserve">9 </w:t>
      </w:r>
      <w:r w:rsidRPr="00F567C5">
        <w:rPr>
          <w:sz w:val="28"/>
          <w:szCs w:val="28"/>
        </w:rPr>
        <w:t>тыс.</w:t>
      </w:r>
      <w:r w:rsidR="001A4D43">
        <w:rPr>
          <w:sz w:val="28"/>
          <w:szCs w:val="28"/>
        </w:rPr>
        <w:t xml:space="preserve"> </w:t>
      </w:r>
      <w:r w:rsidRPr="00F567C5">
        <w:rPr>
          <w:sz w:val="28"/>
          <w:szCs w:val="28"/>
        </w:rPr>
        <w:t xml:space="preserve">руб. (скверы, улицы). </w:t>
      </w:r>
    </w:p>
    <w:p w:rsidR="00F567C5" w:rsidRPr="00F567C5" w:rsidRDefault="00F567C5" w:rsidP="004903A1">
      <w:pPr>
        <w:ind w:firstLine="567"/>
        <w:contextualSpacing/>
        <w:jc w:val="both"/>
        <w:rPr>
          <w:sz w:val="28"/>
          <w:szCs w:val="28"/>
        </w:rPr>
      </w:pPr>
      <w:r w:rsidRPr="00F567C5">
        <w:rPr>
          <w:sz w:val="28"/>
          <w:szCs w:val="28"/>
        </w:rPr>
        <w:t>По договору с АО «ААА Инжиниринг» приобретены светильники уличного наружного освещения в количестве 122 шт. на сумму 981,23</w:t>
      </w:r>
      <w:r w:rsidR="00C44542">
        <w:rPr>
          <w:sz w:val="28"/>
          <w:szCs w:val="28"/>
        </w:rPr>
        <w:t xml:space="preserve"> </w:t>
      </w:r>
      <w:r w:rsidRPr="00F567C5">
        <w:rPr>
          <w:sz w:val="28"/>
          <w:szCs w:val="28"/>
        </w:rPr>
        <w:t>тыс.</w:t>
      </w:r>
      <w:r w:rsidR="00C44542">
        <w:rPr>
          <w:sz w:val="28"/>
          <w:szCs w:val="28"/>
        </w:rPr>
        <w:t xml:space="preserve"> </w:t>
      </w:r>
      <w:r w:rsidRPr="00F567C5">
        <w:rPr>
          <w:sz w:val="28"/>
          <w:szCs w:val="28"/>
        </w:rPr>
        <w:t>руб.</w:t>
      </w:r>
    </w:p>
    <w:p w:rsidR="00F567C5" w:rsidRPr="00551A46" w:rsidRDefault="00F567C5" w:rsidP="004903A1">
      <w:pPr>
        <w:ind w:firstLine="567"/>
        <w:contextualSpacing/>
        <w:jc w:val="both"/>
        <w:rPr>
          <w:sz w:val="28"/>
          <w:szCs w:val="28"/>
        </w:rPr>
      </w:pPr>
      <w:r w:rsidRPr="00F567C5">
        <w:rPr>
          <w:sz w:val="28"/>
          <w:szCs w:val="28"/>
        </w:rPr>
        <w:t xml:space="preserve">Разработана проектно-сметная документация и инженерные изыскания на устройство искусственного освещения автомобильной дороги общего </w:t>
      </w:r>
      <w:r w:rsidRPr="00F567C5">
        <w:rPr>
          <w:sz w:val="28"/>
          <w:szCs w:val="28"/>
        </w:rPr>
        <w:lastRenderedPageBreak/>
        <w:t>пользования местного значения по ул. 9 Декабря (участок от 4</w:t>
      </w:r>
      <w:r w:rsidR="006137CB">
        <w:rPr>
          <w:sz w:val="28"/>
          <w:szCs w:val="28"/>
        </w:rPr>
        <w:t>-го</w:t>
      </w:r>
      <w:r w:rsidRPr="00F567C5">
        <w:rPr>
          <w:sz w:val="28"/>
          <w:szCs w:val="28"/>
        </w:rPr>
        <w:t xml:space="preserve"> пер. Коммунаров до ул. Комсомольск</w:t>
      </w:r>
      <w:r w:rsidR="00C10633">
        <w:rPr>
          <w:sz w:val="28"/>
          <w:szCs w:val="28"/>
        </w:rPr>
        <w:t>ой</w:t>
      </w:r>
      <w:r w:rsidRPr="00F567C5">
        <w:rPr>
          <w:sz w:val="28"/>
          <w:szCs w:val="28"/>
        </w:rPr>
        <w:t>), по ул. Хлебной городского округа город Елец на сумму 1198</w:t>
      </w:r>
      <w:r w:rsidR="00F30554">
        <w:rPr>
          <w:sz w:val="28"/>
          <w:szCs w:val="28"/>
        </w:rPr>
        <w:t xml:space="preserve"> </w:t>
      </w:r>
      <w:r w:rsidRPr="00F567C5">
        <w:rPr>
          <w:sz w:val="28"/>
          <w:szCs w:val="28"/>
        </w:rPr>
        <w:t>тыс.</w:t>
      </w:r>
      <w:r w:rsidR="00877E43">
        <w:rPr>
          <w:sz w:val="28"/>
          <w:szCs w:val="28"/>
        </w:rPr>
        <w:t xml:space="preserve"> </w:t>
      </w:r>
      <w:r w:rsidRPr="00F567C5">
        <w:rPr>
          <w:sz w:val="28"/>
          <w:szCs w:val="28"/>
        </w:rPr>
        <w:t>руб.;</w:t>
      </w:r>
      <w:r w:rsidRPr="00551A46">
        <w:rPr>
          <w:sz w:val="28"/>
          <w:szCs w:val="28"/>
        </w:rPr>
        <w:t xml:space="preserve"> </w:t>
      </w:r>
    </w:p>
    <w:p w:rsidR="00F567C5" w:rsidRPr="00F567C5" w:rsidRDefault="00F567C5" w:rsidP="004903A1">
      <w:pPr>
        <w:ind w:firstLine="567"/>
        <w:contextualSpacing/>
        <w:jc w:val="both"/>
        <w:rPr>
          <w:sz w:val="28"/>
          <w:szCs w:val="28"/>
        </w:rPr>
      </w:pPr>
      <w:r w:rsidRPr="00F567C5">
        <w:rPr>
          <w:sz w:val="28"/>
          <w:szCs w:val="28"/>
        </w:rPr>
        <w:t>В три этапа проведены электромонтажные работы по устройству искусственного освещения автомобильной дороги общего пользования местного значения по ул. Хлебной городского округа город Елец в размере 1,1 км на сумму 5948,</w:t>
      </w:r>
      <w:r w:rsidR="008464A6">
        <w:rPr>
          <w:sz w:val="28"/>
          <w:szCs w:val="28"/>
        </w:rPr>
        <w:t xml:space="preserve">9 </w:t>
      </w:r>
      <w:r w:rsidRPr="00F567C5">
        <w:rPr>
          <w:sz w:val="28"/>
          <w:szCs w:val="28"/>
        </w:rPr>
        <w:t>тыс.</w:t>
      </w:r>
      <w:r w:rsidR="008464A6">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Произведена посадка цветников, уход за цветниками, живой изгороди на сумму 3681,5</w:t>
      </w:r>
      <w:r w:rsidR="008464A6">
        <w:rPr>
          <w:sz w:val="28"/>
          <w:szCs w:val="28"/>
        </w:rPr>
        <w:t xml:space="preserve"> </w:t>
      </w:r>
      <w:r w:rsidRPr="00F567C5">
        <w:rPr>
          <w:sz w:val="28"/>
          <w:szCs w:val="28"/>
        </w:rPr>
        <w:t>тыс.</w:t>
      </w:r>
      <w:r w:rsidR="008464A6">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Осуществлен уход за благоустройством в скверах им. А.</w:t>
      </w:r>
      <w:r w:rsidR="008464A6">
        <w:rPr>
          <w:sz w:val="28"/>
          <w:szCs w:val="28"/>
        </w:rPr>
        <w:t xml:space="preserve"> </w:t>
      </w:r>
      <w:r w:rsidRPr="00F567C5">
        <w:rPr>
          <w:sz w:val="28"/>
          <w:szCs w:val="28"/>
        </w:rPr>
        <w:t>С. Пушкина и им. М. Соломенцева на сумму 1746,6</w:t>
      </w:r>
      <w:r w:rsidR="008464A6">
        <w:rPr>
          <w:sz w:val="28"/>
          <w:szCs w:val="28"/>
        </w:rPr>
        <w:t xml:space="preserve"> </w:t>
      </w:r>
      <w:r w:rsidRPr="00F567C5">
        <w:rPr>
          <w:sz w:val="28"/>
          <w:szCs w:val="28"/>
        </w:rPr>
        <w:t>тыс.</w:t>
      </w:r>
      <w:r w:rsidR="008464A6">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Проведен ремонт водопроводного колодца на ул. Маяковского – 31,</w:t>
      </w:r>
      <w:r w:rsidR="008065C5">
        <w:rPr>
          <w:sz w:val="28"/>
          <w:szCs w:val="28"/>
        </w:rPr>
        <w:t xml:space="preserve">9 </w:t>
      </w:r>
      <w:r w:rsidRPr="00F567C5">
        <w:rPr>
          <w:sz w:val="28"/>
          <w:szCs w:val="28"/>
        </w:rPr>
        <w:t>тыс.</w:t>
      </w:r>
      <w:r w:rsidR="00C25C0A">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Произведен уход за газонами (косьба) на сумму 1798,</w:t>
      </w:r>
      <w:r w:rsidR="00575E2B">
        <w:rPr>
          <w:sz w:val="28"/>
          <w:szCs w:val="28"/>
        </w:rPr>
        <w:t xml:space="preserve">5 </w:t>
      </w:r>
      <w:r w:rsidRPr="00F567C5">
        <w:rPr>
          <w:sz w:val="28"/>
          <w:szCs w:val="28"/>
        </w:rPr>
        <w:t>тыс.</w:t>
      </w:r>
      <w:r w:rsidR="00575E2B">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Выполнены работы по содержанию улично-дорожной сети (механизированн</w:t>
      </w:r>
      <w:r w:rsidR="00DF441E">
        <w:rPr>
          <w:sz w:val="28"/>
          <w:szCs w:val="28"/>
        </w:rPr>
        <w:t>ая</w:t>
      </w:r>
      <w:r w:rsidRPr="00F567C5">
        <w:rPr>
          <w:sz w:val="28"/>
          <w:szCs w:val="28"/>
        </w:rPr>
        <w:t xml:space="preserve"> уборк</w:t>
      </w:r>
      <w:r w:rsidR="00DF441E">
        <w:rPr>
          <w:sz w:val="28"/>
          <w:szCs w:val="28"/>
        </w:rPr>
        <w:t>а</w:t>
      </w:r>
      <w:r w:rsidRPr="00F567C5">
        <w:rPr>
          <w:sz w:val="28"/>
          <w:szCs w:val="28"/>
        </w:rPr>
        <w:t xml:space="preserve"> проезжей части дорог, ручн</w:t>
      </w:r>
      <w:r w:rsidR="00DF441E">
        <w:rPr>
          <w:sz w:val="28"/>
          <w:szCs w:val="28"/>
        </w:rPr>
        <w:t>ая</w:t>
      </w:r>
      <w:r w:rsidRPr="00F567C5">
        <w:rPr>
          <w:sz w:val="28"/>
          <w:szCs w:val="28"/>
        </w:rPr>
        <w:t xml:space="preserve"> уборк</w:t>
      </w:r>
      <w:r w:rsidR="00DF441E">
        <w:rPr>
          <w:sz w:val="28"/>
          <w:szCs w:val="28"/>
        </w:rPr>
        <w:t>а</w:t>
      </w:r>
      <w:r w:rsidRPr="00F567C5">
        <w:rPr>
          <w:sz w:val="28"/>
          <w:szCs w:val="28"/>
        </w:rPr>
        <w:t xml:space="preserve"> тротуаров, посыпк</w:t>
      </w:r>
      <w:r w:rsidR="00DF441E">
        <w:rPr>
          <w:sz w:val="28"/>
          <w:szCs w:val="28"/>
        </w:rPr>
        <w:t>а</w:t>
      </w:r>
      <w:r w:rsidRPr="00F567C5">
        <w:rPr>
          <w:sz w:val="28"/>
          <w:szCs w:val="28"/>
        </w:rPr>
        <w:t xml:space="preserve"> тротуаров песком, вывоз снега, уборк</w:t>
      </w:r>
      <w:r w:rsidR="00DF441E">
        <w:rPr>
          <w:sz w:val="28"/>
          <w:szCs w:val="28"/>
        </w:rPr>
        <w:t>а</w:t>
      </w:r>
      <w:r w:rsidRPr="00F567C5">
        <w:rPr>
          <w:sz w:val="28"/>
          <w:szCs w:val="28"/>
        </w:rPr>
        <w:t xml:space="preserve"> остановок и т.</w:t>
      </w:r>
      <w:r w:rsidR="00DF441E">
        <w:rPr>
          <w:sz w:val="28"/>
          <w:szCs w:val="28"/>
        </w:rPr>
        <w:t xml:space="preserve"> </w:t>
      </w:r>
      <w:r w:rsidRPr="00F567C5">
        <w:rPr>
          <w:sz w:val="28"/>
          <w:szCs w:val="28"/>
        </w:rPr>
        <w:t>д.) МБУ «Благоустройство» согласно муниципально</w:t>
      </w:r>
      <w:r w:rsidR="00C44542">
        <w:rPr>
          <w:sz w:val="28"/>
          <w:szCs w:val="28"/>
        </w:rPr>
        <w:t>му</w:t>
      </w:r>
      <w:r w:rsidRPr="00F567C5">
        <w:rPr>
          <w:sz w:val="28"/>
          <w:szCs w:val="28"/>
        </w:rPr>
        <w:t xml:space="preserve"> задан</w:t>
      </w:r>
      <w:r w:rsidR="00C44542">
        <w:rPr>
          <w:sz w:val="28"/>
          <w:szCs w:val="28"/>
        </w:rPr>
        <w:t>ию</w:t>
      </w:r>
      <w:r w:rsidRPr="00F567C5">
        <w:rPr>
          <w:sz w:val="28"/>
          <w:szCs w:val="28"/>
        </w:rPr>
        <w:t xml:space="preserve"> на 2023 г. на сумму 72 661,</w:t>
      </w:r>
      <w:r w:rsidR="00BC1378">
        <w:rPr>
          <w:sz w:val="28"/>
          <w:szCs w:val="28"/>
        </w:rPr>
        <w:t>2</w:t>
      </w:r>
      <w:r w:rsidRPr="00F567C5">
        <w:rPr>
          <w:sz w:val="28"/>
          <w:szCs w:val="28"/>
        </w:rPr>
        <w:t xml:space="preserve"> тыс.</w:t>
      </w:r>
      <w:r w:rsidR="00C25C0A">
        <w:rPr>
          <w:sz w:val="28"/>
          <w:szCs w:val="28"/>
        </w:rPr>
        <w:t xml:space="preserve"> </w:t>
      </w:r>
      <w:r w:rsidRPr="00F567C5">
        <w:rPr>
          <w:sz w:val="28"/>
          <w:szCs w:val="28"/>
        </w:rPr>
        <w:t>руб. Также за отчетный период предоставлена субсидия МБУ «Благоустройство» на текущий ремонт кровли мастерских на сумму 1027</w:t>
      </w:r>
      <w:r w:rsidR="00BC1378">
        <w:rPr>
          <w:sz w:val="28"/>
          <w:szCs w:val="28"/>
        </w:rPr>
        <w:t xml:space="preserve">2 </w:t>
      </w:r>
      <w:r w:rsidRPr="00F567C5">
        <w:rPr>
          <w:sz w:val="28"/>
          <w:szCs w:val="28"/>
        </w:rPr>
        <w:t>тыс.</w:t>
      </w:r>
      <w:r w:rsidR="00BC1378">
        <w:rPr>
          <w:sz w:val="28"/>
          <w:szCs w:val="28"/>
        </w:rPr>
        <w:t xml:space="preserve"> </w:t>
      </w:r>
      <w:r w:rsidRPr="00F567C5">
        <w:rPr>
          <w:sz w:val="28"/>
          <w:szCs w:val="28"/>
        </w:rPr>
        <w:t xml:space="preserve">руб. </w:t>
      </w:r>
    </w:p>
    <w:p w:rsidR="00F567C5" w:rsidRPr="00551A46" w:rsidRDefault="00F567C5" w:rsidP="004903A1">
      <w:pPr>
        <w:ind w:firstLine="567"/>
        <w:contextualSpacing/>
        <w:jc w:val="both"/>
        <w:rPr>
          <w:sz w:val="28"/>
          <w:szCs w:val="28"/>
        </w:rPr>
      </w:pPr>
      <w:r w:rsidRPr="00F567C5">
        <w:rPr>
          <w:sz w:val="28"/>
          <w:szCs w:val="28"/>
        </w:rPr>
        <w:t>В связи с неблагоприятными погодными условиями, а именно обильными снегопадами, для бесперебойного выполнения работ по зимнему содержанию улиц города были выделены</w:t>
      </w:r>
      <w:r w:rsidRPr="00551A46">
        <w:rPr>
          <w:sz w:val="28"/>
          <w:szCs w:val="28"/>
        </w:rPr>
        <w:t xml:space="preserve"> </w:t>
      </w:r>
      <w:r w:rsidRPr="00F567C5">
        <w:rPr>
          <w:sz w:val="28"/>
          <w:szCs w:val="28"/>
        </w:rPr>
        <w:t>дополнительные средства в размере 600 тыс</w:t>
      </w:r>
      <w:r w:rsidR="00C25C0A">
        <w:rPr>
          <w:sz w:val="28"/>
          <w:szCs w:val="28"/>
        </w:rPr>
        <w:t xml:space="preserve">. </w:t>
      </w:r>
      <w:r w:rsidRPr="00F567C5">
        <w:rPr>
          <w:sz w:val="28"/>
          <w:szCs w:val="28"/>
        </w:rPr>
        <w:t>руб. из резервного фонда администрации городского округа город Елец.</w:t>
      </w:r>
    </w:p>
    <w:p w:rsidR="00F567C5" w:rsidRPr="00F567C5" w:rsidRDefault="00F567C5" w:rsidP="004903A1">
      <w:pPr>
        <w:ind w:firstLine="567"/>
        <w:contextualSpacing/>
        <w:jc w:val="both"/>
        <w:rPr>
          <w:sz w:val="28"/>
          <w:szCs w:val="28"/>
        </w:rPr>
      </w:pPr>
      <w:r w:rsidRPr="00F567C5">
        <w:rPr>
          <w:sz w:val="28"/>
          <w:szCs w:val="28"/>
        </w:rPr>
        <w:t>Всего за отчетный период расходы по муниципальному контракту с ОАО «ЛЭСК» на оплату городского уличного освещения составили 19325,</w:t>
      </w:r>
      <w:r w:rsidR="0072547A">
        <w:rPr>
          <w:sz w:val="28"/>
          <w:szCs w:val="28"/>
        </w:rPr>
        <w:t>3</w:t>
      </w:r>
      <w:r w:rsidRPr="00F567C5">
        <w:rPr>
          <w:sz w:val="28"/>
          <w:szCs w:val="28"/>
        </w:rPr>
        <w:t xml:space="preserve"> тыс.</w:t>
      </w:r>
      <w:r w:rsidR="00C25C0A">
        <w:rPr>
          <w:sz w:val="28"/>
          <w:szCs w:val="28"/>
        </w:rPr>
        <w:t xml:space="preserve"> </w:t>
      </w:r>
      <w:r w:rsidRPr="00F567C5">
        <w:rPr>
          <w:sz w:val="28"/>
          <w:szCs w:val="28"/>
        </w:rPr>
        <w:t xml:space="preserve">руб. </w:t>
      </w:r>
    </w:p>
    <w:p w:rsidR="00F567C5" w:rsidRPr="00551A46" w:rsidRDefault="00F567C5" w:rsidP="004903A1">
      <w:pPr>
        <w:ind w:firstLine="567"/>
        <w:contextualSpacing/>
        <w:jc w:val="both"/>
        <w:rPr>
          <w:sz w:val="28"/>
          <w:szCs w:val="28"/>
        </w:rPr>
      </w:pPr>
      <w:r w:rsidRPr="00551A46">
        <w:rPr>
          <w:sz w:val="28"/>
          <w:szCs w:val="28"/>
        </w:rPr>
        <w:t>Расходы на реализацию Закона Липецкой области от 02.09.2021 № 578 –</w:t>
      </w:r>
      <w:r w:rsidR="00620573">
        <w:rPr>
          <w:sz w:val="28"/>
          <w:szCs w:val="28"/>
        </w:rPr>
        <w:t xml:space="preserve"> </w:t>
      </w:r>
      <w:proofErr w:type="gramStart"/>
      <w:r w:rsidRPr="00551A46">
        <w:rPr>
          <w:sz w:val="28"/>
          <w:szCs w:val="28"/>
        </w:rPr>
        <w:t>ОЗ</w:t>
      </w:r>
      <w:proofErr w:type="gramEnd"/>
      <w:r w:rsidRPr="00551A46">
        <w:rPr>
          <w:sz w:val="28"/>
          <w:szCs w:val="28"/>
        </w:rPr>
        <w:t xml:space="preserve"> «О наделении органов местного самоуправления отдельными государственными полномочиями по возмещению стоимости услуг, предоставляемых согласно гарантированному перечню услуг погребения»</w:t>
      </w:r>
      <w:r w:rsidR="00620573">
        <w:rPr>
          <w:sz w:val="28"/>
          <w:szCs w:val="28"/>
        </w:rPr>
        <w:t xml:space="preserve"> </w:t>
      </w:r>
      <w:r w:rsidRPr="00551A46">
        <w:rPr>
          <w:sz w:val="28"/>
          <w:szCs w:val="28"/>
        </w:rPr>
        <w:t>составили 42,4</w:t>
      </w:r>
      <w:r w:rsidR="0072547A">
        <w:rPr>
          <w:sz w:val="28"/>
          <w:szCs w:val="28"/>
        </w:rPr>
        <w:t xml:space="preserve"> </w:t>
      </w:r>
      <w:r w:rsidRPr="00551A46">
        <w:rPr>
          <w:sz w:val="28"/>
          <w:szCs w:val="28"/>
        </w:rPr>
        <w:t>тыс.</w:t>
      </w:r>
      <w:r w:rsidR="00C25C0A" w:rsidRPr="00551A46">
        <w:rPr>
          <w:sz w:val="28"/>
          <w:szCs w:val="28"/>
        </w:rPr>
        <w:t xml:space="preserve"> </w:t>
      </w:r>
      <w:r w:rsidRPr="00551A46">
        <w:rPr>
          <w:sz w:val="28"/>
          <w:szCs w:val="28"/>
        </w:rPr>
        <w:t>руб.</w:t>
      </w:r>
    </w:p>
    <w:p w:rsidR="00F567C5" w:rsidRPr="00F567C5" w:rsidRDefault="00F567C5" w:rsidP="004903A1">
      <w:pPr>
        <w:ind w:firstLine="567"/>
        <w:contextualSpacing/>
        <w:jc w:val="both"/>
        <w:rPr>
          <w:sz w:val="28"/>
          <w:szCs w:val="28"/>
        </w:rPr>
      </w:pPr>
      <w:r w:rsidRPr="00F567C5">
        <w:rPr>
          <w:sz w:val="28"/>
          <w:szCs w:val="28"/>
        </w:rPr>
        <w:t>В рамках работы по наказам избирателей на сумму 8674,8</w:t>
      </w:r>
      <w:r w:rsidR="008967BF">
        <w:rPr>
          <w:sz w:val="28"/>
          <w:szCs w:val="28"/>
        </w:rPr>
        <w:t xml:space="preserve"> </w:t>
      </w:r>
      <w:r w:rsidRPr="00F567C5">
        <w:rPr>
          <w:sz w:val="28"/>
          <w:szCs w:val="28"/>
        </w:rPr>
        <w:t>тыс.</w:t>
      </w:r>
      <w:r w:rsidR="0072547A">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 произведена формовочная обрезка, спил и опиловка деревьев на сумму 3</w:t>
      </w:r>
      <w:r w:rsidR="007F2BF9">
        <w:rPr>
          <w:sz w:val="28"/>
          <w:szCs w:val="28"/>
        </w:rPr>
        <w:t>600</w:t>
      </w:r>
      <w:r w:rsidRPr="00F567C5">
        <w:rPr>
          <w:sz w:val="28"/>
          <w:szCs w:val="28"/>
        </w:rPr>
        <w:t xml:space="preserve"> тыс.</w:t>
      </w:r>
      <w:r w:rsidR="00C25C0A">
        <w:rPr>
          <w:sz w:val="28"/>
          <w:szCs w:val="28"/>
        </w:rPr>
        <w:t xml:space="preserve"> </w:t>
      </w:r>
      <w:r w:rsidRPr="00F567C5">
        <w:rPr>
          <w:sz w:val="28"/>
          <w:szCs w:val="28"/>
        </w:rPr>
        <w:t>руб.: спилено 291 шт., обрезано 158 шт., вырезано порослей – 2817 шт., вывезено 654,</w:t>
      </w:r>
      <w:r w:rsidR="007F2BF9">
        <w:rPr>
          <w:sz w:val="28"/>
          <w:szCs w:val="28"/>
        </w:rPr>
        <w:t>8</w:t>
      </w:r>
      <w:r w:rsidRPr="00F567C5">
        <w:rPr>
          <w:sz w:val="28"/>
          <w:szCs w:val="28"/>
        </w:rPr>
        <w:t xml:space="preserve"> т.;</w:t>
      </w:r>
    </w:p>
    <w:p w:rsidR="00F567C5" w:rsidRPr="00F567C5" w:rsidRDefault="00F567C5" w:rsidP="004903A1">
      <w:pPr>
        <w:ind w:firstLine="567"/>
        <w:contextualSpacing/>
        <w:jc w:val="both"/>
        <w:rPr>
          <w:sz w:val="28"/>
          <w:szCs w:val="28"/>
        </w:rPr>
      </w:pPr>
      <w:r w:rsidRPr="00F567C5">
        <w:rPr>
          <w:sz w:val="28"/>
          <w:szCs w:val="28"/>
        </w:rPr>
        <w:t>- выполнены работы по обслуживанию сетей наружного освещения на территории городского округа город Елец на сумму 1614,9 тыс.</w:t>
      </w:r>
      <w:r w:rsidR="00C25C0A">
        <w:rPr>
          <w:sz w:val="28"/>
          <w:szCs w:val="28"/>
        </w:rPr>
        <w:t xml:space="preserve"> </w:t>
      </w:r>
      <w:r w:rsidRPr="00F567C5">
        <w:rPr>
          <w:sz w:val="28"/>
          <w:szCs w:val="28"/>
        </w:rPr>
        <w:t>руб. Произведен монтаж 28 фонарей, установка 6 опор, монтаж 260 метров провода СИП-2;</w:t>
      </w:r>
    </w:p>
    <w:p w:rsidR="00F567C5" w:rsidRPr="00F567C5" w:rsidRDefault="00F567C5" w:rsidP="004903A1">
      <w:pPr>
        <w:ind w:firstLine="567"/>
        <w:contextualSpacing/>
        <w:jc w:val="both"/>
        <w:rPr>
          <w:sz w:val="28"/>
          <w:szCs w:val="28"/>
        </w:rPr>
      </w:pPr>
      <w:r w:rsidRPr="00F567C5">
        <w:rPr>
          <w:sz w:val="28"/>
          <w:szCs w:val="28"/>
        </w:rPr>
        <w:t xml:space="preserve">- выполнены работы по разработке проектно-сметной документации и инженерных изысканий на устройство искусственного освещения внутриквартального проезда на участке от ул. Орджоникидзе до ул. </w:t>
      </w:r>
      <w:proofErr w:type="spellStart"/>
      <w:r w:rsidRPr="00F567C5">
        <w:rPr>
          <w:sz w:val="28"/>
          <w:szCs w:val="28"/>
        </w:rPr>
        <w:lastRenderedPageBreak/>
        <w:t>Вермишева</w:t>
      </w:r>
      <w:proofErr w:type="spellEnd"/>
      <w:r w:rsidRPr="00F567C5">
        <w:rPr>
          <w:sz w:val="28"/>
          <w:szCs w:val="28"/>
        </w:rPr>
        <w:t>,</w:t>
      </w:r>
      <w:r w:rsidRPr="00551A46">
        <w:rPr>
          <w:sz w:val="28"/>
          <w:szCs w:val="28"/>
        </w:rPr>
        <w:t xml:space="preserve"> </w:t>
      </w:r>
      <w:r w:rsidRPr="00F567C5">
        <w:rPr>
          <w:sz w:val="28"/>
          <w:szCs w:val="28"/>
        </w:rPr>
        <w:t>от остановки общественного транспорта «</w:t>
      </w:r>
      <w:proofErr w:type="spellStart"/>
      <w:r w:rsidRPr="00F567C5">
        <w:rPr>
          <w:sz w:val="28"/>
          <w:szCs w:val="28"/>
        </w:rPr>
        <w:t>мкр</w:t>
      </w:r>
      <w:proofErr w:type="spellEnd"/>
      <w:r w:rsidRPr="00F567C5">
        <w:rPr>
          <w:sz w:val="28"/>
          <w:szCs w:val="28"/>
        </w:rPr>
        <w:t>. Александровский» до дома №</w:t>
      </w:r>
      <w:r w:rsidR="003F6BF6">
        <w:rPr>
          <w:sz w:val="28"/>
          <w:szCs w:val="28"/>
        </w:rPr>
        <w:t xml:space="preserve"> </w:t>
      </w:r>
      <w:r w:rsidRPr="00F567C5">
        <w:rPr>
          <w:sz w:val="28"/>
          <w:szCs w:val="28"/>
        </w:rPr>
        <w:t>186 по ул.</w:t>
      </w:r>
      <w:r w:rsidR="00C25C0A">
        <w:rPr>
          <w:sz w:val="28"/>
          <w:szCs w:val="28"/>
        </w:rPr>
        <w:t xml:space="preserve"> </w:t>
      </w:r>
      <w:r w:rsidRPr="00F567C5">
        <w:rPr>
          <w:sz w:val="28"/>
          <w:szCs w:val="28"/>
        </w:rPr>
        <w:t>Городской, от ул.</w:t>
      </w:r>
      <w:r w:rsidR="00C25C0A">
        <w:rPr>
          <w:sz w:val="28"/>
          <w:szCs w:val="28"/>
        </w:rPr>
        <w:t xml:space="preserve"> </w:t>
      </w:r>
      <w:proofErr w:type="spellStart"/>
      <w:r w:rsidRPr="00F567C5">
        <w:rPr>
          <w:sz w:val="28"/>
          <w:szCs w:val="28"/>
        </w:rPr>
        <w:t>Черокманова</w:t>
      </w:r>
      <w:proofErr w:type="spellEnd"/>
      <w:r w:rsidRPr="00F567C5">
        <w:rPr>
          <w:sz w:val="28"/>
          <w:szCs w:val="28"/>
        </w:rPr>
        <w:t xml:space="preserve"> д.</w:t>
      </w:r>
      <w:r w:rsidR="004642D8">
        <w:rPr>
          <w:sz w:val="28"/>
          <w:szCs w:val="28"/>
        </w:rPr>
        <w:t xml:space="preserve"> </w:t>
      </w:r>
      <w:r w:rsidRPr="00F567C5">
        <w:rPr>
          <w:sz w:val="28"/>
          <w:szCs w:val="28"/>
        </w:rPr>
        <w:t>15</w:t>
      </w:r>
      <w:r w:rsidR="003F6BF6">
        <w:rPr>
          <w:sz w:val="28"/>
          <w:szCs w:val="28"/>
        </w:rPr>
        <w:t>-а</w:t>
      </w:r>
      <w:r w:rsidRPr="00F567C5">
        <w:rPr>
          <w:sz w:val="28"/>
          <w:szCs w:val="28"/>
        </w:rPr>
        <w:t xml:space="preserve"> до ул.</w:t>
      </w:r>
      <w:r w:rsidR="00C25C0A">
        <w:rPr>
          <w:sz w:val="28"/>
          <w:szCs w:val="28"/>
        </w:rPr>
        <w:t xml:space="preserve"> </w:t>
      </w:r>
      <w:proofErr w:type="spellStart"/>
      <w:r w:rsidRPr="00F567C5">
        <w:rPr>
          <w:sz w:val="28"/>
          <w:szCs w:val="28"/>
        </w:rPr>
        <w:t>Черокманова</w:t>
      </w:r>
      <w:proofErr w:type="spellEnd"/>
      <w:r w:rsidRPr="00F567C5">
        <w:rPr>
          <w:sz w:val="28"/>
          <w:szCs w:val="28"/>
        </w:rPr>
        <w:t xml:space="preserve"> 1</w:t>
      </w:r>
      <w:r w:rsidR="003F6BF6">
        <w:rPr>
          <w:sz w:val="28"/>
          <w:szCs w:val="28"/>
        </w:rPr>
        <w:t xml:space="preserve">-б </w:t>
      </w:r>
      <w:r w:rsidRPr="00F567C5">
        <w:rPr>
          <w:sz w:val="28"/>
          <w:szCs w:val="28"/>
        </w:rPr>
        <w:t>городского округа город Елец на сумму 1174</w:t>
      </w:r>
      <w:r w:rsidR="004642D8">
        <w:rPr>
          <w:sz w:val="28"/>
          <w:szCs w:val="28"/>
        </w:rPr>
        <w:t xml:space="preserve"> </w:t>
      </w:r>
      <w:r w:rsidRPr="00F567C5">
        <w:rPr>
          <w:sz w:val="28"/>
          <w:szCs w:val="28"/>
        </w:rPr>
        <w:t>тыс.</w:t>
      </w:r>
      <w:r w:rsidR="004642D8">
        <w:rPr>
          <w:sz w:val="28"/>
          <w:szCs w:val="28"/>
        </w:rPr>
        <w:t xml:space="preserve"> </w:t>
      </w:r>
      <w:r w:rsidRPr="00F567C5">
        <w:rPr>
          <w:sz w:val="28"/>
          <w:szCs w:val="28"/>
        </w:rPr>
        <w:t>руб.;</w:t>
      </w:r>
    </w:p>
    <w:p w:rsidR="00F567C5" w:rsidRPr="00F567C5" w:rsidRDefault="00F567C5" w:rsidP="00E23FDE">
      <w:pPr>
        <w:ind w:firstLine="567"/>
        <w:contextualSpacing/>
        <w:jc w:val="both"/>
        <w:rPr>
          <w:sz w:val="28"/>
          <w:szCs w:val="28"/>
        </w:rPr>
      </w:pPr>
      <w:r w:rsidRPr="00F567C5">
        <w:rPr>
          <w:sz w:val="28"/>
          <w:szCs w:val="28"/>
        </w:rPr>
        <w:t xml:space="preserve">- </w:t>
      </w:r>
      <w:r w:rsidRPr="00551A46">
        <w:rPr>
          <w:sz w:val="28"/>
          <w:szCs w:val="28"/>
        </w:rPr>
        <w:t>выполнены работу по обустройству искусственного освещения внутриквартального проезда на участках от ул. Орджоникидзе до ул.</w:t>
      </w:r>
      <w:r w:rsidR="00C25C0A" w:rsidRPr="00551A46">
        <w:rPr>
          <w:sz w:val="28"/>
          <w:szCs w:val="28"/>
        </w:rPr>
        <w:t xml:space="preserve"> </w:t>
      </w:r>
      <w:proofErr w:type="spellStart"/>
      <w:r w:rsidRPr="00551A46">
        <w:rPr>
          <w:sz w:val="28"/>
          <w:szCs w:val="28"/>
        </w:rPr>
        <w:t>Вермишева</w:t>
      </w:r>
      <w:proofErr w:type="spellEnd"/>
      <w:r w:rsidRPr="00551A46">
        <w:rPr>
          <w:sz w:val="28"/>
          <w:szCs w:val="28"/>
        </w:rPr>
        <w:t>, от остановки общественного транспорта «</w:t>
      </w:r>
      <w:proofErr w:type="spellStart"/>
      <w:r w:rsidRPr="00551A46">
        <w:rPr>
          <w:sz w:val="28"/>
          <w:szCs w:val="28"/>
        </w:rPr>
        <w:t>мкр</w:t>
      </w:r>
      <w:proofErr w:type="spellEnd"/>
      <w:r w:rsidRPr="00551A46">
        <w:rPr>
          <w:sz w:val="28"/>
          <w:szCs w:val="28"/>
        </w:rPr>
        <w:t>. Александровский» до дома №</w:t>
      </w:r>
      <w:r w:rsidR="008A5001">
        <w:rPr>
          <w:sz w:val="28"/>
          <w:szCs w:val="28"/>
        </w:rPr>
        <w:t xml:space="preserve"> </w:t>
      </w:r>
      <w:r w:rsidRPr="00551A46">
        <w:rPr>
          <w:sz w:val="28"/>
          <w:szCs w:val="28"/>
        </w:rPr>
        <w:t>186 по ул.</w:t>
      </w:r>
      <w:r w:rsidR="00C25C0A" w:rsidRPr="00551A46">
        <w:rPr>
          <w:sz w:val="28"/>
          <w:szCs w:val="28"/>
        </w:rPr>
        <w:t xml:space="preserve"> </w:t>
      </w:r>
      <w:r w:rsidRPr="00551A46">
        <w:rPr>
          <w:sz w:val="28"/>
          <w:szCs w:val="28"/>
        </w:rPr>
        <w:t>Городской, от ул.</w:t>
      </w:r>
      <w:r w:rsidR="00C25C0A" w:rsidRPr="00551A46">
        <w:rPr>
          <w:sz w:val="28"/>
          <w:szCs w:val="28"/>
        </w:rPr>
        <w:t xml:space="preserve"> </w:t>
      </w:r>
      <w:proofErr w:type="spellStart"/>
      <w:r w:rsidRPr="00551A46">
        <w:rPr>
          <w:sz w:val="28"/>
          <w:szCs w:val="28"/>
        </w:rPr>
        <w:t>Черокманова</w:t>
      </w:r>
      <w:proofErr w:type="spellEnd"/>
      <w:r w:rsidRPr="00551A46">
        <w:rPr>
          <w:sz w:val="28"/>
          <w:szCs w:val="28"/>
        </w:rPr>
        <w:t xml:space="preserve"> д.15</w:t>
      </w:r>
      <w:r w:rsidR="008A5001">
        <w:rPr>
          <w:sz w:val="28"/>
          <w:szCs w:val="28"/>
        </w:rPr>
        <w:t>-а</w:t>
      </w:r>
      <w:r w:rsidRPr="00551A46">
        <w:rPr>
          <w:sz w:val="28"/>
          <w:szCs w:val="28"/>
        </w:rPr>
        <w:t xml:space="preserve"> до ул.</w:t>
      </w:r>
      <w:r w:rsidR="00C25C0A" w:rsidRPr="00551A46">
        <w:rPr>
          <w:sz w:val="28"/>
          <w:szCs w:val="28"/>
        </w:rPr>
        <w:t xml:space="preserve"> </w:t>
      </w:r>
      <w:proofErr w:type="spellStart"/>
      <w:r w:rsidRPr="00551A46">
        <w:rPr>
          <w:sz w:val="28"/>
          <w:szCs w:val="28"/>
        </w:rPr>
        <w:t>Черокманова</w:t>
      </w:r>
      <w:proofErr w:type="spellEnd"/>
      <w:r w:rsidRPr="00551A46">
        <w:rPr>
          <w:sz w:val="28"/>
          <w:szCs w:val="28"/>
        </w:rPr>
        <w:t xml:space="preserve"> 1Б городского округа город Елец на сумму 2285,9 тыс.</w:t>
      </w:r>
      <w:r w:rsidR="00C25C0A" w:rsidRPr="00551A46">
        <w:rPr>
          <w:sz w:val="28"/>
          <w:szCs w:val="28"/>
        </w:rPr>
        <w:t xml:space="preserve"> </w:t>
      </w:r>
      <w:r w:rsidRPr="00551A46">
        <w:rPr>
          <w:sz w:val="28"/>
          <w:szCs w:val="28"/>
        </w:rPr>
        <w:t>руб.</w:t>
      </w:r>
    </w:p>
    <w:p w:rsidR="00935B4C" w:rsidRDefault="003277A6" w:rsidP="004903A1">
      <w:pPr>
        <w:ind w:firstLine="567"/>
        <w:contextualSpacing/>
        <w:jc w:val="both"/>
        <w:rPr>
          <w:sz w:val="28"/>
          <w:szCs w:val="28"/>
        </w:rPr>
      </w:pPr>
      <w:r>
        <w:rPr>
          <w:bCs/>
          <w:sz w:val="28"/>
          <w:szCs w:val="28"/>
        </w:rPr>
        <w:t xml:space="preserve"> </w:t>
      </w:r>
      <w:r w:rsidR="00F567C5" w:rsidRPr="00935B4C">
        <w:rPr>
          <w:sz w:val="28"/>
          <w:szCs w:val="28"/>
        </w:rPr>
        <w:t xml:space="preserve">В 2023 году </w:t>
      </w:r>
      <w:r w:rsidR="00F567C5" w:rsidRPr="00F567C5">
        <w:rPr>
          <w:sz w:val="28"/>
          <w:szCs w:val="28"/>
        </w:rPr>
        <w:t>на реализацию муниципальных программ, направленных на обеспечение дорожной деятельности в части капитального ремонта и ремонта автомобильных дорог общего пользования местного значения населенных пунктов и соединяющих населенные пункты в границах муниципального района</w:t>
      </w:r>
      <w:r w:rsidR="00AD5774">
        <w:rPr>
          <w:sz w:val="28"/>
          <w:szCs w:val="28"/>
        </w:rPr>
        <w:t>,</w:t>
      </w:r>
      <w:r w:rsidR="00F567C5" w:rsidRPr="00F567C5">
        <w:rPr>
          <w:sz w:val="28"/>
          <w:szCs w:val="28"/>
        </w:rPr>
        <w:t xml:space="preserve"> выделено </w:t>
      </w:r>
      <w:r w:rsidR="00F567C5" w:rsidRPr="00935B4C">
        <w:rPr>
          <w:sz w:val="28"/>
          <w:szCs w:val="28"/>
        </w:rPr>
        <w:t>20617,</w:t>
      </w:r>
      <w:r w:rsidR="00E23FDE">
        <w:rPr>
          <w:sz w:val="28"/>
          <w:szCs w:val="28"/>
        </w:rPr>
        <w:t>9</w:t>
      </w:r>
      <w:r w:rsidR="00F567C5" w:rsidRPr="00F567C5">
        <w:rPr>
          <w:sz w:val="28"/>
          <w:szCs w:val="28"/>
        </w:rPr>
        <w:t xml:space="preserve"> тыс.</w:t>
      </w:r>
      <w:r w:rsidR="00C25C0A">
        <w:rPr>
          <w:sz w:val="28"/>
          <w:szCs w:val="28"/>
        </w:rPr>
        <w:t xml:space="preserve"> </w:t>
      </w:r>
      <w:r w:rsidR="00F567C5" w:rsidRPr="00F567C5">
        <w:rPr>
          <w:sz w:val="28"/>
          <w:szCs w:val="28"/>
        </w:rPr>
        <w:t>руб. Из них:</w:t>
      </w:r>
    </w:p>
    <w:p w:rsidR="00935B4C" w:rsidRDefault="00F567C5" w:rsidP="004903A1">
      <w:pPr>
        <w:ind w:firstLine="567"/>
        <w:contextualSpacing/>
        <w:jc w:val="both"/>
        <w:rPr>
          <w:sz w:val="28"/>
          <w:szCs w:val="28"/>
        </w:rPr>
      </w:pPr>
      <w:r w:rsidRPr="00F567C5">
        <w:rPr>
          <w:sz w:val="28"/>
          <w:szCs w:val="28"/>
        </w:rPr>
        <w:t>-</w:t>
      </w:r>
      <w:r w:rsidR="00C25C0A">
        <w:rPr>
          <w:sz w:val="28"/>
          <w:szCs w:val="28"/>
        </w:rPr>
        <w:t xml:space="preserve"> с</w:t>
      </w:r>
      <w:r w:rsidRPr="00F567C5">
        <w:rPr>
          <w:sz w:val="28"/>
          <w:szCs w:val="28"/>
        </w:rPr>
        <w:t>редства областного бюджета – 18968,</w:t>
      </w:r>
      <w:r w:rsidR="00E23FDE">
        <w:rPr>
          <w:sz w:val="28"/>
          <w:szCs w:val="28"/>
        </w:rPr>
        <w:t>5</w:t>
      </w:r>
      <w:r w:rsidRPr="00F567C5">
        <w:rPr>
          <w:sz w:val="28"/>
          <w:szCs w:val="28"/>
        </w:rPr>
        <w:t xml:space="preserve"> тыс.</w:t>
      </w:r>
      <w:r w:rsidR="00C25C0A">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w:t>
      </w:r>
      <w:r w:rsidR="00C25C0A">
        <w:rPr>
          <w:sz w:val="28"/>
          <w:szCs w:val="28"/>
        </w:rPr>
        <w:t xml:space="preserve"> с</w:t>
      </w:r>
      <w:r w:rsidRPr="00F567C5">
        <w:rPr>
          <w:sz w:val="28"/>
          <w:szCs w:val="28"/>
        </w:rPr>
        <w:t>редства местного бюджета – 1649,4 тыс.</w:t>
      </w:r>
      <w:r w:rsidR="00C25C0A">
        <w:rPr>
          <w:sz w:val="28"/>
          <w:szCs w:val="28"/>
        </w:rPr>
        <w:t xml:space="preserve"> </w:t>
      </w:r>
      <w:r w:rsidRPr="00F567C5">
        <w:rPr>
          <w:sz w:val="28"/>
          <w:szCs w:val="28"/>
        </w:rPr>
        <w:t>руб.</w:t>
      </w:r>
    </w:p>
    <w:p w:rsidR="00935B4C" w:rsidRDefault="00F567C5" w:rsidP="004903A1">
      <w:pPr>
        <w:ind w:firstLine="567"/>
        <w:contextualSpacing/>
        <w:jc w:val="both"/>
        <w:rPr>
          <w:sz w:val="28"/>
          <w:szCs w:val="28"/>
        </w:rPr>
      </w:pPr>
      <w:r w:rsidRPr="00F567C5">
        <w:rPr>
          <w:sz w:val="28"/>
          <w:szCs w:val="28"/>
        </w:rPr>
        <w:t>В связи с неблагоприятными погодными условиями не пре</w:t>
      </w:r>
      <w:r w:rsidR="00F34CDD">
        <w:rPr>
          <w:sz w:val="28"/>
          <w:szCs w:val="28"/>
        </w:rPr>
        <w:t>д</w:t>
      </w:r>
      <w:r w:rsidRPr="00F567C5">
        <w:rPr>
          <w:sz w:val="28"/>
          <w:szCs w:val="28"/>
        </w:rPr>
        <w:t>ставилось возможным выполнить все запланированные работы</w:t>
      </w:r>
      <w:r w:rsidR="00E23FDE">
        <w:rPr>
          <w:sz w:val="28"/>
          <w:szCs w:val="28"/>
        </w:rPr>
        <w:t>. О</w:t>
      </w:r>
      <w:r w:rsidRPr="00F567C5">
        <w:rPr>
          <w:sz w:val="28"/>
          <w:szCs w:val="28"/>
        </w:rPr>
        <w:t>статок неосвоенных денежных средств:</w:t>
      </w:r>
    </w:p>
    <w:p w:rsidR="00935B4C" w:rsidRDefault="00F567C5" w:rsidP="004903A1">
      <w:pPr>
        <w:ind w:firstLine="567"/>
        <w:contextualSpacing/>
        <w:jc w:val="both"/>
        <w:rPr>
          <w:sz w:val="28"/>
          <w:szCs w:val="28"/>
        </w:rPr>
      </w:pPr>
      <w:r w:rsidRPr="00F567C5">
        <w:rPr>
          <w:sz w:val="28"/>
          <w:szCs w:val="28"/>
        </w:rPr>
        <w:t>- средства областного бюджета – 8836,</w:t>
      </w:r>
      <w:r w:rsidR="00E23FDE">
        <w:rPr>
          <w:sz w:val="28"/>
          <w:szCs w:val="28"/>
        </w:rPr>
        <w:t>1</w:t>
      </w:r>
      <w:r w:rsidRPr="00F567C5">
        <w:rPr>
          <w:sz w:val="28"/>
          <w:szCs w:val="28"/>
        </w:rPr>
        <w:t xml:space="preserve"> тыс.</w:t>
      </w:r>
      <w:r w:rsidR="00C25C0A">
        <w:rPr>
          <w:sz w:val="28"/>
          <w:szCs w:val="28"/>
        </w:rPr>
        <w:t xml:space="preserve"> </w:t>
      </w:r>
      <w:r w:rsidRPr="00F567C5">
        <w:rPr>
          <w:sz w:val="28"/>
          <w:szCs w:val="28"/>
        </w:rPr>
        <w:t>руб.;</w:t>
      </w:r>
    </w:p>
    <w:p w:rsidR="00935B4C" w:rsidRDefault="00F567C5" w:rsidP="004903A1">
      <w:pPr>
        <w:ind w:firstLine="567"/>
        <w:contextualSpacing/>
        <w:jc w:val="both"/>
        <w:rPr>
          <w:sz w:val="28"/>
          <w:szCs w:val="28"/>
        </w:rPr>
      </w:pPr>
      <w:r w:rsidRPr="00F567C5">
        <w:rPr>
          <w:sz w:val="28"/>
          <w:szCs w:val="28"/>
        </w:rPr>
        <w:t>- средства местного бюджета – 768,</w:t>
      </w:r>
      <w:r w:rsidR="00E23FDE">
        <w:rPr>
          <w:sz w:val="28"/>
          <w:szCs w:val="28"/>
        </w:rPr>
        <w:t>4</w:t>
      </w:r>
      <w:r w:rsidRPr="00F567C5">
        <w:rPr>
          <w:sz w:val="28"/>
          <w:szCs w:val="28"/>
        </w:rPr>
        <w:t xml:space="preserve"> тыс.</w:t>
      </w:r>
      <w:r w:rsidR="00C25C0A">
        <w:rPr>
          <w:sz w:val="28"/>
          <w:szCs w:val="28"/>
        </w:rPr>
        <w:t xml:space="preserve"> </w:t>
      </w:r>
      <w:r w:rsidRPr="00F567C5">
        <w:rPr>
          <w:sz w:val="28"/>
          <w:szCs w:val="28"/>
        </w:rPr>
        <w:t>руб.</w:t>
      </w:r>
    </w:p>
    <w:p w:rsidR="00F567C5" w:rsidRPr="00F567C5" w:rsidRDefault="00F567C5" w:rsidP="004903A1">
      <w:pPr>
        <w:ind w:firstLine="567"/>
        <w:contextualSpacing/>
        <w:jc w:val="both"/>
        <w:rPr>
          <w:sz w:val="28"/>
          <w:szCs w:val="28"/>
        </w:rPr>
      </w:pPr>
      <w:r w:rsidRPr="00F567C5">
        <w:rPr>
          <w:sz w:val="28"/>
          <w:szCs w:val="28"/>
        </w:rPr>
        <w:t xml:space="preserve">В адрес Управления дорог и транспорта Липецкой области направлено письмо № 4774/01-10 от 19.12.2023 с просьбой рассмотрения вопроса о переносе субсидии на 2024 год. </w:t>
      </w:r>
    </w:p>
    <w:p w:rsidR="007255D1" w:rsidRPr="002928E4" w:rsidRDefault="007255D1" w:rsidP="004903A1">
      <w:pPr>
        <w:ind w:firstLine="567"/>
        <w:contextualSpacing/>
        <w:jc w:val="both"/>
        <w:rPr>
          <w:sz w:val="28"/>
          <w:szCs w:val="28"/>
        </w:rPr>
      </w:pPr>
      <w:r w:rsidRPr="002928E4">
        <w:rPr>
          <w:sz w:val="28"/>
          <w:szCs w:val="28"/>
        </w:rPr>
        <w:t>В рамках Подпрограммы 1 «Развитие и ремонт автомобильных дорог общего пользования местного значения и обеспечения безопасности дорожного движения на них» Елец участвует в реализации национального проекта «Безопасные качественные дороги» (</w:t>
      </w:r>
      <w:r w:rsidR="00E32A3E">
        <w:rPr>
          <w:sz w:val="28"/>
          <w:szCs w:val="28"/>
        </w:rPr>
        <w:t>р</w:t>
      </w:r>
      <w:r w:rsidRPr="002928E4">
        <w:rPr>
          <w:sz w:val="28"/>
          <w:szCs w:val="28"/>
        </w:rPr>
        <w:t>егиональный проект «Дорожная сеть»).</w:t>
      </w:r>
    </w:p>
    <w:p w:rsidR="007255D1" w:rsidRPr="002928E4" w:rsidRDefault="007255D1" w:rsidP="004903A1">
      <w:pPr>
        <w:ind w:firstLine="567"/>
        <w:contextualSpacing/>
        <w:jc w:val="both"/>
        <w:rPr>
          <w:sz w:val="28"/>
          <w:szCs w:val="28"/>
        </w:rPr>
      </w:pPr>
      <w:r w:rsidRPr="002928E4">
        <w:rPr>
          <w:sz w:val="28"/>
          <w:szCs w:val="28"/>
        </w:rPr>
        <w:t>На реализацию национального проекта «Безопасные</w:t>
      </w:r>
      <w:r w:rsidR="00600A6B">
        <w:rPr>
          <w:sz w:val="28"/>
          <w:szCs w:val="28"/>
        </w:rPr>
        <w:t xml:space="preserve"> </w:t>
      </w:r>
      <w:r w:rsidRPr="002928E4">
        <w:rPr>
          <w:sz w:val="28"/>
          <w:szCs w:val="28"/>
        </w:rPr>
        <w:t xml:space="preserve">качественные дороги» на условиях </w:t>
      </w:r>
      <w:proofErr w:type="spellStart"/>
      <w:r w:rsidRPr="002928E4">
        <w:rPr>
          <w:sz w:val="28"/>
          <w:szCs w:val="28"/>
        </w:rPr>
        <w:t>софинансирования</w:t>
      </w:r>
      <w:proofErr w:type="spellEnd"/>
      <w:r w:rsidRPr="002928E4">
        <w:rPr>
          <w:sz w:val="28"/>
          <w:szCs w:val="28"/>
        </w:rPr>
        <w:t xml:space="preserve"> в 2023 г. выделено 276938,</w:t>
      </w:r>
      <w:r w:rsidR="0060217A">
        <w:rPr>
          <w:sz w:val="28"/>
          <w:szCs w:val="28"/>
        </w:rPr>
        <w:t>8</w:t>
      </w:r>
      <w:r w:rsidRPr="002928E4">
        <w:rPr>
          <w:sz w:val="28"/>
          <w:szCs w:val="28"/>
        </w:rPr>
        <w:t xml:space="preserve"> тыс. руб. Из них:</w:t>
      </w:r>
    </w:p>
    <w:p w:rsidR="007255D1" w:rsidRPr="002928E4" w:rsidRDefault="00196469" w:rsidP="004903A1">
      <w:pPr>
        <w:ind w:firstLine="567"/>
        <w:contextualSpacing/>
        <w:jc w:val="both"/>
        <w:rPr>
          <w:sz w:val="28"/>
          <w:szCs w:val="28"/>
        </w:rPr>
      </w:pPr>
      <w:r>
        <w:rPr>
          <w:sz w:val="28"/>
          <w:szCs w:val="28"/>
        </w:rPr>
        <w:t>- с</w:t>
      </w:r>
      <w:r w:rsidR="007255D1" w:rsidRPr="002928E4">
        <w:rPr>
          <w:sz w:val="28"/>
          <w:szCs w:val="28"/>
        </w:rPr>
        <w:t>редства областного бюджета – 271400 тыс. руб.;</w:t>
      </w:r>
    </w:p>
    <w:p w:rsidR="007255D1" w:rsidRPr="002928E4" w:rsidRDefault="00196469" w:rsidP="004903A1">
      <w:pPr>
        <w:ind w:firstLine="567"/>
        <w:contextualSpacing/>
        <w:jc w:val="both"/>
        <w:rPr>
          <w:sz w:val="28"/>
          <w:szCs w:val="28"/>
        </w:rPr>
      </w:pPr>
      <w:r>
        <w:rPr>
          <w:sz w:val="28"/>
          <w:szCs w:val="28"/>
        </w:rPr>
        <w:t>- с</w:t>
      </w:r>
      <w:r w:rsidR="007255D1" w:rsidRPr="002928E4">
        <w:rPr>
          <w:sz w:val="28"/>
          <w:szCs w:val="28"/>
        </w:rPr>
        <w:t>редства местного бюджета – 5538,</w:t>
      </w:r>
      <w:r>
        <w:rPr>
          <w:sz w:val="28"/>
          <w:szCs w:val="28"/>
        </w:rPr>
        <w:t>8</w:t>
      </w:r>
      <w:r w:rsidR="007255D1" w:rsidRPr="002928E4">
        <w:rPr>
          <w:sz w:val="28"/>
          <w:szCs w:val="28"/>
        </w:rPr>
        <w:t xml:space="preserve"> тыс. руб.</w:t>
      </w:r>
    </w:p>
    <w:p w:rsidR="007255D1" w:rsidRPr="002928E4" w:rsidRDefault="007255D1" w:rsidP="004903A1">
      <w:pPr>
        <w:ind w:firstLine="567"/>
        <w:contextualSpacing/>
        <w:jc w:val="both"/>
        <w:rPr>
          <w:sz w:val="28"/>
          <w:szCs w:val="28"/>
        </w:rPr>
      </w:pPr>
      <w:r w:rsidRPr="002928E4">
        <w:rPr>
          <w:sz w:val="28"/>
          <w:szCs w:val="28"/>
        </w:rPr>
        <w:t>По муниципальному контракту, заключенному с подрядной организацией ООО «</w:t>
      </w:r>
      <w:proofErr w:type="spellStart"/>
      <w:r w:rsidRPr="002928E4">
        <w:rPr>
          <w:sz w:val="28"/>
          <w:szCs w:val="28"/>
        </w:rPr>
        <w:t>Уваровская</w:t>
      </w:r>
      <w:proofErr w:type="spellEnd"/>
      <w:r w:rsidRPr="002928E4">
        <w:rPr>
          <w:sz w:val="28"/>
          <w:szCs w:val="28"/>
        </w:rPr>
        <w:t xml:space="preserve"> передвижная механизированная колонна №</w:t>
      </w:r>
      <w:r w:rsidR="00F86AA3">
        <w:rPr>
          <w:sz w:val="28"/>
          <w:szCs w:val="28"/>
        </w:rPr>
        <w:t xml:space="preserve"> </w:t>
      </w:r>
      <w:r w:rsidRPr="002928E4">
        <w:rPr>
          <w:sz w:val="28"/>
          <w:szCs w:val="28"/>
        </w:rPr>
        <w:t>22» по реконструкции мостового перехода-эстакады Елец</w:t>
      </w:r>
      <w:r w:rsidR="00196469">
        <w:rPr>
          <w:sz w:val="28"/>
          <w:szCs w:val="28"/>
        </w:rPr>
        <w:t xml:space="preserve"> </w:t>
      </w:r>
      <w:r w:rsidR="00196469" w:rsidRPr="002928E4">
        <w:rPr>
          <w:sz w:val="28"/>
          <w:szCs w:val="28"/>
        </w:rPr>
        <w:t>–</w:t>
      </w:r>
      <w:r w:rsidR="00196469">
        <w:rPr>
          <w:sz w:val="28"/>
          <w:szCs w:val="28"/>
        </w:rPr>
        <w:t xml:space="preserve"> </w:t>
      </w:r>
      <w:r w:rsidRPr="002928E4">
        <w:rPr>
          <w:sz w:val="28"/>
          <w:szCs w:val="28"/>
        </w:rPr>
        <w:t>Красное ул.</w:t>
      </w:r>
      <w:r w:rsidR="00196469">
        <w:rPr>
          <w:sz w:val="28"/>
          <w:szCs w:val="28"/>
        </w:rPr>
        <w:t xml:space="preserve"> </w:t>
      </w:r>
      <w:r w:rsidRPr="002928E4">
        <w:rPr>
          <w:sz w:val="28"/>
          <w:szCs w:val="28"/>
        </w:rPr>
        <w:t>9 Декабря – ул.</w:t>
      </w:r>
      <w:r w:rsidR="003277A6">
        <w:rPr>
          <w:sz w:val="28"/>
          <w:szCs w:val="28"/>
        </w:rPr>
        <w:t xml:space="preserve"> </w:t>
      </w:r>
      <w:proofErr w:type="spellStart"/>
      <w:r w:rsidRPr="002928E4">
        <w:rPr>
          <w:sz w:val="28"/>
          <w:szCs w:val="28"/>
        </w:rPr>
        <w:t>Аргамаченская</w:t>
      </w:r>
      <w:proofErr w:type="spellEnd"/>
      <w:r w:rsidRPr="002928E4">
        <w:rPr>
          <w:sz w:val="28"/>
          <w:szCs w:val="28"/>
        </w:rPr>
        <w:t xml:space="preserve"> в г. Е</w:t>
      </w:r>
      <w:r w:rsidR="00B6316E">
        <w:rPr>
          <w:sz w:val="28"/>
          <w:szCs w:val="28"/>
        </w:rPr>
        <w:t>льца</w:t>
      </w:r>
      <w:r w:rsidRPr="002928E4">
        <w:rPr>
          <w:sz w:val="28"/>
          <w:szCs w:val="28"/>
        </w:rPr>
        <w:t xml:space="preserve"> выполнены работы 1</w:t>
      </w:r>
      <w:r w:rsidR="00B6316E">
        <w:rPr>
          <w:sz w:val="28"/>
          <w:szCs w:val="28"/>
        </w:rPr>
        <w:t>-го</w:t>
      </w:r>
      <w:r w:rsidRPr="002928E4">
        <w:rPr>
          <w:sz w:val="28"/>
          <w:szCs w:val="28"/>
        </w:rPr>
        <w:t xml:space="preserve"> этапа на 2023 год в сумме 120000</w:t>
      </w:r>
      <w:r w:rsidR="00196469">
        <w:rPr>
          <w:sz w:val="28"/>
          <w:szCs w:val="28"/>
        </w:rPr>
        <w:t xml:space="preserve"> </w:t>
      </w:r>
      <w:r w:rsidRPr="002928E4">
        <w:rPr>
          <w:sz w:val="28"/>
          <w:szCs w:val="28"/>
        </w:rPr>
        <w:t>тыс. руб. (117600 тыс. руб. – средства областного бюджета, 2400</w:t>
      </w:r>
      <w:r w:rsidR="00196469">
        <w:rPr>
          <w:sz w:val="28"/>
          <w:szCs w:val="28"/>
        </w:rPr>
        <w:t xml:space="preserve"> </w:t>
      </w:r>
      <w:r w:rsidRPr="002928E4">
        <w:rPr>
          <w:sz w:val="28"/>
          <w:szCs w:val="28"/>
        </w:rPr>
        <w:t xml:space="preserve">тыс. руб. </w:t>
      </w:r>
      <w:r w:rsidR="00F02D7C" w:rsidRPr="002928E4">
        <w:rPr>
          <w:sz w:val="28"/>
          <w:szCs w:val="28"/>
        </w:rPr>
        <w:t>–</w:t>
      </w:r>
      <w:r w:rsidR="00F02D7C">
        <w:rPr>
          <w:sz w:val="28"/>
          <w:szCs w:val="28"/>
        </w:rPr>
        <w:t xml:space="preserve"> </w:t>
      </w:r>
      <w:r w:rsidRPr="002928E4">
        <w:rPr>
          <w:sz w:val="28"/>
          <w:szCs w:val="28"/>
        </w:rPr>
        <w:t xml:space="preserve">средства местного бюджета). </w:t>
      </w:r>
    </w:p>
    <w:p w:rsidR="007255D1" w:rsidRPr="002928E4" w:rsidRDefault="007255D1" w:rsidP="004903A1">
      <w:pPr>
        <w:ind w:firstLine="567"/>
        <w:contextualSpacing/>
        <w:jc w:val="both"/>
        <w:rPr>
          <w:sz w:val="28"/>
          <w:szCs w:val="28"/>
        </w:rPr>
      </w:pPr>
      <w:r w:rsidRPr="002928E4">
        <w:rPr>
          <w:sz w:val="28"/>
          <w:szCs w:val="28"/>
        </w:rPr>
        <w:t xml:space="preserve">Выполненные работы включают в себя: </w:t>
      </w:r>
    </w:p>
    <w:p w:rsidR="007255D1" w:rsidRPr="002928E4" w:rsidRDefault="007255D1" w:rsidP="004903A1">
      <w:pPr>
        <w:ind w:firstLine="567"/>
        <w:contextualSpacing/>
        <w:jc w:val="both"/>
        <w:rPr>
          <w:sz w:val="28"/>
          <w:szCs w:val="28"/>
        </w:rPr>
      </w:pPr>
      <w:r w:rsidRPr="002928E4">
        <w:rPr>
          <w:sz w:val="28"/>
          <w:szCs w:val="28"/>
        </w:rPr>
        <w:t>- расчистк</w:t>
      </w:r>
      <w:r w:rsidR="00F02D7C">
        <w:rPr>
          <w:sz w:val="28"/>
          <w:szCs w:val="28"/>
        </w:rPr>
        <w:t>у</w:t>
      </w:r>
      <w:r w:rsidRPr="002928E4">
        <w:rPr>
          <w:sz w:val="28"/>
          <w:szCs w:val="28"/>
        </w:rPr>
        <w:t xml:space="preserve"> площадей от древесно-кустарниковой растительности</w:t>
      </w:r>
      <w:r w:rsidR="00F02D7C">
        <w:rPr>
          <w:sz w:val="28"/>
          <w:szCs w:val="28"/>
        </w:rPr>
        <w:t>;</w:t>
      </w:r>
      <w:r w:rsidRPr="002928E4">
        <w:rPr>
          <w:sz w:val="28"/>
          <w:szCs w:val="28"/>
        </w:rPr>
        <w:t xml:space="preserve"> </w:t>
      </w:r>
    </w:p>
    <w:p w:rsidR="007255D1" w:rsidRPr="002928E4" w:rsidRDefault="007255D1" w:rsidP="004903A1">
      <w:pPr>
        <w:ind w:firstLine="567"/>
        <w:contextualSpacing/>
        <w:jc w:val="both"/>
        <w:rPr>
          <w:sz w:val="28"/>
          <w:szCs w:val="28"/>
        </w:rPr>
      </w:pPr>
      <w:r w:rsidRPr="002928E4">
        <w:rPr>
          <w:sz w:val="28"/>
          <w:szCs w:val="28"/>
        </w:rPr>
        <w:t>- разборк</w:t>
      </w:r>
      <w:r w:rsidR="00F02D7C">
        <w:rPr>
          <w:sz w:val="28"/>
          <w:szCs w:val="28"/>
        </w:rPr>
        <w:t xml:space="preserve">у </w:t>
      </w:r>
      <w:r w:rsidRPr="002928E4">
        <w:rPr>
          <w:sz w:val="28"/>
          <w:szCs w:val="28"/>
        </w:rPr>
        <w:t>существующих сооружений подходов</w:t>
      </w:r>
      <w:r w:rsidR="00F02D7C">
        <w:rPr>
          <w:sz w:val="28"/>
          <w:szCs w:val="28"/>
        </w:rPr>
        <w:t>;</w:t>
      </w:r>
      <w:r w:rsidRPr="002928E4">
        <w:rPr>
          <w:sz w:val="28"/>
          <w:szCs w:val="28"/>
        </w:rPr>
        <w:t xml:space="preserve"> </w:t>
      </w:r>
    </w:p>
    <w:p w:rsidR="007255D1" w:rsidRPr="002928E4" w:rsidRDefault="007255D1" w:rsidP="004903A1">
      <w:pPr>
        <w:ind w:firstLine="567"/>
        <w:contextualSpacing/>
        <w:jc w:val="both"/>
        <w:rPr>
          <w:sz w:val="28"/>
          <w:szCs w:val="28"/>
        </w:rPr>
      </w:pPr>
      <w:r w:rsidRPr="002928E4">
        <w:rPr>
          <w:sz w:val="28"/>
          <w:szCs w:val="28"/>
        </w:rPr>
        <w:t>- переустройство электроосвещения</w:t>
      </w:r>
      <w:r w:rsidR="00F02D7C">
        <w:rPr>
          <w:sz w:val="28"/>
          <w:szCs w:val="28"/>
        </w:rPr>
        <w:t>;</w:t>
      </w:r>
    </w:p>
    <w:p w:rsidR="007255D1" w:rsidRPr="002928E4" w:rsidRDefault="007255D1" w:rsidP="004903A1">
      <w:pPr>
        <w:ind w:firstLine="567"/>
        <w:contextualSpacing/>
        <w:jc w:val="both"/>
        <w:rPr>
          <w:sz w:val="28"/>
          <w:szCs w:val="28"/>
        </w:rPr>
      </w:pPr>
      <w:r w:rsidRPr="002928E4">
        <w:rPr>
          <w:sz w:val="28"/>
          <w:szCs w:val="28"/>
        </w:rPr>
        <w:lastRenderedPageBreak/>
        <w:t>- обустройство для организации движения транспорта на период реконструкции</w:t>
      </w:r>
      <w:r w:rsidR="00F02D7C">
        <w:rPr>
          <w:sz w:val="28"/>
          <w:szCs w:val="28"/>
        </w:rPr>
        <w:t>;</w:t>
      </w:r>
    </w:p>
    <w:p w:rsidR="007255D1" w:rsidRPr="002928E4" w:rsidRDefault="007255D1" w:rsidP="004903A1">
      <w:pPr>
        <w:ind w:firstLine="567"/>
        <w:contextualSpacing/>
        <w:jc w:val="both"/>
        <w:rPr>
          <w:sz w:val="28"/>
          <w:szCs w:val="28"/>
        </w:rPr>
      </w:pPr>
      <w:r w:rsidRPr="002928E4">
        <w:rPr>
          <w:sz w:val="28"/>
          <w:szCs w:val="28"/>
        </w:rPr>
        <w:t>- разборк</w:t>
      </w:r>
      <w:r w:rsidR="00F02D7C">
        <w:rPr>
          <w:sz w:val="28"/>
          <w:szCs w:val="28"/>
        </w:rPr>
        <w:t>у</w:t>
      </w:r>
      <w:r w:rsidRPr="002928E4">
        <w:rPr>
          <w:sz w:val="28"/>
          <w:szCs w:val="28"/>
        </w:rPr>
        <w:t xml:space="preserve"> части существующих конструкций моста</w:t>
      </w:r>
      <w:r w:rsidR="00F02D7C">
        <w:rPr>
          <w:sz w:val="28"/>
          <w:szCs w:val="28"/>
        </w:rPr>
        <w:t>;</w:t>
      </w:r>
      <w:r w:rsidRPr="002928E4">
        <w:rPr>
          <w:sz w:val="28"/>
          <w:szCs w:val="28"/>
        </w:rPr>
        <w:t xml:space="preserve"> </w:t>
      </w:r>
    </w:p>
    <w:p w:rsidR="007255D1" w:rsidRPr="002928E4" w:rsidRDefault="007255D1" w:rsidP="004903A1">
      <w:pPr>
        <w:ind w:firstLine="567"/>
        <w:contextualSpacing/>
        <w:jc w:val="both"/>
        <w:rPr>
          <w:sz w:val="28"/>
          <w:szCs w:val="28"/>
        </w:rPr>
      </w:pPr>
      <w:r w:rsidRPr="002928E4">
        <w:rPr>
          <w:sz w:val="28"/>
          <w:szCs w:val="28"/>
        </w:rPr>
        <w:t>- обустройство специальных вспомогательных сооружений и устройств</w:t>
      </w:r>
      <w:r w:rsidR="00F02D7C">
        <w:rPr>
          <w:sz w:val="28"/>
          <w:szCs w:val="28"/>
        </w:rPr>
        <w:t>;</w:t>
      </w:r>
    </w:p>
    <w:p w:rsidR="007255D1" w:rsidRPr="002928E4" w:rsidRDefault="007255D1" w:rsidP="00F02D7C">
      <w:pPr>
        <w:ind w:firstLine="567"/>
        <w:contextualSpacing/>
        <w:jc w:val="both"/>
        <w:rPr>
          <w:sz w:val="28"/>
          <w:szCs w:val="28"/>
        </w:rPr>
      </w:pPr>
      <w:r w:rsidRPr="002928E4">
        <w:rPr>
          <w:sz w:val="28"/>
          <w:szCs w:val="28"/>
        </w:rPr>
        <w:t xml:space="preserve">- бетонирование ригелей </w:t>
      </w:r>
      <w:r w:rsidR="00F02D7C">
        <w:rPr>
          <w:sz w:val="28"/>
          <w:szCs w:val="28"/>
        </w:rPr>
        <w:t>и</w:t>
      </w:r>
      <w:r w:rsidR="00F02D7C" w:rsidRPr="002928E4">
        <w:rPr>
          <w:sz w:val="28"/>
          <w:szCs w:val="28"/>
        </w:rPr>
        <w:t xml:space="preserve"> </w:t>
      </w:r>
      <w:proofErr w:type="spellStart"/>
      <w:r w:rsidR="00F02D7C" w:rsidRPr="002928E4">
        <w:rPr>
          <w:sz w:val="28"/>
          <w:szCs w:val="28"/>
        </w:rPr>
        <w:t>подферменников</w:t>
      </w:r>
      <w:proofErr w:type="spellEnd"/>
      <w:r w:rsidR="00F02D7C">
        <w:rPr>
          <w:sz w:val="28"/>
          <w:szCs w:val="28"/>
        </w:rPr>
        <w:t xml:space="preserve"> ригелей</w:t>
      </w:r>
      <w:r w:rsidRPr="002928E4">
        <w:rPr>
          <w:sz w:val="28"/>
          <w:szCs w:val="28"/>
        </w:rPr>
        <w:t>.</w:t>
      </w:r>
    </w:p>
    <w:p w:rsidR="007255D1" w:rsidRPr="00F567C5" w:rsidRDefault="007255D1" w:rsidP="00971D10">
      <w:pPr>
        <w:ind w:firstLine="567"/>
        <w:contextualSpacing/>
        <w:jc w:val="both"/>
        <w:rPr>
          <w:sz w:val="28"/>
          <w:szCs w:val="28"/>
        </w:rPr>
      </w:pPr>
      <w:r w:rsidRPr="002928E4">
        <w:rPr>
          <w:sz w:val="28"/>
          <w:szCs w:val="28"/>
        </w:rPr>
        <w:t>С подрядной организацией ООО «Елец Дорога» заключен муниципальный контракт на выполнение работ по ремонту дорожного покрытия, тротуаров по ул. Ленина от ул. 9 Декабря до ул. Д. Бедного, от ул</w:t>
      </w:r>
      <w:r w:rsidRPr="00F567C5">
        <w:rPr>
          <w:sz w:val="28"/>
          <w:szCs w:val="28"/>
        </w:rPr>
        <w:t>. К.</w:t>
      </w:r>
      <w:r>
        <w:rPr>
          <w:sz w:val="28"/>
          <w:szCs w:val="28"/>
        </w:rPr>
        <w:t xml:space="preserve"> </w:t>
      </w:r>
      <w:r w:rsidRPr="00F567C5">
        <w:rPr>
          <w:sz w:val="28"/>
          <w:szCs w:val="28"/>
        </w:rPr>
        <w:t xml:space="preserve">Маркса до ул. </w:t>
      </w:r>
      <w:proofErr w:type="spellStart"/>
      <w:r w:rsidRPr="00F567C5">
        <w:rPr>
          <w:sz w:val="28"/>
          <w:szCs w:val="28"/>
        </w:rPr>
        <w:t>Песковатской</w:t>
      </w:r>
      <w:proofErr w:type="spellEnd"/>
      <w:r w:rsidRPr="00F567C5">
        <w:rPr>
          <w:sz w:val="28"/>
          <w:szCs w:val="28"/>
        </w:rPr>
        <w:t xml:space="preserve">, ул. </w:t>
      </w:r>
      <w:proofErr w:type="spellStart"/>
      <w:r w:rsidRPr="00971D10">
        <w:rPr>
          <w:sz w:val="28"/>
          <w:szCs w:val="28"/>
        </w:rPr>
        <w:t>Целыкова</w:t>
      </w:r>
      <w:proofErr w:type="spellEnd"/>
      <w:r w:rsidRPr="00971D10">
        <w:rPr>
          <w:sz w:val="28"/>
          <w:szCs w:val="28"/>
        </w:rPr>
        <w:t>,</w:t>
      </w:r>
      <w:r w:rsidRPr="00F567C5">
        <w:rPr>
          <w:sz w:val="28"/>
          <w:szCs w:val="28"/>
        </w:rPr>
        <w:t xml:space="preserve"> ул. Пролетарская, ул. </w:t>
      </w:r>
      <w:proofErr w:type="spellStart"/>
      <w:r w:rsidRPr="00F567C5">
        <w:rPr>
          <w:sz w:val="28"/>
          <w:szCs w:val="28"/>
        </w:rPr>
        <w:t>Чернавская</w:t>
      </w:r>
      <w:proofErr w:type="spellEnd"/>
      <w:r w:rsidRPr="00F567C5">
        <w:rPr>
          <w:sz w:val="28"/>
          <w:szCs w:val="28"/>
        </w:rPr>
        <w:t>. Выпо</w:t>
      </w:r>
      <w:r>
        <w:rPr>
          <w:sz w:val="28"/>
          <w:szCs w:val="28"/>
        </w:rPr>
        <w:t>л</w:t>
      </w:r>
      <w:r w:rsidRPr="00F567C5">
        <w:rPr>
          <w:sz w:val="28"/>
          <w:szCs w:val="28"/>
        </w:rPr>
        <w:t>нены работы на 44221,</w:t>
      </w:r>
      <w:r w:rsidR="00971D10">
        <w:rPr>
          <w:sz w:val="28"/>
          <w:szCs w:val="28"/>
        </w:rPr>
        <w:t>2</w:t>
      </w:r>
      <w:r w:rsidRPr="00F567C5">
        <w:rPr>
          <w:sz w:val="28"/>
          <w:szCs w:val="28"/>
        </w:rPr>
        <w:t xml:space="preserve"> тыс. руб. (43336,</w:t>
      </w:r>
      <w:r w:rsidR="00971D10">
        <w:rPr>
          <w:sz w:val="28"/>
          <w:szCs w:val="28"/>
        </w:rPr>
        <w:t>8</w:t>
      </w:r>
      <w:r w:rsidRPr="00F567C5">
        <w:rPr>
          <w:sz w:val="28"/>
          <w:szCs w:val="28"/>
        </w:rPr>
        <w:t xml:space="preserve"> тыс. руб. – средства областного бюджета, 884,4 тыс. руб. </w:t>
      </w:r>
      <w:r w:rsidR="00CE08D0" w:rsidRPr="002928E4">
        <w:rPr>
          <w:sz w:val="28"/>
          <w:szCs w:val="28"/>
        </w:rPr>
        <w:t>–</w:t>
      </w:r>
      <w:r w:rsidR="00CE08D0">
        <w:rPr>
          <w:sz w:val="28"/>
          <w:szCs w:val="28"/>
        </w:rPr>
        <w:t xml:space="preserve"> </w:t>
      </w:r>
      <w:r w:rsidRPr="00F567C5">
        <w:rPr>
          <w:sz w:val="28"/>
          <w:szCs w:val="28"/>
        </w:rPr>
        <w:t>средства местного бюджета). Выполнены работы общей площадью – 24844 м</w:t>
      </w:r>
      <w:r w:rsidRPr="009C3380">
        <w:rPr>
          <w:sz w:val="28"/>
          <w:szCs w:val="28"/>
          <w:vertAlign w:val="superscript"/>
        </w:rPr>
        <w:t>2</w:t>
      </w:r>
      <w:r w:rsidRPr="00F567C5">
        <w:rPr>
          <w:sz w:val="28"/>
          <w:szCs w:val="28"/>
        </w:rPr>
        <w:t>, протяженность составила – 2,9 км.</w:t>
      </w:r>
    </w:p>
    <w:p w:rsidR="007255D1" w:rsidRPr="002928E4" w:rsidRDefault="007255D1" w:rsidP="00F51A49">
      <w:pPr>
        <w:ind w:firstLine="567"/>
        <w:contextualSpacing/>
        <w:jc w:val="both"/>
        <w:rPr>
          <w:sz w:val="28"/>
          <w:szCs w:val="28"/>
        </w:rPr>
      </w:pPr>
      <w:r w:rsidRPr="00F567C5">
        <w:rPr>
          <w:sz w:val="28"/>
          <w:szCs w:val="28"/>
        </w:rPr>
        <w:t>С подрядной организацией ООО «Елец Дорога» заключен муниципальный контракт на выполнение работ по ремонту дорожного покрытия, тротуаров по ул.</w:t>
      </w:r>
      <w:r>
        <w:rPr>
          <w:sz w:val="28"/>
          <w:szCs w:val="28"/>
        </w:rPr>
        <w:t xml:space="preserve"> </w:t>
      </w:r>
      <w:r w:rsidRPr="00F567C5">
        <w:rPr>
          <w:sz w:val="28"/>
          <w:szCs w:val="28"/>
        </w:rPr>
        <w:t xml:space="preserve">А. </w:t>
      </w:r>
      <w:proofErr w:type="spellStart"/>
      <w:r w:rsidRPr="00F567C5">
        <w:rPr>
          <w:sz w:val="28"/>
          <w:szCs w:val="28"/>
        </w:rPr>
        <w:t>Гайтеровой</w:t>
      </w:r>
      <w:proofErr w:type="spellEnd"/>
      <w:r w:rsidRPr="00F567C5">
        <w:rPr>
          <w:sz w:val="28"/>
          <w:szCs w:val="28"/>
        </w:rPr>
        <w:t>, пл.</w:t>
      </w:r>
      <w:r>
        <w:rPr>
          <w:sz w:val="28"/>
          <w:szCs w:val="28"/>
        </w:rPr>
        <w:t xml:space="preserve"> </w:t>
      </w:r>
      <w:r w:rsidRPr="00F567C5">
        <w:rPr>
          <w:sz w:val="28"/>
          <w:szCs w:val="28"/>
        </w:rPr>
        <w:t>Победы</w:t>
      </w:r>
      <w:r w:rsidR="001A7926">
        <w:rPr>
          <w:sz w:val="28"/>
          <w:szCs w:val="28"/>
        </w:rPr>
        <w:t xml:space="preserve"> и</w:t>
      </w:r>
      <w:r w:rsidRPr="00F567C5">
        <w:rPr>
          <w:sz w:val="28"/>
          <w:szCs w:val="28"/>
        </w:rPr>
        <w:t xml:space="preserve"> ул.</w:t>
      </w:r>
      <w:r>
        <w:rPr>
          <w:sz w:val="28"/>
          <w:szCs w:val="28"/>
        </w:rPr>
        <w:t xml:space="preserve"> </w:t>
      </w:r>
      <w:proofErr w:type="spellStart"/>
      <w:r w:rsidRPr="00F567C5">
        <w:rPr>
          <w:sz w:val="28"/>
          <w:szCs w:val="28"/>
        </w:rPr>
        <w:t>Морозовка</w:t>
      </w:r>
      <w:proofErr w:type="spellEnd"/>
      <w:r w:rsidRPr="002928E4">
        <w:rPr>
          <w:sz w:val="28"/>
          <w:szCs w:val="28"/>
        </w:rPr>
        <w:t>. Выполнены работы на 112419,1 тыс. руб. (110170,7 тыс. руб. – средства областного бюджета, 2248,</w:t>
      </w:r>
      <w:r w:rsidR="00D85352">
        <w:rPr>
          <w:sz w:val="28"/>
          <w:szCs w:val="28"/>
        </w:rPr>
        <w:t>4</w:t>
      </w:r>
      <w:r w:rsidRPr="002928E4">
        <w:rPr>
          <w:sz w:val="28"/>
          <w:szCs w:val="28"/>
        </w:rPr>
        <w:t xml:space="preserve"> тыс. руб.</w:t>
      </w:r>
      <w:r w:rsidR="00B411AB">
        <w:rPr>
          <w:sz w:val="28"/>
          <w:szCs w:val="28"/>
        </w:rPr>
        <w:t xml:space="preserve"> </w:t>
      </w:r>
      <w:r w:rsidR="00B411AB" w:rsidRPr="002928E4">
        <w:rPr>
          <w:sz w:val="28"/>
          <w:szCs w:val="28"/>
        </w:rPr>
        <w:t>–</w:t>
      </w:r>
      <w:r w:rsidRPr="002928E4">
        <w:rPr>
          <w:sz w:val="28"/>
          <w:szCs w:val="28"/>
        </w:rPr>
        <w:t xml:space="preserve"> средства местного бюджета). Выполнены работы общей площадью – 27006,5 м</w:t>
      </w:r>
      <w:r w:rsidRPr="00310C0D">
        <w:rPr>
          <w:sz w:val="28"/>
          <w:szCs w:val="28"/>
          <w:vertAlign w:val="superscript"/>
        </w:rPr>
        <w:t>2</w:t>
      </w:r>
      <w:r w:rsidRPr="002928E4">
        <w:rPr>
          <w:sz w:val="28"/>
          <w:szCs w:val="28"/>
        </w:rPr>
        <w:t>, протяженность составила – 2,7 км.</w:t>
      </w:r>
    </w:p>
    <w:p w:rsidR="007255D1" w:rsidRPr="002928E4" w:rsidRDefault="003277A6" w:rsidP="004903A1">
      <w:pPr>
        <w:ind w:firstLine="567"/>
        <w:contextualSpacing/>
        <w:jc w:val="both"/>
        <w:rPr>
          <w:sz w:val="28"/>
          <w:szCs w:val="28"/>
        </w:rPr>
      </w:pPr>
      <w:r>
        <w:rPr>
          <w:sz w:val="28"/>
          <w:szCs w:val="28"/>
        </w:rPr>
        <w:t xml:space="preserve"> </w:t>
      </w:r>
      <w:r w:rsidR="007255D1" w:rsidRPr="002928E4">
        <w:rPr>
          <w:sz w:val="28"/>
          <w:szCs w:val="28"/>
        </w:rPr>
        <w:t xml:space="preserve">На условиях </w:t>
      </w:r>
      <w:proofErr w:type="spellStart"/>
      <w:r w:rsidR="007255D1" w:rsidRPr="002928E4">
        <w:rPr>
          <w:sz w:val="28"/>
          <w:szCs w:val="28"/>
        </w:rPr>
        <w:t>софинансирования</w:t>
      </w:r>
      <w:proofErr w:type="spellEnd"/>
      <w:r w:rsidR="007255D1" w:rsidRPr="002928E4">
        <w:rPr>
          <w:sz w:val="28"/>
          <w:szCs w:val="28"/>
        </w:rPr>
        <w:t xml:space="preserve"> были выделены средства в рамках муниципального задания</w:t>
      </w:r>
      <w:r>
        <w:rPr>
          <w:sz w:val="28"/>
          <w:szCs w:val="28"/>
        </w:rPr>
        <w:t xml:space="preserve"> </w:t>
      </w:r>
      <w:r w:rsidR="007255D1" w:rsidRPr="002928E4">
        <w:rPr>
          <w:sz w:val="28"/>
          <w:szCs w:val="28"/>
        </w:rPr>
        <w:t>МБУ «Благоустройство» на зимнее и летнее содержание автомобильных дорог общего пользования местного значения в размере 111301</w:t>
      </w:r>
      <w:r w:rsidR="00C55262">
        <w:rPr>
          <w:sz w:val="28"/>
          <w:szCs w:val="28"/>
        </w:rPr>
        <w:t>,</w:t>
      </w:r>
      <w:r w:rsidR="001D3E9E">
        <w:rPr>
          <w:sz w:val="28"/>
          <w:szCs w:val="28"/>
        </w:rPr>
        <w:t>1</w:t>
      </w:r>
      <w:r w:rsidR="007255D1" w:rsidRPr="002928E4">
        <w:rPr>
          <w:sz w:val="28"/>
          <w:szCs w:val="28"/>
        </w:rPr>
        <w:t xml:space="preserve"> тыс. руб., в том числе:</w:t>
      </w:r>
    </w:p>
    <w:p w:rsidR="007255D1" w:rsidRPr="002928E4" w:rsidRDefault="003277A6" w:rsidP="004903A1">
      <w:pPr>
        <w:ind w:firstLine="567"/>
        <w:contextualSpacing/>
        <w:jc w:val="both"/>
        <w:rPr>
          <w:sz w:val="28"/>
          <w:szCs w:val="28"/>
        </w:rPr>
      </w:pPr>
      <w:r>
        <w:rPr>
          <w:sz w:val="28"/>
          <w:szCs w:val="28"/>
        </w:rPr>
        <w:t xml:space="preserve"> </w:t>
      </w:r>
      <w:r w:rsidR="007255D1" w:rsidRPr="002928E4">
        <w:rPr>
          <w:sz w:val="28"/>
          <w:szCs w:val="28"/>
        </w:rPr>
        <w:t>- из областного бюджета – 10239</w:t>
      </w:r>
      <w:r w:rsidR="00F51A49">
        <w:rPr>
          <w:sz w:val="28"/>
          <w:szCs w:val="28"/>
        </w:rPr>
        <w:t>7</w:t>
      </w:r>
      <w:r w:rsidR="007255D1" w:rsidRPr="002928E4">
        <w:rPr>
          <w:sz w:val="28"/>
          <w:szCs w:val="28"/>
        </w:rPr>
        <w:t xml:space="preserve"> тыс. руб.;</w:t>
      </w:r>
    </w:p>
    <w:p w:rsidR="007255D1" w:rsidRPr="002928E4" w:rsidRDefault="003277A6" w:rsidP="004903A1">
      <w:pPr>
        <w:ind w:firstLine="567"/>
        <w:contextualSpacing/>
        <w:jc w:val="both"/>
        <w:rPr>
          <w:sz w:val="28"/>
          <w:szCs w:val="28"/>
        </w:rPr>
      </w:pPr>
      <w:r>
        <w:rPr>
          <w:sz w:val="28"/>
          <w:szCs w:val="28"/>
        </w:rPr>
        <w:t xml:space="preserve"> </w:t>
      </w:r>
      <w:r w:rsidR="007255D1" w:rsidRPr="002928E4">
        <w:rPr>
          <w:sz w:val="28"/>
          <w:szCs w:val="28"/>
        </w:rPr>
        <w:t>- из местного бюджета –</w:t>
      </w:r>
      <w:r>
        <w:rPr>
          <w:sz w:val="28"/>
          <w:szCs w:val="28"/>
        </w:rPr>
        <w:t xml:space="preserve"> </w:t>
      </w:r>
      <w:r w:rsidR="007255D1" w:rsidRPr="002928E4">
        <w:rPr>
          <w:sz w:val="28"/>
          <w:szCs w:val="28"/>
        </w:rPr>
        <w:t>8904,</w:t>
      </w:r>
      <w:r w:rsidR="00F51A49">
        <w:rPr>
          <w:sz w:val="28"/>
          <w:szCs w:val="28"/>
        </w:rPr>
        <w:t>1</w:t>
      </w:r>
      <w:r w:rsidR="007255D1" w:rsidRPr="002928E4">
        <w:rPr>
          <w:sz w:val="28"/>
          <w:szCs w:val="28"/>
        </w:rPr>
        <w:t xml:space="preserve"> тыс. руб.</w:t>
      </w:r>
    </w:p>
    <w:p w:rsidR="007255D1" w:rsidRPr="002928E4" w:rsidRDefault="007255D1" w:rsidP="00F51A49">
      <w:pPr>
        <w:ind w:firstLine="567"/>
        <w:contextualSpacing/>
        <w:jc w:val="both"/>
        <w:rPr>
          <w:sz w:val="28"/>
          <w:szCs w:val="28"/>
        </w:rPr>
      </w:pPr>
      <w:r w:rsidRPr="002928E4">
        <w:rPr>
          <w:sz w:val="28"/>
          <w:szCs w:val="28"/>
        </w:rPr>
        <w:t>Также, в рамках работы по наказам избирателей, МБУ «Благоустройство» предоставлена субсидия на проведение дорог, тротуаров, дворовых территорий многоквартирных домов и проездов к ним в размере 2605,6 тыс. руб.</w:t>
      </w:r>
    </w:p>
    <w:p w:rsidR="007255D1" w:rsidRPr="002928E4" w:rsidRDefault="007255D1" w:rsidP="004903A1">
      <w:pPr>
        <w:ind w:firstLine="567"/>
        <w:contextualSpacing/>
        <w:jc w:val="both"/>
        <w:rPr>
          <w:sz w:val="28"/>
          <w:szCs w:val="28"/>
        </w:rPr>
      </w:pPr>
      <w:r w:rsidRPr="002928E4">
        <w:rPr>
          <w:sz w:val="28"/>
          <w:szCs w:val="28"/>
        </w:rPr>
        <w:t xml:space="preserve">На условиях </w:t>
      </w:r>
      <w:proofErr w:type="spellStart"/>
      <w:r w:rsidRPr="002928E4">
        <w:rPr>
          <w:sz w:val="28"/>
          <w:szCs w:val="28"/>
        </w:rPr>
        <w:t>софинансирования</w:t>
      </w:r>
      <w:proofErr w:type="spellEnd"/>
      <w:r w:rsidRPr="002928E4">
        <w:rPr>
          <w:sz w:val="28"/>
          <w:szCs w:val="28"/>
        </w:rPr>
        <w:t xml:space="preserve"> были выделены средства на выполнение работ по ремонту автомобильных дорог в разме</w:t>
      </w:r>
      <w:r w:rsidR="00A95509">
        <w:rPr>
          <w:sz w:val="28"/>
          <w:szCs w:val="28"/>
        </w:rPr>
        <w:t>р</w:t>
      </w:r>
      <w:r w:rsidRPr="002928E4">
        <w:rPr>
          <w:sz w:val="28"/>
          <w:szCs w:val="28"/>
        </w:rPr>
        <w:t>е 20617,</w:t>
      </w:r>
      <w:r w:rsidR="00F51A49">
        <w:rPr>
          <w:sz w:val="28"/>
          <w:szCs w:val="28"/>
        </w:rPr>
        <w:t>9</w:t>
      </w:r>
      <w:r w:rsidRPr="002928E4">
        <w:rPr>
          <w:sz w:val="28"/>
          <w:szCs w:val="28"/>
        </w:rPr>
        <w:t xml:space="preserve"> тыс. руб., в том числе:</w:t>
      </w:r>
    </w:p>
    <w:p w:rsidR="007255D1" w:rsidRPr="002928E4" w:rsidRDefault="003277A6" w:rsidP="004903A1">
      <w:pPr>
        <w:ind w:firstLine="567"/>
        <w:contextualSpacing/>
        <w:jc w:val="both"/>
        <w:rPr>
          <w:sz w:val="28"/>
          <w:szCs w:val="28"/>
        </w:rPr>
      </w:pPr>
      <w:r>
        <w:rPr>
          <w:sz w:val="28"/>
          <w:szCs w:val="28"/>
        </w:rPr>
        <w:t xml:space="preserve"> </w:t>
      </w:r>
      <w:r w:rsidR="007255D1" w:rsidRPr="002928E4">
        <w:rPr>
          <w:sz w:val="28"/>
          <w:szCs w:val="28"/>
        </w:rPr>
        <w:t>- из областного бюджета – 18968,</w:t>
      </w:r>
      <w:r w:rsidR="00F51A49">
        <w:rPr>
          <w:sz w:val="28"/>
          <w:szCs w:val="28"/>
        </w:rPr>
        <w:t>5</w:t>
      </w:r>
      <w:r w:rsidR="007255D1" w:rsidRPr="002928E4">
        <w:rPr>
          <w:sz w:val="28"/>
          <w:szCs w:val="28"/>
        </w:rPr>
        <w:t xml:space="preserve"> тыс. руб.;</w:t>
      </w:r>
    </w:p>
    <w:p w:rsidR="007255D1" w:rsidRPr="002928E4" w:rsidRDefault="003277A6" w:rsidP="004903A1">
      <w:pPr>
        <w:ind w:firstLine="567"/>
        <w:contextualSpacing/>
        <w:jc w:val="both"/>
        <w:rPr>
          <w:sz w:val="28"/>
          <w:szCs w:val="28"/>
        </w:rPr>
      </w:pPr>
      <w:r>
        <w:rPr>
          <w:sz w:val="28"/>
          <w:szCs w:val="28"/>
        </w:rPr>
        <w:t xml:space="preserve"> </w:t>
      </w:r>
      <w:r w:rsidR="007255D1" w:rsidRPr="002928E4">
        <w:rPr>
          <w:sz w:val="28"/>
          <w:szCs w:val="28"/>
        </w:rPr>
        <w:t>- из местного бюджета –</w:t>
      </w:r>
      <w:r>
        <w:rPr>
          <w:sz w:val="28"/>
          <w:szCs w:val="28"/>
        </w:rPr>
        <w:t xml:space="preserve"> </w:t>
      </w:r>
      <w:r w:rsidR="007255D1" w:rsidRPr="002928E4">
        <w:rPr>
          <w:sz w:val="28"/>
          <w:szCs w:val="28"/>
        </w:rPr>
        <w:t>1649,4 тыс. руб.</w:t>
      </w:r>
    </w:p>
    <w:p w:rsidR="007255D1" w:rsidRPr="002928E4" w:rsidRDefault="007255D1" w:rsidP="004903A1">
      <w:pPr>
        <w:ind w:firstLine="567"/>
        <w:contextualSpacing/>
        <w:jc w:val="both"/>
        <w:rPr>
          <w:sz w:val="28"/>
          <w:szCs w:val="28"/>
        </w:rPr>
      </w:pPr>
      <w:r w:rsidRPr="002928E4">
        <w:rPr>
          <w:sz w:val="28"/>
          <w:szCs w:val="28"/>
        </w:rPr>
        <w:t>Заключен муниципальный контракт с ООО «</w:t>
      </w:r>
      <w:proofErr w:type="spellStart"/>
      <w:r w:rsidRPr="002928E4">
        <w:rPr>
          <w:sz w:val="28"/>
          <w:szCs w:val="28"/>
        </w:rPr>
        <w:t>МонтажСтрой</w:t>
      </w:r>
      <w:proofErr w:type="spellEnd"/>
      <w:r w:rsidRPr="002928E4">
        <w:rPr>
          <w:sz w:val="28"/>
          <w:szCs w:val="28"/>
        </w:rPr>
        <w:t>» на выполнение работ по ремонту тротуара по ул. Городской. Стоимость работ – 6111 тыс. руб. В связи с неблагоприятными погодными условиями не представилось возможным выполнить работы. В адрес Управления дорог и транспорта Липецкой области направлено письмо о повторном выделении средств в 2024 г.</w:t>
      </w:r>
    </w:p>
    <w:p w:rsidR="007255D1" w:rsidRPr="002928E4" w:rsidRDefault="007255D1" w:rsidP="004903A1">
      <w:pPr>
        <w:ind w:firstLine="567"/>
        <w:contextualSpacing/>
        <w:jc w:val="both"/>
        <w:rPr>
          <w:sz w:val="28"/>
          <w:szCs w:val="28"/>
        </w:rPr>
      </w:pPr>
      <w:r w:rsidRPr="002928E4">
        <w:rPr>
          <w:sz w:val="28"/>
          <w:szCs w:val="28"/>
        </w:rPr>
        <w:t xml:space="preserve">Заключен муниципальный контракт с ООО «Елец Дорога» на выполнение работ по ремонту дорожного покрытия участка автомобильной дороги от ул. 40 </w:t>
      </w:r>
      <w:r w:rsidR="00175F6D">
        <w:rPr>
          <w:sz w:val="28"/>
          <w:szCs w:val="28"/>
        </w:rPr>
        <w:t>л</w:t>
      </w:r>
      <w:r w:rsidRPr="002928E4">
        <w:rPr>
          <w:sz w:val="28"/>
          <w:szCs w:val="28"/>
        </w:rPr>
        <w:t>ет Победы до ул. 8 Марта. Работы выполнены в полном объеме, стоимость работ – 7106,</w:t>
      </w:r>
      <w:r w:rsidR="00F51A49">
        <w:rPr>
          <w:sz w:val="28"/>
          <w:szCs w:val="28"/>
        </w:rPr>
        <w:t>9</w:t>
      </w:r>
      <w:r w:rsidRPr="002928E4">
        <w:rPr>
          <w:sz w:val="28"/>
          <w:szCs w:val="28"/>
        </w:rPr>
        <w:t xml:space="preserve"> тыс. руб. (6538,3 тыс. руб. – средства </w:t>
      </w:r>
      <w:r w:rsidRPr="002928E4">
        <w:rPr>
          <w:sz w:val="28"/>
          <w:szCs w:val="28"/>
        </w:rPr>
        <w:lastRenderedPageBreak/>
        <w:t xml:space="preserve">областного бюджета, 568,5 тыс. руб. </w:t>
      </w:r>
      <w:r w:rsidR="00997E14" w:rsidRPr="002928E4">
        <w:rPr>
          <w:sz w:val="28"/>
          <w:szCs w:val="28"/>
        </w:rPr>
        <w:t>–</w:t>
      </w:r>
      <w:r w:rsidR="00997E14">
        <w:rPr>
          <w:sz w:val="28"/>
          <w:szCs w:val="28"/>
        </w:rPr>
        <w:t xml:space="preserve"> </w:t>
      </w:r>
      <w:r w:rsidRPr="002928E4">
        <w:rPr>
          <w:sz w:val="28"/>
          <w:szCs w:val="28"/>
        </w:rPr>
        <w:t>средства местного бюджета). Площадь покрытия составила – 3136,8 м</w:t>
      </w:r>
      <w:r w:rsidR="00F51A49" w:rsidRPr="00684ADE">
        <w:rPr>
          <w:sz w:val="28"/>
          <w:szCs w:val="28"/>
          <w:vertAlign w:val="superscript"/>
        </w:rPr>
        <w:t>2</w:t>
      </w:r>
      <w:r w:rsidRPr="002928E4">
        <w:rPr>
          <w:sz w:val="28"/>
          <w:szCs w:val="28"/>
        </w:rPr>
        <w:t>.</w:t>
      </w:r>
    </w:p>
    <w:p w:rsidR="007255D1" w:rsidRPr="002928E4" w:rsidRDefault="007255D1" w:rsidP="00175904">
      <w:pPr>
        <w:ind w:firstLine="567"/>
        <w:contextualSpacing/>
        <w:jc w:val="both"/>
        <w:rPr>
          <w:sz w:val="28"/>
          <w:szCs w:val="28"/>
        </w:rPr>
      </w:pPr>
      <w:r w:rsidRPr="002928E4">
        <w:rPr>
          <w:sz w:val="28"/>
          <w:szCs w:val="28"/>
        </w:rPr>
        <w:t>Заключен муниципальный контракт с ООО «ЦЕНТРДОРСТРОЙ» на выполнение работ по ремонту дорожного покрытия пер.</w:t>
      </w:r>
      <w:r w:rsidR="0074584F">
        <w:rPr>
          <w:sz w:val="28"/>
          <w:szCs w:val="28"/>
        </w:rPr>
        <w:t xml:space="preserve"> </w:t>
      </w:r>
      <w:r w:rsidRPr="002928E4">
        <w:rPr>
          <w:sz w:val="28"/>
          <w:szCs w:val="28"/>
        </w:rPr>
        <w:t>Овражн</w:t>
      </w:r>
      <w:r w:rsidR="00CA35DE">
        <w:rPr>
          <w:sz w:val="28"/>
          <w:szCs w:val="28"/>
        </w:rPr>
        <w:t>ого</w:t>
      </w:r>
      <w:r w:rsidRPr="002928E4">
        <w:rPr>
          <w:sz w:val="28"/>
          <w:szCs w:val="28"/>
        </w:rPr>
        <w:t>, ул. Подгорн</w:t>
      </w:r>
      <w:r w:rsidR="00152AD9">
        <w:rPr>
          <w:sz w:val="28"/>
          <w:szCs w:val="28"/>
        </w:rPr>
        <w:t>ой</w:t>
      </w:r>
      <w:r w:rsidRPr="002928E4">
        <w:rPr>
          <w:sz w:val="28"/>
          <w:szCs w:val="28"/>
        </w:rPr>
        <w:t>, ул. Западн</w:t>
      </w:r>
      <w:r w:rsidR="008450D1">
        <w:rPr>
          <w:sz w:val="28"/>
          <w:szCs w:val="28"/>
        </w:rPr>
        <w:t>ой</w:t>
      </w:r>
      <w:r w:rsidRPr="002928E4">
        <w:rPr>
          <w:sz w:val="28"/>
          <w:szCs w:val="28"/>
        </w:rPr>
        <w:t xml:space="preserve"> на сумму 7400 тыс.</w:t>
      </w:r>
      <w:r w:rsidR="0074584F">
        <w:rPr>
          <w:sz w:val="28"/>
          <w:szCs w:val="28"/>
        </w:rPr>
        <w:t xml:space="preserve"> </w:t>
      </w:r>
      <w:r w:rsidRPr="002928E4">
        <w:rPr>
          <w:sz w:val="28"/>
          <w:szCs w:val="28"/>
        </w:rPr>
        <w:t>руб. В связи с погодными условиями не представилось возможным выполнить работы в полном объеме. Выполнены работы по устройству щебеночного основания общей площадью – 5282,5 м</w:t>
      </w:r>
      <w:r w:rsidRPr="0074584F">
        <w:rPr>
          <w:sz w:val="28"/>
          <w:szCs w:val="28"/>
          <w:vertAlign w:val="superscript"/>
        </w:rPr>
        <w:t>2</w:t>
      </w:r>
      <w:r w:rsidRPr="002928E4">
        <w:rPr>
          <w:sz w:val="28"/>
          <w:szCs w:val="28"/>
        </w:rPr>
        <w:t>. Сумма освоения составила – 3906,</w:t>
      </w:r>
      <w:r w:rsidR="0074584F">
        <w:rPr>
          <w:sz w:val="28"/>
          <w:szCs w:val="28"/>
        </w:rPr>
        <w:t>6</w:t>
      </w:r>
      <w:r w:rsidRPr="002928E4">
        <w:rPr>
          <w:sz w:val="28"/>
          <w:szCs w:val="28"/>
        </w:rPr>
        <w:t xml:space="preserve"> тыс. руб. </w:t>
      </w:r>
      <w:r w:rsidR="0074584F">
        <w:rPr>
          <w:sz w:val="28"/>
          <w:szCs w:val="28"/>
        </w:rPr>
        <w:t>(</w:t>
      </w:r>
      <w:r w:rsidRPr="002928E4">
        <w:rPr>
          <w:sz w:val="28"/>
          <w:szCs w:val="28"/>
        </w:rPr>
        <w:t>3594,</w:t>
      </w:r>
      <w:r w:rsidR="0074584F">
        <w:rPr>
          <w:sz w:val="28"/>
          <w:szCs w:val="28"/>
        </w:rPr>
        <w:t>1</w:t>
      </w:r>
      <w:r w:rsidRPr="002928E4">
        <w:rPr>
          <w:sz w:val="28"/>
          <w:szCs w:val="28"/>
        </w:rPr>
        <w:t xml:space="preserve"> тыс. руб. – средства областного бюджета, 312,5 тыс. руб. </w:t>
      </w:r>
      <w:r w:rsidR="0074584F" w:rsidRPr="002928E4">
        <w:rPr>
          <w:sz w:val="28"/>
          <w:szCs w:val="28"/>
        </w:rPr>
        <w:t>–</w:t>
      </w:r>
      <w:r w:rsidR="0074584F">
        <w:rPr>
          <w:sz w:val="28"/>
          <w:szCs w:val="28"/>
        </w:rPr>
        <w:t xml:space="preserve"> </w:t>
      </w:r>
      <w:r w:rsidRPr="002928E4">
        <w:rPr>
          <w:sz w:val="28"/>
          <w:szCs w:val="28"/>
        </w:rPr>
        <w:t xml:space="preserve">средства местного бюджета). </w:t>
      </w:r>
    </w:p>
    <w:p w:rsidR="007255D1" w:rsidRPr="002928E4" w:rsidRDefault="007255D1" w:rsidP="004903A1">
      <w:pPr>
        <w:ind w:firstLine="567"/>
        <w:contextualSpacing/>
        <w:jc w:val="both"/>
        <w:rPr>
          <w:sz w:val="28"/>
          <w:szCs w:val="28"/>
        </w:rPr>
      </w:pPr>
      <w:r w:rsidRPr="002928E4">
        <w:rPr>
          <w:sz w:val="28"/>
          <w:szCs w:val="28"/>
        </w:rPr>
        <w:t>В рамках работы по наказам избирателей осуществлен ремонт бетонной дороги по ул. Слободской, ул. Труда на сумму 1443,</w:t>
      </w:r>
      <w:r w:rsidR="00175904">
        <w:rPr>
          <w:sz w:val="28"/>
          <w:szCs w:val="28"/>
        </w:rPr>
        <w:t>9</w:t>
      </w:r>
      <w:r w:rsidRPr="002928E4">
        <w:rPr>
          <w:sz w:val="28"/>
          <w:szCs w:val="28"/>
        </w:rPr>
        <w:t xml:space="preserve"> тыс. руб.</w:t>
      </w:r>
    </w:p>
    <w:p w:rsidR="007255D1" w:rsidRPr="00F567C5" w:rsidRDefault="007255D1" w:rsidP="004903A1">
      <w:pPr>
        <w:ind w:firstLine="567"/>
        <w:contextualSpacing/>
        <w:jc w:val="both"/>
        <w:rPr>
          <w:sz w:val="28"/>
          <w:szCs w:val="28"/>
        </w:rPr>
      </w:pPr>
      <w:r w:rsidRPr="00F567C5">
        <w:rPr>
          <w:sz w:val="28"/>
          <w:szCs w:val="28"/>
        </w:rPr>
        <w:t>По договорам, заключенным с ОГУП «</w:t>
      </w:r>
      <w:proofErr w:type="spellStart"/>
      <w:r w:rsidRPr="00F567C5">
        <w:rPr>
          <w:sz w:val="28"/>
          <w:szCs w:val="28"/>
        </w:rPr>
        <w:t>Елецводоканал</w:t>
      </w:r>
      <w:proofErr w:type="spellEnd"/>
      <w:r w:rsidRPr="00F567C5">
        <w:rPr>
          <w:sz w:val="28"/>
          <w:szCs w:val="28"/>
        </w:rPr>
        <w:t xml:space="preserve">», произведен ремонт ливневых колодцев </w:t>
      </w:r>
      <w:r w:rsidR="00175904">
        <w:rPr>
          <w:sz w:val="28"/>
          <w:szCs w:val="28"/>
        </w:rPr>
        <w:t>на</w:t>
      </w:r>
      <w:r w:rsidRPr="00F567C5">
        <w:rPr>
          <w:sz w:val="28"/>
          <w:szCs w:val="28"/>
        </w:rPr>
        <w:t xml:space="preserve"> ул. К.</w:t>
      </w:r>
      <w:r>
        <w:rPr>
          <w:sz w:val="28"/>
          <w:szCs w:val="28"/>
        </w:rPr>
        <w:t xml:space="preserve"> </w:t>
      </w:r>
      <w:r w:rsidRPr="00F567C5">
        <w:rPr>
          <w:sz w:val="28"/>
          <w:szCs w:val="28"/>
        </w:rPr>
        <w:t>Маркса</w:t>
      </w:r>
      <w:r w:rsidR="00175904">
        <w:rPr>
          <w:sz w:val="28"/>
          <w:szCs w:val="28"/>
        </w:rPr>
        <w:t xml:space="preserve"> и </w:t>
      </w:r>
      <w:r w:rsidRPr="00F567C5">
        <w:rPr>
          <w:sz w:val="28"/>
          <w:szCs w:val="28"/>
        </w:rPr>
        <w:t>Московско</w:t>
      </w:r>
      <w:r w:rsidR="00175904">
        <w:rPr>
          <w:sz w:val="28"/>
          <w:szCs w:val="28"/>
        </w:rPr>
        <w:t>м</w:t>
      </w:r>
      <w:r w:rsidRPr="00F567C5">
        <w:rPr>
          <w:sz w:val="28"/>
          <w:szCs w:val="28"/>
        </w:rPr>
        <w:t xml:space="preserve"> шоссе</w:t>
      </w:r>
      <w:r w:rsidR="00175904">
        <w:rPr>
          <w:sz w:val="28"/>
          <w:szCs w:val="28"/>
        </w:rPr>
        <w:t xml:space="preserve"> </w:t>
      </w:r>
      <w:r w:rsidRPr="00F567C5">
        <w:rPr>
          <w:sz w:val="28"/>
          <w:szCs w:val="28"/>
        </w:rPr>
        <w:t>(район автостанции №</w:t>
      </w:r>
      <w:r w:rsidR="00603FD3">
        <w:rPr>
          <w:sz w:val="28"/>
          <w:szCs w:val="28"/>
        </w:rPr>
        <w:t xml:space="preserve"> </w:t>
      </w:r>
      <w:r w:rsidRPr="00F567C5">
        <w:rPr>
          <w:sz w:val="28"/>
          <w:szCs w:val="28"/>
        </w:rPr>
        <w:t>2)</w:t>
      </w:r>
      <w:r w:rsidR="00175904">
        <w:rPr>
          <w:sz w:val="28"/>
          <w:szCs w:val="28"/>
        </w:rPr>
        <w:t>, а</w:t>
      </w:r>
      <w:r w:rsidRPr="00F567C5">
        <w:rPr>
          <w:sz w:val="28"/>
          <w:szCs w:val="28"/>
        </w:rPr>
        <w:t xml:space="preserve"> </w:t>
      </w:r>
      <w:r w:rsidR="00175904">
        <w:rPr>
          <w:sz w:val="28"/>
          <w:szCs w:val="28"/>
        </w:rPr>
        <w:t>так</w:t>
      </w:r>
      <w:r w:rsidRPr="00F567C5">
        <w:rPr>
          <w:sz w:val="28"/>
          <w:szCs w:val="28"/>
        </w:rPr>
        <w:t xml:space="preserve">же ремонт водопроводного и ливневых колодцев </w:t>
      </w:r>
      <w:r w:rsidR="00175904">
        <w:rPr>
          <w:sz w:val="28"/>
          <w:szCs w:val="28"/>
        </w:rPr>
        <w:t>на</w:t>
      </w:r>
      <w:r w:rsidRPr="00F567C5">
        <w:rPr>
          <w:sz w:val="28"/>
          <w:szCs w:val="28"/>
        </w:rPr>
        <w:t xml:space="preserve"> ул. Октябрьск</w:t>
      </w:r>
      <w:r w:rsidR="00BB70E8">
        <w:rPr>
          <w:sz w:val="28"/>
          <w:szCs w:val="28"/>
        </w:rPr>
        <w:t>ой</w:t>
      </w:r>
      <w:r w:rsidR="00D13386">
        <w:rPr>
          <w:sz w:val="28"/>
          <w:szCs w:val="28"/>
        </w:rPr>
        <w:t>,</w:t>
      </w:r>
      <w:r w:rsidR="00175904">
        <w:rPr>
          <w:sz w:val="28"/>
          <w:szCs w:val="28"/>
        </w:rPr>
        <w:t xml:space="preserve"> в районе</w:t>
      </w:r>
      <w:r w:rsidRPr="00F567C5">
        <w:rPr>
          <w:sz w:val="28"/>
          <w:szCs w:val="28"/>
        </w:rPr>
        <w:t xml:space="preserve"> д</w:t>
      </w:r>
      <w:r w:rsidR="00175904">
        <w:rPr>
          <w:sz w:val="28"/>
          <w:szCs w:val="28"/>
        </w:rPr>
        <w:t>омов</w:t>
      </w:r>
      <w:r w:rsidRPr="00F567C5">
        <w:rPr>
          <w:sz w:val="28"/>
          <w:szCs w:val="28"/>
        </w:rPr>
        <w:t xml:space="preserve"> </w:t>
      </w:r>
      <w:r w:rsidR="00DD7190">
        <w:rPr>
          <w:sz w:val="28"/>
          <w:szCs w:val="28"/>
        </w:rPr>
        <w:t xml:space="preserve">№ </w:t>
      </w:r>
      <w:r w:rsidRPr="00F567C5">
        <w:rPr>
          <w:sz w:val="28"/>
          <w:szCs w:val="28"/>
        </w:rPr>
        <w:t>72</w:t>
      </w:r>
      <w:r w:rsidR="00175904">
        <w:rPr>
          <w:sz w:val="28"/>
          <w:szCs w:val="28"/>
        </w:rPr>
        <w:t xml:space="preserve"> </w:t>
      </w:r>
      <w:r w:rsidR="00175904" w:rsidRPr="002928E4">
        <w:rPr>
          <w:sz w:val="28"/>
          <w:szCs w:val="28"/>
        </w:rPr>
        <w:t>–</w:t>
      </w:r>
      <w:r w:rsidR="00175904">
        <w:rPr>
          <w:sz w:val="28"/>
          <w:szCs w:val="28"/>
        </w:rPr>
        <w:t xml:space="preserve"> </w:t>
      </w:r>
      <w:r w:rsidRPr="00F567C5">
        <w:rPr>
          <w:sz w:val="28"/>
          <w:szCs w:val="28"/>
        </w:rPr>
        <w:t xml:space="preserve">89. Общая сумма работ составила </w:t>
      </w:r>
      <w:r w:rsidR="00175904">
        <w:rPr>
          <w:sz w:val="28"/>
          <w:szCs w:val="28"/>
        </w:rPr>
        <w:t xml:space="preserve">почти </w:t>
      </w:r>
      <w:r w:rsidRPr="00F567C5">
        <w:rPr>
          <w:sz w:val="28"/>
          <w:szCs w:val="28"/>
        </w:rPr>
        <w:t>17</w:t>
      </w:r>
      <w:r w:rsidR="00175904">
        <w:rPr>
          <w:sz w:val="28"/>
          <w:szCs w:val="28"/>
        </w:rPr>
        <w:t>7</w:t>
      </w:r>
      <w:r w:rsidRPr="00F567C5">
        <w:rPr>
          <w:sz w:val="28"/>
          <w:szCs w:val="28"/>
        </w:rPr>
        <w:t xml:space="preserve">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Заключены договоры и контракты на выполнение проектно-сметной документации на сумму 29049 тыс.</w:t>
      </w:r>
      <w:r>
        <w:rPr>
          <w:sz w:val="28"/>
          <w:szCs w:val="28"/>
        </w:rPr>
        <w:t xml:space="preserve"> </w:t>
      </w:r>
      <w:r w:rsidRPr="00F567C5">
        <w:rPr>
          <w:sz w:val="28"/>
          <w:szCs w:val="28"/>
        </w:rPr>
        <w:t>руб., по которым выполнены следующие работы:</w:t>
      </w:r>
    </w:p>
    <w:p w:rsidR="007255D1" w:rsidRPr="00F567C5" w:rsidRDefault="007255D1" w:rsidP="004903A1">
      <w:pPr>
        <w:ind w:firstLine="567"/>
        <w:contextualSpacing/>
        <w:jc w:val="both"/>
        <w:rPr>
          <w:sz w:val="28"/>
          <w:szCs w:val="28"/>
        </w:rPr>
      </w:pPr>
      <w:r w:rsidRPr="00F567C5">
        <w:rPr>
          <w:sz w:val="28"/>
          <w:szCs w:val="28"/>
        </w:rPr>
        <w:t>- разработка проектно-сметной документации на капитальный ремонт автомобильных дорог общего пользования местного значения по ул. Свердлова от ул. Кузнецк</w:t>
      </w:r>
      <w:r w:rsidR="00EC1262">
        <w:rPr>
          <w:sz w:val="28"/>
          <w:szCs w:val="28"/>
        </w:rPr>
        <w:t>ой,</w:t>
      </w:r>
      <w:r w:rsidRPr="00F567C5">
        <w:rPr>
          <w:sz w:val="28"/>
          <w:szCs w:val="28"/>
        </w:rPr>
        <w:t xml:space="preserve"> по ул. Героев, ул. Лермонтова с благоустройством прилегающей территории в городском округе город Елец проектировщиком ООО «</w:t>
      </w:r>
      <w:proofErr w:type="spellStart"/>
      <w:r w:rsidRPr="00F567C5">
        <w:rPr>
          <w:sz w:val="28"/>
          <w:szCs w:val="28"/>
        </w:rPr>
        <w:t>СтройПроект</w:t>
      </w:r>
      <w:proofErr w:type="spellEnd"/>
      <w:r w:rsidRPr="00F567C5">
        <w:rPr>
          <w:sz w:val="28"/>
          <w:szCs w:val="28"/>
        </w:rPr>
        <w:t xml:space="preserve"> 48» на сумму 5500 тыс. руб.;</w:t>
      </w:r>
    </w:p>
    <w:p w:rsidR="007255D1" w:rsidRPr="00F567C5" w:rsidRDefault="007255D1" w:rsidP="004903A1">
      <w:pPr>
        <w:ind w:firstLine="567"/>
        <w:contextualSpacing/>
        <w:jc w:val="both"/>
        <w:rPr>
          <w:sz w:val="28"/>
          <w:szCs w:val="28"/>
        </w:rPr>
      </w:pPr>
      <w:r w:rsidRPr="00F567C5">
        <w:rPr>
          <w:sz w:val="28"/>
          <w:szCs w:val="28"/>
        </w:rPr>
        <w:t xml:space="preserve">- инженерные изыскания, разработка ПСД по объекту </w:t>
      </w:r>
      <w:r w:rsidR="00164341">
        <w:rPr>
          <w:sz w:val="28"/>
          <w:szCs w:val="28"/>
        </w:rPr>
        <w:t>«</w:t>
      </w:r>
      <w:r w:rsidRPr="00F567C5">
        <w:rPr>
          <w:sz w:val="28"/>
          <w:szCs w:val="28"/>
        </w:rPr>
        <w:t>Реконструкция мостового перехода-эстакада Елец</w:t>
      </w:r>
      <w:r w:rsidR="00164341">
        <w:rPr>
          <w:sz w:val="28"/>
          <w:szCs w:val="28"/>
        </w:rPr>
        <w:t xml:space="preserve"> </w:t>
      </w:r>
      <w:r w:rsidR="00164341" w:rsidRPr="002928E4">
        <w:rPr>
          <w:sz w:val="28"/>
          <w:szCs w:val="28"/>
        </w:rPr>
        <w:t>–</w:t>
      </w:r>
      <w:r w:rsidR="00164341">
        <w:rPr>
          <w:sz w:val="28"/>
          <w:szCs w:val="28"/>
        </w:rPr>
        <w:t xml:space="preserve"> </w:t>
      </w:r>
      <w:r w:rsidRPr="00F567C5">
        <w:rPr>
          <w:sz w:val="28"/>
          <w:szCs w:val="28"/>
        </w:rPr>
        <w:t>Красное ул. 9 Декабря</w:t>
      </w:r>
      <w:r w:rsidR="00164341">
        <w:rPr>
          <w:sz w:val="28"/>
          <w:szCs w:val="28"/>
        </w:rPr>
        <w:t xml:space="preserve"> </w:t>
      </w:r>
      <w:r w:rsidR="00164341" w:rsidRPr="002928E4">
        <w:rPr>
          <w:sz w:val="28"/>
          <w:szCs w:val="28"/>
        </w:rPr>
        <w:t>–</w:t>
      </w:r>
      <w:r w:rsidR="00164341">
        <w:rPr>
          <w:sz w:val="28"/>
          <w:szCs w:val="28"/>
        </w:rPr>
        <w:t xml:space="preserve"> </w:t>
      </w:r>
      <w:r w:rsidRPr="00F567C5">
        <w:rPr>
          <w:sz w:val="28"/>
          <w:szCs w:val="28"/>
        </w:rPr>
        <w:t xml:space="preserve">ул. </w:t>
      </w:r>
      <w:proofErr w:type="spellStart"/>
      <w:r w:rsidRPr="00F567C5">
        <w:rPr>
          <w:sz w:val="28"/>
          <w:szCs w:val="28"/>
        </w:rPr>
        <w:t>Аргамаченская</w:t>
      </w:r>
      <w:proofErr w:type="spellEnd"/>
      <w:r w:rsidRPr="00F567C5">
        <w:rPr>
          <w:sz w:val="28"/>
          <w:szCs w:val="28"/>
        </w:rPr>
        <w:t xml:space="preserve"> в г. Ел</w:t>
      </w:r>
      <w:r w:rsidR="00CB491A">
        <w:rPr>
          <w:sz w:val="28"/>
          <w:szCs w:val="28"/>
        </w:rPr>
        <w:t>ьце</w:t>
      </w:r>
      <w:r w:rsidRPr="00F567C5">
        <w:rPr>
          <w:sz w:val="28"/>
          <w:szCs w:val="28"/>
        </w:rPr>
        <w:t xml:space="preserve"> Липецкой области</w:t>
      </w:r>
      <w:r w:rsidR="00164341">
        <w:rPr>
          <w:sz w:val="28"/>
          <w:szCs w:val="28"/>
        </w:rPr>
        <w:t>»</w:t>
      </w:r>
      <w:r w:rsidRPr="00F567C5">
        <w:rPr>
          <w:sz w:val="28"/>
          <w:szCs w:val="28"/>
        </w:rPr>
        <w:t xml:space="preserve"> проектировщиком ООО </w:t>
      </w:r>
      <w:r>
        <w:rPr>
          <w:sz w:val="28"/>
          <w:szCs w:val="28"/>
        </w:rPr>
        <w:t>«</w:t>
      </w:r>
      <w:r w:rsidRPr="00F567C5">
        <w:rPr>
          <w:sz w:val="28"/>
          <w:szCs w:val="28"/>
        </w:rPr>
        <w:t>МОСТДОРПРОЕКТ-ПЛЮС</w:t>
      </w:r>
      <w:r>
        <w:rPr>
          <w:sz w:val="28"/>
          <w:szCs w:val="28"/>
        </w:rPr>
        <w:t>»</w:t>
      </w:r>
      <w:r w:rsidRPr="00F567C5">
        <w:rPr>
          <w:sz w:val="28"/>
          <w:szCs w:val="28"/>
        </w:rPr>
        <w:t xml:space="preserve"> на сумму 11500 тыс. руб.;</w:t>
      </w:r>
    </w:p>
    <w:p w:rsidR="007255D1" w:rsidRPr="00F567C5" w:rsidRDefault="007255D1" w:rsidP="004903A1">
      <w:pPr>
        <w:ind w:firstLine="567"/>
        <w:contextualSpacing/>
        <w:jc w:val="both"/>
        <w:rPr>
          <w:sz w:val="28"/>
          <w:szCs w:val="28"/>
        </w:rPr>
      </w:pPr>
      <w:r w:rsidRPr="00F567C5">
        <w:rPr>
          <w:sz w:val="28"/>
          <w:szCs w:val="28"/>
        </w:rPr>
        <w:t xml:space="preserve">- инженерные изыскания, разработка </w:t>
      </w:r>
      <w:r w:rsidR="004D0C2A">
        <w:rPr>
          <w:sz w:val="28"/>
          <w:szCs w:val="28"/>
        </w:rPr>
        <w:t>проектно-сметной документации</w:t>
      </w:r>
      <w:r w:rsidRPr="00F567C5">
        <w:rPr>
          <w:sz w:val="28"/>
          <w:szCs w:val="28"/>
        </w:rPr>
        <w:t xml:space="preserve"> на строительство автомобильных дорог общего пользования местного значения городского округа город Елец Липецкой области, район Черн</w:t>
      </w:r>
      <w:r w:rsidR="00172717">
        <w:rPr>
          <w:sz w:val="28"/>
          <w:szCs w:val="28"/>
        </w:rPr>
        <w:t>ой</w:t>
      </w:r>
      <w:r w:rsidRPr="00F567C5">
        <w:rPr>
          <w:sz w:val="28"/>
          <w:szCs w:val="28"/>
        </w:rPr>
        <w:t xml:space="preserve"> слобод</w:t>
      </w:r>
      <w:r w:rsidR="00172717">
        <w:rPr>
          <w:sz w:val="28"/>
          <w:szCs w:val="28"/>
        </w:rPr>
        <w:t>ы</w:t>
      </w:r>
      <w:r w:rsidRPr="00F567C5">
        <w:rPr>
          <w:sz w:val="28"/>
          <w:szCs w:val="28"/>
        </w:rPr>
        <w:t xml:space="preserve"> проектировщиком ООО </w:t>
      </w:r>
      <w:r>
        <w:rPr>
          <w:sz w:val="28"/>
          <w:szCs w:val="28"/>
        </w:rPr>
        <w:t>«</w:t>
      </w:r>
      <w:proofErr w:type="spellStart"/>
      <w:r w:rsidRPr="00F567C5">
        <w:rPr>
          <w:sz w:val="28"/>
          <w:szCs w:val="28"/>
        </w:rPr>
        <w:t>Доринжиниринг</w:t>
      </w:r>
      <w:proofErr w:type="spellEnd"/>
      <w:r>
        <w:rPr>
          <w:sz w:val="28"/>
          <w:szCs w:val="28"/>
        </w:rPr>
        <w:t>»</w:t>
      </w:r>
      <w:r w:rsidRPr="00F567C5">
        <w:rPr>
          <w:sz w:val="28"/>
          <w:szCs w:val="28"/>
        </w:rPr>
        <w:t xml:space="preserve"> на сумму 11000 тыс. руб.;</w:t>
      </w:r>
    </w:p>
    <w:p w:rsidR="007255D1" w:rsidRPr="00F567C5" w:rsidRDefault="007255D1" w:rsidP="004903A1">
      <w:pPr>
        <w:ind w:firstLine="567"/>
        <w:contextualSpacing/>
        <w:jc w:val="both"/>
        <w:rPr>
          <w:sz w:val="28"/>
          <w:szCs w:val="28"/>
        </w:rPr>
      </w:pPr>
      <w:r w:rsidRPr="00F567C5">
        <w:rPr>
          <w:sz w:val="28"/>
          <w:szCs w:val="28"/>
        </w:rPr>
        <w:t xml:space="preserve">- разработка проектно-сметной документации по ремонту автомобильной дороги общего пользования местного </w:t>
      </w:r>
      <w:r w:rsidR="00E97E63">
        <w:rPr>
          <w:sz w:val="28"/>
          <w:szCs w:val="28"/>
        </w:rPr>
        <w:t xml:space="preserve">значения </w:t>
      </w:r>
      <w:r w:rsidRPr="00F567C5">
        <w:rPr>
          <w:sz w:val="28"/>
          <w:szCs w:val="28"/>
        </w:rPr>
        <w:t>по ул. 9 Декабря (участок от 4-го пер. Коммунаров до ул. Комсомольск</w:t>
      </w:r>
      <w:r w:rsidR="00F728AC">
        <w:rPr>
          <w:sz w:val="28"/>
          <w:szCs w:val="28"/>
        </w:rPr>
        <w:t>ой</w:t>
      </w:r>
      <w:r w:rsidRPr="00F567C5">
        <w:rPr>
          <w:sz w:val="28"/>
          <w:szCs w:val="28"/>
        </w:rPr>
        <w:t xml:space="preserve">) проектировщиком ООО </w:t>
      </w:r>
      <w:r>
        <w:rPr>
          <w:sz w:val="28"/>
          <w:szCs w:val="28"/>
        </w:rPr>
        <w:t>«</w:t>
      </w:r>
      <w:r w:rsidRPr="00F567C5">
        <w:rPr>
          <w:sz w:val="28"/>
          <w:szCs w:val="28"/>
        </w:rPr>
        <w:t>КАМКАПРОЕКТ</w:t>
      </w:r>
      <w:r>
        <w:rPr>
          <w:sz w:val="28"/>
          <w:szCs w:val="28"/>
        </w:rPr>
        <w:t>»</w:t>
      </w:r>
      <w:r w:rsidRPr="00F567C5">
        <w:rPr>
          <w:sz w:val="28"/>
          <w:szCs w:val="28"/>
        </w:rPr>
        <w:t xml:space="preserve"> на сумму 599 тыс. </w:t>
      </w:r>
      <w:r w:rsidR="00F43F05">
        <w:rPr>
          <w:sz w:val="28"/>
          <w:szCs w:val="28"/>
        </w:rPr>
        <w:t>р</w:t>
      </w:r>
      <w:r w:rsidRPr="00F567C5">
        <w:rPr>
          <w:sz w:val="28"/>
          <w:szCs w:val="28"/>
        </w:rPr>
        <w:t>уб</w:t>
      </w:r>
      <w:r w:rsidR="00F43F05">
        <w:rPr>
          <w:sz w:val="28"/>
          <w:szCs w:val="28"/>
        </w:rPr>
        <w:t>.</w:t>
      </w:r>
      <w:r w:rsidRPr="00F567C5">
        <w:rPr>
          <w:sz w:val="28"/>
          <w:szCs w:val="28"/>
        </w:rPr>
        <w:t>;</w:t>
      </w:r>
    </w:p>
    <w:p w:rsidR="007255D1" w:rsidRPr="00F567C5" w:rsidRDefault="007255D1" w:rsidP="004903A1">
      <w:pPr>
        <w:ind w:firstLine="567"/>
        <w:contextualSpacing/>
        <w:jc w:val="both"/>
        <w:rPr>
          <w:sz w:val="28"/>
          <w:szCs w:val="28"/>
        </w:rPr>
      </w:pPr>
      <w:r w:rsidRPr="00F567C5">
        <w:rPr>
          <w:sz w:val="28"/>
          <w:szCs w:val="28"/>
        </w:rPr>
        <w:t xml:space="preserve">- изготовление сметной документации и ее корректировка ИП </w:t>
      </w:r>
      <w:r w:rsidR="003D55E5" w:rsidRPr="00F567C5">
        <w:rPr>
          <w:sz w:val="28"/>
          <w:szCs w:val="28"/>
        </w:rPr>
        <w:t>Н.</w:t>
      </w:r>
      <w:r w:rsidR="00E32E58">
        <w:rPr>
          <w:sz w:val="28"/>
          <w:szCs w:val="28"/>
        </w:rPr>
        <w:t xml:space="preserve"> </w:t>
      </w:r>
      <w:r w:rsidR="003D55E5" w:rsidRPr="00F567C5">
        <w:rPr>
          <w:sz w:val="28"/>
          <w:szCs w:val="28"/>
        </w:rPr>
        <w:t xml:space="preserve">М. </w:t>
      </w:r>
      <w:r w:rsidRPr="00F567C5">
        <w:rPr>
          <w:sz w:val="28"/>
          <w:szCs w:val="28"/>
        </w:rPr>
        <w:t>Сумкин</w:t>
      </w:r>
      <w:r w:rsidR="003E4D95">
        <w:rPr>
          <w:sz w:val="28"/>
          <w:szCs w:val="28"/>
        </w:rPr>
        <w:t>ым</w:t>
      </w:r>
      <w:r w:rsidRPr="00F567C5">
        <w:rPr>
          <w:sz w:val="28"/>
          <w:szCs w:val="28"/>
        </w:rPr>
        <w:t xml:space="preserve"> на сумму 450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Заключены договор</w:t>
      </w:r>
      <w:r w:rsidR="00C01628">
        <w:rPr>
          <w:sz w:val="28"/>
          <w:szCs w:val="28"/>
        </w:rPr>
        <w:t>ы</w:t>
      </w:r>
      <w:r w:rsidRPr="00F567C5">
        <w:rPr>
          <w:sz w:val="28"/>
          <w:szCs w:val="28"/>
        </w:rPr>
        <w:t xml:space="preserve"> с ФАУ «РОСДОРНИИ» на выполнение работ по диагностике автомобильных дорог городского округа город Елец на сумму 629,</w:t>
      </w:r>
      <w:r w:rsidR="003D55E5">
        <w:rPr>
          <w:sz w:val="28"/>
          <w:szCs w:val="28"/>
        </w:rPr>
        <w:t>8</w:t>
      </w:r>
      <w:r w:rsidRPr="00F567C5">
        <w:rPr>
          <w:sz w:val="28"/>
          <w:szCs w:val="28"/>
        </w:rPr>
        <w:t xml:space="preserve"> тыс. руб. В настоящее время работы выполнены.</w:t>
      </w:r>
    </w:p>
    <w:p w:rsidR="007255D1" w:rsidRPr="00F567C5" w:rsidRDefault="007255D1" w:rsidP="004903A1">
      <w:pPr>
        <w:ind w:firstLine="567"/>
        <w:contextualSpacing/>
        <w:jc w:val="both"/>
        <w:rPr>
          <w:sz w:val="28"/>
          <w:szCs w:val="28"/>
        </w:rPr>
      </w:pPr>
      <w:r w:rsidRPr="00F567C5">
        <w:rPr>
          <w:sz w:val="28"/>
          <w:szCs w:val="28"/>
        </w:rPr>
        <w:t>Заключены договоры по проведению экспертизы выполненных работ на сумму 1577,6 тыс.</w:t>
      </w:r>
      <w:r>
        <w:rPr>
          <w:sz w:val="28"/>
          <w:szCs w:val="28"/>
        </w:rPr>
        <w:t xml:space="preserve"> </w:t>
      </w:r>
      <w:r w:rsidRPr="00F567C5">
        <w:rPr>
          <w:sz w:val="28"/>
          <w:szCs w:val="28"/>
        </w:rPr>
        <w:t xml:space="preserve">руб., по которым осуществлены следующие работы: </w:t>
      </w:r>
    </w:p>
    <w:p w:rsidR="007255D1" w:rsidRPr="00F567C5" w:rsidRDefault="007255D1" w:rsidP="004903A1">
      <w:pPr>
        <w:ind w:firstLine="567"/>
        <w:contextualSpacing/>
        <w:jc w:val="both"/>
        <w:rPr>
          <w:sz w:val="28"/>
          <w:szCs w:val="28"/>
        </w:rPr>
      </w:pPr>
      <w:r w:rsidRPr="00F567C5">
        <w:rPr>
          <w:sz w:val="28"/>
          <w:szCs w:val="28"/>
        </w:rPr>
        <w:lastRenderedPageBreak/>
        <w:t>- обследование результатов выполненных работ по ремонту дорожного покрытия тротуаров по ул. Октябрьск</w:t>
      </w:r>
      <w:r w:rsidR="00E32E58">
        <w:rPr>
          <w:sz w:val="28"/>
          <w:szCs w:val="28"/>
        </w:rPr>
        <w:t>ой</w:t>
      </w:r>
      <w:r w:rsidRPr="00F567C5">
        <w:rPr>
          <w:sz w:val="28"/>
          <w:szCs w:val="28"/>
        </w:rPr>
        <w:t xml:space="preserve"> городского округа город Елец, проведенное ФАУ «РОСДОРНИИ» на сумму 144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 оказание ООО «Галина» услуг по оценке объ</w:t>
      </w:r>
      <w:r w:rsidR="00891DE8">
        <w:rPr>
          <w:sz w:val="28"/>
          <w:szCs w:val="28"/>
        </w:rPr>
        <w:t>е</w:t>
      </w:r>
      <w:r w:rsidRPr="00F567C5">
        <w:rPr>
          <w:sz w:val="28"/>
          <w:szCs w:val="28"/>
        </w:rPr>
        <w:t>ма и качества выполненных работ по ул.</w:t>
      </w:r>
      <w:r>
        <w:rPr>
          <w:sz w:val="28"/>
          <w:szCs w:val="28"/>
        </w:rPr>
        <w:t xml:space="preserve"> </w:t>
      </w:r>
      <w:r w:rsidRPr="00F567C5">
        <w:rPr>
          <w:sz w:val="28"/>
          <w:szCs w:val="28"/>
        </w:rPr>
        <w:t>Пролетарская, ул.</w:t>
      </w:r>
      <w:r>
        <w:rPr>
          <w:sz w:val="28"/>
          <w:szCs w:val="28"/>
        </w:rPr>
        <w:t xml:space="preserve"> </w:t>
      </w:r>
      <w:r w:rsidRPr="00F567C5">
        <w:rPr>
          <w:sz w:val="28"/>
          <w:szCs w:val="28"/>
        </w:rPr>
        <w:t>Ленина, пл.</w:t>
      </w:r>
      <w:r>
        <w:rPr>
          <w:sz w:val="28"/>
          <w:szCs w:val="28"/>
        </w:rPr>
        <w:t xml:space="preserve"> </w:t>
      </w:r>
      <w:r w:rsidRPr="00F567C5">
        <w:rPr>
          <w:sz w:val="28"/>
          <w:szCs w:val="28"/>
        </w:rPr>
        <w:t>Победы, ул.</w:t>
      </w:r>
      <w:r>
        <w:rPr>
          <w:sz w:val="28"/>
          <w:szCs w:val="28"/>
        </w:rPr>
        <w:t xml:space="preserve"> </w:t>
      </w:r>
      <w:proofErr w:type="spellStart"/>
      <w:r w:rsidRPr="00F567C5">
        <w:rPr>
          <w:sz w:val="28"/>
          <w:szCs w:val="28"/>
        </w:rPr>
        <w:t>Морозовка</w:t>
      </w:r>
      <w:proofErr w:type="spellEnd"/>
      <w:r w:rsidRPr="00F567C5">
        <w:rPr>
          <w:sz w:val="28"/>
          <w:szCs w:val="28"/>
        </w:rPr>
        <w:t xml:space="preserve"> на сумму 200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w:t>
      </w:r>
      <w:r w:rsidR="003277A6">
        <w:rPr>
          <w:sz w:val="28"/>
          <w:szCs w:val="28"/>
        </w:rPr>
        <w:t xml:space="preserve"> </w:t>
      </w:r>
      <w:r w:rsidRPr="00F567C5">
        <w:rPr>
          <w:sz w:val="28"/>
          <w:szCs w:val="28"/>
        </w:rPr>
        <w:t>оказание ООО «Галина» услуг по оценке объ</w:t>
      </w:r>
      <w:r w:rsidR="003E4D95">
        <w:rPr>
          <w:sz w:val="28"/>
          <w:szCs w:val="28"/>
        </w:rPr>
        <w:t>е</w:t>
      </w:r>
      <w:r w:rsidRPr="00F567C5">
        <w:rPr>
          <w:sz w:val="28"/>
          <w:szCs w:val="28"/>
        </w:rPr>
        <w:t>ма и качества выполненных работ на объекте «Ремонт дорожного покрытия по ул.</w:t>
      </w:r>
      <w:r>
        <w:rPr>
          <w:sz w:val="28"/>
          <w:szCs w:val="28"/>
        </w:rPr>
        <w:t xml:space="preserve"> </w:t>
      </w:r>
      <w:r w:rsidRPr="00F567C5">
        <w:rPr>
          <w:sz w:val="28"/>
          <w:szCs w:val="28"/>
        </w:rPr>
        <w:t>Подгорн</w:t>
      </w:r>
      <w:r w:rsidR="00E02C70">
        <w:rPr>
          <w:sz w:val="28"/>
          <w:szCs w:val="28"/>
        </w:rPr>
        <w:t>ой</w:t>
      </w:r>
      <w:r w:rsidRPr="00F567C5">
        <w:rPr>
          <w:sz w:val="28"/>
          <w:szCs w:val="28"/>
        </w:rPr>
        <w:t>, ул.</w:t>
      </w:r>
      <w:r>
        <w:rPr>
          <w:sz w:val="28"/>
          <w:szCs w:val="28"/>
        </w:rPr>
        <w:t xml:space="preserve"> </w:t>
      </w:r>
      <w:r w:rsidRPr="00F567C5">
        <w:rPr>
          <w:sz w:val="28"/>
          <w:szCs w:val="28"/>
        </w:rPr>
        <w:t>Западн</w:t>
      </w:r>
      <w:r w:rsidR="00E53169">
        <w:rPr>
          <w:sz w:val="28"/>
          <w:szCs w:val="28"/>
        </w:rPr>
        <w:t>ой</w:t>
      </w:r>
      <w:r w:rsidRPr="00F567C5">
        <w:rPr>
          <w:sz w:val="28"/>
          <w:szCs w:val="28"/>
        </w:rPr>
        <w:t>, пер.</w:t>
      </w:r>
      <w:r>
        <w:rPr>
          <w:sz w:val="28"/>
          <w:szCs w:val="28"/>
        </w:rPr>
        <w:t xml:space="preserve"> </w:t>
      </w:r>
      <w:r w:rsidRPr="00F567C5">
        <w:rPr>
          <w:sz w:val="28"/>
          <w:szCs w:val="28"/>
        </w:rPr>
        <w:t>Овражн</w:t>
      </w:r>
      <w:r w:rsidR="00E53169">
        <w:rPr>
          <w:sz w:val="28"/>
          <w:szCs w:val="28"/>
        </w:rPr>
        <w:t>ому</w:t>
      </w:r>
      <w:r w:rsidRPr="00F567C5">
        <w:rPr>
          <w:sz w:val="28"/>
          <w:szCs w:val="28"/>
        </w:rPr>
        <w:t>, участка автомобильной дороги от ул.</w:t>
      </w:r>
      <w:r w:rsidR="003E4D95">
        <w:rPr>
          <w:sz w:val="28"/>
          <w:szCs w:val="28"/>
        </w:rPr>
        <w:t xml:space="preserve"> </w:t>
      </w:r>
      <w:r w:rsidRPr="00F567C5">
        <w:rPr>
          <w:sz w:val="28"/>
          <w:szCs w:val="28"/>
        </w:rPr>
        <w:t xml:space="preserve">40 </w:t>
      </w:r>
      <w:r w:rsidR="009C5284">
        <w:rPr>
          <w:sz w:val="28"/>
          <w:szCs w:val="28"/>
        </w:rPr>
        <w:t>л</w:t>
      </w:r>
      <w:r w:rsidRPr="00F567C5">
        <w:rPr>
          <w:sz w:val="28"/>
          <w:szCs w:val="28"/>
        </w:rPr>
        <w:t>ет Победы до ул.</w:t>
      </w:r>
      <w:r w:rsidR="003E4D95">
        <w:rPr>
          <w:sz w:val="28"/>
          <w:szCs w:val="28"/>
        </w:rPr>
        <w:t xml:space="preserve"> </w:t>
      </w:r>
      <w:r w:rsidRPr="00F567C5">
        <w:rPr>
          <w:sz w:val="28"/>
          <w:szCs w:val="28"/>
        </w:rPr>
        <w:t>8 Марта городского округа город Елец» на сумму 54,4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 оказание ООО «Галина» услуг по оценке объ</w:t>
      </w:r>
      <w:r w:rsidR="00891DE8">
        <w:rPr>
          <w:sz w:val="28"/>
          <w:szCs w:val="28"/>
        </w:rPr>
        <w:t>е</w:t>
      </w:r>
      <w:r w:rsidRPr="00F567C5">
        <w:rPr>
          <w:sz w:val="28"/>
          <w:szCs w:val="28"/>
        </w:rPr>
        <w:t xml:space="preserve">ма и качества выполненных работ на объекте «Ремонт дорожного покрытия, тротуаров по ул. А. </w:t>
      </w:r>
      <w:proofErr w:type="spellStart"/>
      <w:r w:rsidRPr="00F567C5">
        <w:rPr>
          <w:sz w:val="28"/>
          <w:szCs w:val="28"/>
        </w:rPr>
        <w:t>Гайтеровой</w:t>
      </w:r>
      <w:proofErr w:type="spellEnd"/>
      <w:r w:rsidRPr="00F567C5">
        <w:rPr>
          <w:sz w:val="28"/>
          <w:szCs w:val="28"/>
        </w:rPr>
        <w:t xml:space="preserve"> на сумму 499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 xml:space="preserve">- осуществление ИП </w:t>
      </w:r>
      <w:r w:rsidR="003E4D95" w:rsidRPr="00F567C5">
        <w:rPr>
          <w:sz w:val="28"/>
          <w:szCs w:val="28"/>
        </w:rPr>
        <w:t>В.</w:t>
      </w:r>
      <w:r w:rsidR="001B704D">
        <w:rPr>
          <w:sz w:val="28"/>
          <w:szCs w:val="28"/>
        </w:rPr>
        <w:t xml:space="preserve"> </w:t>
      </w:r>
      <w:r w:rsidR="003E4D95" w:rsidRPr="00F567C5">
        <w:rPr>
          <w:sz w:val="28"/>
          <w:szCs w:val="28"/>
        </w:rPr>
        <w:t xml:space="preserve">А. </w:t>
      </w:r>
      <w:proofErr w:type="spellStart"/>
      <w:r w:rsidRPr="00F567C5">
        <w:rPr>
          <w:sz w:val="28"/>
          <w:szCs w:val="28"/>
        </w:rPr>
        <w:t>Делюкиным</w:t>
      </w:r>
      <w:proofErr w:type="spellEnd"/>
      <w:r w:rsidRPr="00F567C5">
        <w:rPr>
          <w:sz w:val="28"/>
          <w:szCs w:val="28"/>
        </w:rPr>
        <w:t xml:space="preserve"> функций строительного контроля на объекте «Капитальный ремонт автомобильной дороги общего пользования местного значения по ул.</w:t>
      </w:r>
      <w:r>
        <w:rPr>
          <w:sz w:val="28"/>
          <w:szCs w:val="28"/>
        </w:rPr>
        <w:t xml:space="preserve"> </w:t>
      </w:r>
      <w:r w:rsidRPr="00F567C5">
        <w:rPr>
          <w:sz w:val="28"/>
          <w:szCs w:val="28"/>
        </w:rPr>
        <w:t>Коммунаров с благоустройством прилегающей территории г.</w:t>
      </w:r>
      <w:r>
        <w:rPr>
          <w:sz w:val="28"/>
          <w:szCs w:val="28"/>
        </w:rPr>
        <w:t xml:space="preserve"> </w:t>
      </w:r>
      <w:r w:rsidRPr="00F567C5">
        <w:rPr>
          <w:sz w:val="28"/>
          <w:szCs w:val="28"/>
        </w:rPr>
        <w:t>Елец Липецкой области на участке от ул. Спутников до М4 «Дон»» на сумму 190,5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 оказание ООО «Галина» услуг по оценке объ</w:t>
      </w:r>
      <w:r w:rsidR="003E4D95">
        <w:rPr>
          <w:sz w:val="28"/>
          <w:szCs w:val="28"/>
        </w:rPr>
        <w:t>е</w:t>
      </w:r>
      <w:r w:rsidRPr="00F567C5">
        <w:rPr>
          <w:sz w:val="28"/>
          <w:szCs w:val="28"/>
        </w:rPr>
        <w:t>ма и качества выполненных работ по ул. Коммунаров после проведенных восстановительных работ ОГУП «</w:t>
      </w:r>
      <w:proofErr w:type="spellStart"/>
      <w:r w:rsidRPr="00F567C5">
        <w:rPr>
          <w:sz w:val="28"/>
          <w:szCs w:val="28"/>
        </w:rPr>
        <w:t>Елецводоканал</w:t>
      </w:r>
      <w:proofErr w:type="spellEnd"/>
      <w:r w:rsidRPr="00F567C5">
        <w:rPr>
          <w:sz w:val="28"/>
          <w:szCs w:val="28"/>
        </w:rPr>
        <w:t>» на сумму 130,</w:t>
      </w:r>
      <w:r w:rsidR="00BD0BB6">
        <w:rPr>
          <w:sz w:val="28"/>
          <w:szCs w:val="28"/>
        </w:rPr>
        <w:t>1</w:t>
      </w:r>
      <w:r w:rsidRPr="00F567C5">
        <w:rPr>
          <w:sz w:val="28"/>
          <w:szCs w:val="28"/>
        </w:rPr>
        <w:t xml:space="preserve">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 xml:space="preserve">- оказание ООО «Галина» услуг по оценке объема и качества выполненных работ (экспертиза) на объекте «Ремонт дорожного покрытия автомобильных дорог городского округа город Елец (ул. </w:t>
      </w:r>
      <w:proofErr w:type="spellStart"/>
      <w:r w:rsidRPr="00F567C5">
        <w:rPr>
          <w:sz w:val="28"/>
          <w:szCs w:val="28"/>
        </w:rPr>
        <w:t>Чернавская</w:t>
      </w:r>
      <w:proofErr w:type="spellEnd"/>
      <w:r w:rsidRPr="00F567C5">
        <w:rPr>
          <w:sz w:val="28"/>
          <w:szCs w:val="28"/>
        </w:rPr>
        <w:t xml:space="preserve">, ул. </w:t>
      </w:r>
      <w:proofErr w:type="spellStart"/>
      <w:r w:rsidRPr="00F567C5">
        <w:rPr>
          <w:sz w:val="28"/>
          <w:szCs w:val="28"/>
        </w:rPr>
        <w:t>Целыковка</w:t>
      </w:r>
      <w:proofErr w:type="spellEnd"/>
      <w:r w:rsidRPr="00F567C5">
        <w:rPr>
          <w:sz w:val="28"/>
          <w:szCs w:val="28"/>
        </w:rPr>
        <w:t>)» на сумму 69,6 тыс. руб.;</w:t>
      </w:r>
    </w:p>
    <w:p w:rsidR="007255D1" w:rsidRPr="00F567C5" w:rsidRDefault="007255D1" w:rsidP="004903A1">
      <w:pPr>
        <w:ind w:firstLine="567"/>
        <w:contextualSpacing/>
        <w:jc w:val="both"/>
        <w:rPr>
          <w:sz w:val="28"/>
          <w:szCs w:val="28"/>
        </w:rPr>
      </w:pPr>
      <w:r w:rsidRPr="00F567C5">
        <w:rPr>
          <w:sz w:val="28"/>
          <w:szCs w:val="28"/>
        </w:rPr>
        <w:t>- оценка ФАУ «РОСДОРНИИ» технического состояния ул. Коммунаров от трассы М4 Дон до Красной площади г. Ел</w:t>
      </w:r>
      <w:r w:rsidR="002E6F23">
        <w:rPr>
          <w:sz w:val="28"/>
          <w:szCs w:val="28"/>
        </w:rPr>
        <w:t>ьца</w:t>
      </w:r>
      <w:r w:rsidRPr="00F567C5">
        <w:rPr>
          <w:sz w:val="28"/>
          <w:szCs w:val="28"/>
        </w:rPr>
        <w:t xml:space="preserve"> на сумму</w:t>
      </w:r>
      <w:r w:rsidR="00BD0BB6">
        <w:rPr>
          <w:sz w:val="28"/>
          <w:szCs w:val="28"/>
        </w:rPr>
        <w:t xml:space="preserve"> около 50</w:t>
      </w:r>
      <w:r w:rsidRPr="00F567C5">
        <w:rPr>
          <w:sz w:val="28"/>
          <w:szCs w:val="28"/>
        </w:rPr>
        <w:t xml:space="preserve">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 проведение ООО «МОСТДОРПРОЕКТ-ПЛЮС» авторского надзора при выполнении работ на объекте «Реконструкция мостового перехода эстакады Елец</w:t>
      </w:r>
      <w:r w:rsidR="00D8247A">
        <w:rPr>
          <w:sz w:val="28"/>
          <w:szCs w:val="28"/>
        </w:rPr>
        <w:t xml:space="preserve"> </w:t>
      </w:r>
      <w:r w:rsidR="00D8247A" w:rsidRPr="002928E4">
        <w:rPr>
          <w:sz w:val="28"/>
          <w:szCs w:val="28"/>
        </w:rPr>
        <w:t>–</w:t>
      </w:r>
      <w:r w:rsidR="00BD0BB6">
        <w:rPr>
          <w:sz w:val="28"/>
          <w:szCs w:val="28"/>
        </w:rPr>
        <w:t xml:space="preserve"> </w:t>
      </w:r>
      <w:r w:rsidRPr="00F567C5">
        <w:rPr>
          <w:sz w:val="28"/>
          <w:szCs w:val="28"/>
        </w:rPr>
        <w:t>Красное ул.</w:t>
      </w:r>
      <w:r>
        <w:rPr>
          <w:sz w:val="28"/>
          <w:szCs w:val="28"/>
        </w:rPr>
        <w:t xml:space="preserve"> </w:t>
      </w:r>
      <w:r w:rsidRPr="00F567C5">
        <w:rPr>
          <w:sz w:val="28"/>
          <w:szCs w:val="28"/>
        </w:rPr>
        <w:t>9</w:t>
      </w:r>
      <w:r>
        <w:rPr>
          <w:sz w:val="28"/>
          <w:szCs w:val="28"/>
        </w:rPr>
        <w:t xml:space="preserve"> </w:t>
      </w:r>
      <w:r w:rsidRPr="00F567C5">
        <w:rPr>
          <w:sz w:val="28"/>
          <w:szCs w:val="28"/>
        </w:rPr>
        <w:t xml:space="preserve">Декабря </w:t>
      </w:r>
      <w:r w:rsidR="00D8720B" w:rsidRPr="002928E4">
        <w:rPr>
          <w:sz w:val="28"/>
          <w:szCs w:val="28"/>
        </w:rPr>
        <w:t>–</w:t>
      </w:r>
      <w:r w:rsidR="00D8720B">
        <w:rPr>
          <w:sz w:val="28"/>
          <w:szCs w:val="28"/>
        </w:rPr>
        <w:t xml:space="preserve"> </w:t>
      </w:r>
      <w:r w:rsidRPr="00F567C5">
        <w:rPr>
          <w:sz w:val="28"/>
          <w:szCs w:val="28"/>
        </w:rPr>
        <w:t xml:space="preserve">ул. </w:t>
      </w:r>
      <w:proofErr w:type="spellStart"/>
      <w:r w:rsidRPr="00F567C5">
        <w:rPr>
          <w:sz w:val="28"/>
          <w:szCs w:val="28"/>
        </w:rPr>
        <w:t>Аргамаченская</w:t>
      </w:r>
      <w:proofErr w:type="spellEnd"/>
      <w:r w:rsidRPr="00F567C5">
        <w:rPr>
          <w:sz w:val="28"/>
          <w:szCs w:val="28"/>
        </w:rPr>
        <w:t>» на сумму 240 тыс.</w:t>
      </w:r>
      <w:r>
        <w:rPr>
          <w:sz w:val="28"/>
          <w:szCs w:val="28"/>
        </w:rPr>
        <w:t xml:space="preserve"> </w:t>
      </w:r>
      <w:r w:rsidRPr="00F567C5">
        <w:rPr>
          <w:sz w:val="28"/>
          <w:szCs w:val="28"/>
        </w:rPr>
        <w:t>руб.</w:t>
      </w:r>
    </w:p>
    <w:p w:rsidR="007255D1" w:rsidRPr="00F567C5" w:rsidRDefault="007255D1" w:rsidP="004903A1">
      <w:pPr>
        <w:ind w:firstLine="567"/>
        <w:contextualSpacing/>
        <w:jc w:val="both"/>
        <w:rPr>
          <w:sz w:val="28"/>
          <w:szCs w:val="28"/>
        </w:rPr>
      </w:pPr>
      <w:r w:rsidRPr="00F567C5">
        <w:rPr>
          <w:sz w:val="28"/>
          <w:szCs w:val="28"/>
        </w:rPr>
        <w:t>По договору, заключенному с ООО «</w:t>
      </w:r>
      <w:proofErr w:type="spellStart"/>
      <w:r w:rsidRPr="00F567C5">
        <w:rPr>
          <w:sz w:val="28"/>
          <w:szCs w:val="28"/>
        </w:rPr>
        <w:t>Экопромстрой</w:t>
      </w:r>
      <w:proofErr w:type="spellEnd"/>
      <w:r w:rsidRPr="00F567C5">
        <w:rPr>
          <w:sz w:val="28"/>
          <w:szCs w:val="28"/>
        </w:rPr>
        <w:t xml:space="preserve">», оказаны услуги по осуществлению строительного контроля при проведении работ на объекте: </w:t>
      </w:r>
      <w:r w:rsidR="00F65FD6">
        <w:rPr>
          <w:sz w:val="28"/>
          <w:szCs w:val="28"/>
        </w:rPr>
        <w:t>«Р</w:t>
      </w:r>
      <w:r w:rsidRPr="00F567C5">
        <w:rPr>
          <w:sz w:val="28"/>
          <w:szCs w:val="28"/>
        </w:rPr>
        <w:t>еконструкция мостового перехода-эстакады Елец</w:t>
      </w:r>
      <w:r w:rsidR="00D8247A">
        <w:rPr>
          <w:sz w:val="28"/>
          <w:szCs w:val="28"/>
        </w:rPr>
        <w:t xml:space="preserve"> </w:t>
      </w:r>
      <w:r w:rsidR="00D8247A" w:rsidRPr="002928E4">
        <w:rPr>
          <w:sz w:val="28"/>
          <w:szCs w:val="28"/>
        </w:rPr>
        <w:t>–</w:t>
      </w:r>
      <w:r w:rsidR="00D8247A">
        <w:rPr>
          <w:sz w:val="28"/>
          <w:szCs w:val="28"/>
        </w:rPr>
        <w:t xml:space="preserve"> </w:t>
      </w:r>
      <w:r w:rsidRPr="00F567C5">
        <w:rPr>
          <w:sz w:val="28"/>
          <w:szCs w:val="28"/>
        </w:rPr>
        <w:t>Красное ул.</w:t>
      </w:r>
      <w:r>
        <w:rPr>
          <w:sz w:val="28"/>
          <w:szCs w:val="28"/>
        </w:rPr>
        <w:t xml:space="preserve"> </w:t>
      </w:r>
      <w:r w:rsidRPr="00F567C5">
        <w:rPr>
          <w:sz w:val="28"/>
          <w:szCs w:val="28"/>
        </w:rPr>
        <w:t>9</w:t>
      </w:r>
      <w:r>
        <w:rPr>
          <w:sz w:val="28"/>
          <w:szCs w:val="28"/>
        </w:rPr>
        <w:t xml:space="preserve"> </w:t>
      </w:r>
      <w:r w:rsidRPr="00F567C5">
        <w:rPr>
          <w:sz w:val="28"/>
          <w:szCs w:val="28"/>
        </w:rPr>
        <w:t>декабря</w:t>
      </w:r>
      <w:r w:rsidR="00F65FD6">
        <w:rPr>
          <w:sz w:val="28"/>
          <w:szCs w:val="28"/>
        </w:rPr>
        <w:t xml:space="preserve"> </w:t>
      </w:r>
      <w:r w:rsidR="00F65FD6" w:rsidRPr="002928E4">
        <w:rPr>
          <w:sz w:val="28"/>
          <w:szCs w:val="28"/>
        </w:rPr>
        <w:t>–</w:t>
      </w:r>
      <w:r w:rsidRPr="00F567C5">
        <w:rPr>
          <w:sz w:val="28"/>
          <w:szCs w:val="28"/>
        </w:rPr>
        <w:t>ул.</w:t>
      </w:r>
      <w:r>
        <w:rPr>
          <w:sz w:val="28"/>
          <w:szCs w:val="28"/>
        </w:rPr>
        <w:t xml:space="preserve"> </w:t>
      </w:r>
      <w:proofErr w:type="spellStart"/>
      <w:r w:rsidRPr="00F567C5">
        <w:rPr>
          <w:sz w:val="28"/>
          <w:szCs w:val="28"/>
        </w:rPr>
        <w:t>Аргамаченская</w:t>
      </w:r>
      <w:proofErr w:type="spellEnd"/>
      <w:r w:rsidRPr="00F567C5">
        <w:rPr>
          <w:sz w:val="28"/>
          <w:szCs w:val="28"/>
        </w:rPr>
        <w:t xml:space="preserve"> в г.</w:t>
      </w:r>
      <w:r>
        <w:rPr>
          <w:sz w:val="28"/>
          <w:szCs w:val="28"/>
        </w:rPr>
        <w:t xml:space="preserve"> </w:t>
      </w:r>
      <w:r w:rsidRPr="00F567C5">
        <w:rPr>
          <w:sz w:val="28"/>
          <w:szCs w:val="28"/>
        </w:rPr>
        <w:t>Ел</w:t>
      </w:r>
      <w:r w:rsidR="007F25A7">
        <w:rPr>
          <w:sz w:val="28"/>
          <w:szCs w:val="28"/>
        </w:rPr>
        <w:t>ьце</w:t>
      </w:r>
      <w:r w:rsidRPr="00F567C5">
        <w:rPr>
          <w:sz w:val="28"/>
          <w:szCs w:val="28"/>
        </w:rPr>
        <w:t xml:space="preserve"> Липецкой области» на сумму 600 тыс.</w:t>
      </w:r>
      <w:r>
        <w:rPr>
          <w:sz w:val="28"/>
          <w:szCs w:val="28"/>
        </w:rPr>
        <w:t xml:space="preserve"> </w:t>
      </w:r>
      <w:r w:rsidRPr="00F567C5">
        <w:rPr>
          <w:sz w:val="28"/>
          <w:szCs w:val="28"/>
        </w:rPr>
        <w:t>руб.</w:t>
      </w:r>
    </w:p>
    <w:p w:rsidR="007255D1" w:rsidRPr="00E725ED" w:rsidRDefault="007255D1" w:rsidP="00E725ED">
      <w:pPr>
        <w:ind w:firstLine="567"/>
        <w:contextualSpacing/>
        <w:jc w:val="both"/>
        <w:rPr>
          <w:sz w:val="28"/>
          <w:szCs w:val="28"/>
        </w:rPr>
      </w:pPr>
      <w:r w:rsidRPr="00F567C5">
        <w:rPr>
          <w:sz w:val="28"/>
          <w:szCs w:val="28"/>
        </w:rPr>
        <w:t>По заключенным договорам с МБУ «Аварийно-спасательная служба» города Ельца проведены работы по ремонту пешеходной части моста по ул. Ключев</w:t>
      </w:r>
      <w:r w:rsidR="0060125C">
        <w:rPr>
          <w:sz w:val="28"/>
          <w:szCs w:val="28"/>
        </w:rPr>
        <w:t>ой</w:t>
      </w:r>
      <w:r w:rsidRPr="00F567C5">
        <w:rPr>
          <w:sz w:val="28"/>
          <w:szCs w:val="28"/>
        </w:rPr>
        <w:t>, по ул. Ленина городского округа город Елец на сумму 1000 тыс.</w:t>
      </w:r>
      <w:r>
        <w:rPr>
          <w:sz w:val="28"/>
          <w:szCs w:val="28"/>
        </w:rPr>
        <w:t xml:space="preserve"> </w:t>
      </w:r>
      <w:r w:rsidRPr="00F567C5">
        <w:rPr>
          <w:sz w:val="28"/>
          <w:szCs w:val="28"/>
        </w:rPr>
        <w:t>руб.</w:t>
      </w:r>
    </w:p>
    <w:p w:rsidR="007255D1" w:rsidRPr="00E725ED" w:rsidRDefault="007255D1" w:rsidP="002B65FF">
      <w:pPr>
        <w:ind w:right="850" w:firstLine="567"/>
        <w:contextualSpacing/>
        <w:jc w:val="center"/>
        <w:rPr>
          <w:b/>
        </w:rPr>
      </w:pPr>
      <w:r w:rsidRPr="00E725ED">
        <w:rPr>
          <w:b/>
        </w:rPr>
        <w:t>Строительство, реконструкция, капитальный ремонт, ремонт дорог и тротуаров</w:t>
      </w:r>
    </w:p>
    <w:p w:rsidR="007255D1" w:rsidRPr="00E725ED" w:rsidRDefault="007255D1" w:rsidP="00E725ED">
      <w:pPr>
        <w:ind w:firstLine="567"/>
        <w:contextualSpacing/>
        <w:jc w:val="center"/>
        <w:rPr>
          <w:b/>
          <w:sz w:val="16"/>
          <w:szCs w:val="16"/>
        </w:rPr>
      </w:pPr>
    </w:p>
    <w:tbl>
      <w:tblPr>
        <w:tblW w:w="925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05"/>
        <w:gridCol w:w="1276"/>
        <w:gridCol w:w="1134"/>
        <w:gridCol w:w="992"/>
        <w:gridCol w:w="1134"/>
        <w:gridCol w:w="1134"/>
        <w:gridCol w:w="1134"/>
        <w:gridCol w:w="1134"/>
        <w:gridCol w:w="10"/>
      </w:tblGrid>
      <w:tr w:rsidR="003E0A89" w:rsidRPr="00F567C5" w:rsidTr="00E725ED">
        <w:tc>
          <w:tcPr>
            <w:tcW w:w="1305" w:type="dxa"/>
            <w:vMerge w:val="restart"/>
            <w:shd w:val="clear" w:color="auto" w:fill="auto"/>
          </w:tcPr>
          <w:p w:rsidR="003E0A89" w:rsidRPr="00F567C5" w:rsidRDefault="003E0A89" w:rsidP="00E725ED">
            <w:pPr>
              <w:tabs>
                <w:tab w:val="left" w:pos="60"/>
              </w:tabs>
              <w:spacing w:line="276" w:lineRule="auto"/>
              <w:ind w:right="11"/>
              <w:rPr>
                <w:szCs w:val="32"/>
              </w:rPr>
            </w:pPr>
            <w:r w:rsidRPr="00F567C5">
              <w:rPr>
                <w:sz w:val="22"/>
                <w:szCs w:val="32"/>
              </w:rPr>
              <w:t xml:space="preserve">Источник финансирования </w:t>
            </w:r>
          </w:p>
          <w:p w:rsidR="003E0A89" w:rsidRPr="00F567C5" w:rsidRDefault="003E0A89" w:rsidP="00552BC1">
            <w:pPr>
              <w:spacing w:line="276" w:lineRule="auto"/>
              <w:ind w:right="11" w:firstLine="60"/>
              <w:rPr>
                <w:b/>
                <w:bCs/>
                <w:szCs w:val="32"/>
                <w:u w:val="single"/>
              </w:rPr>
            </w:pPr>
          </w:p>
        </w:tc>
        <w:tc>
          <w:tcPr>
            <w:tcW w:w="1276" w:type="dxa"/>
            <w:vMerge w:val="restart"/>
          </w:tcPr>
          <w:p w:rsidR="003E0A89" w:rsidRPr="00F567C5" w:rsidRDefault="003E0A89" w:rsidP="00E725ED">
            <w:pPr>
              <w:spacing w:line="276" w:lineRule="auto"/>
              <w:ind w:right="144"/>
              <w:rPr>
                <w:bCs/>
                <w:szCs w:val="32"/>
              </w:rPr>
            </w:pPr>
            <w:r w:rsidRPr="00F567C5">
              <w:rPr>
                <w:bCs/>
                <w:sz w:val="22"/>
                <w:szCs w:val="32"/>
              </w:rPr>
              <w:lastRenderedPageBreak/>
              <w:t>Ед. изм.</w:t>
            </w:r>
          </w:p>
        </w:tc>
        <w:tc>
          <w:tcPr>
            <w:tcW w:w="2126" w:type="dxa"/>
            <w:gridSpan w:val="2"/>
            <w:shd w:val="clear" w:color="auto" w:fill="auto"/>
          </w:tcPr>
          <w:p w:rsidR="003E0A89" w:rsidRPr="00F567C5" w:rsidRDefault="003E0A89" w:rsidP="00552BC1">
            <w:pPr>
              <w:spacing w:line="276" w:lineRule="auto"/>
              <w:ind w:right="8"/>
              <w:rPr>
                <w:bCs/>
                <w:szCs w:val="32"/>
              </w:rPr>
            </w:pPr>
            <w:r w:rsidRPr="00F567C5">
              <w:rPr>
                <w:bCs/>
                <w:sz w:val="22"/>
                <w:szCs w:val="32"/>
              </w:rPr>
              <w:t>Капитальный ремонт дорог и тротуаров</w:t>
            </w:r>
          </w:p>
          <w:p w:rsidR="003E0A89" w:rsidRPr="00F567C5" w:rsidRDefault="003E0A89" w:rsidP="00552BC1">
            <w:pPr>
              <w:spacing w:line="276" w:lineRule="auto"/>
              <w:ind w:right="8"/>
              <w:rPr>
                <w:b/>
                <w:bCs/>
                <w:szCs w:val="32"/>
                <w:u w:val="single"/>
              </w:rPr>
            </w:pPr>
          </w:p>
        </w:tc>
        <w:tc>
          <w:tcPr>
            <w:tcW w:w="2268" w:type="dxa"/>
            <w:gridSpan w:val="2"/>
            <w:shd w:val="clear" w:color="auto" w:fill="auto"/>
          </w:tcPr>
          <w:p w:rsidR="003E0A89" w:rsidRPr="00F567C5" w:rsidRDefault="003E0A89" w:rsidP="00552BC1">
            <w:pPr>
              <w:spacing w:line="276" w:lineRule="auto"/>
              <w:rPr>
                <w:bCs/>
                <w:szCs w:val="32"/>
              </w:rPr>
            </w:pPr>
            <w:r w:rsidRPr="00F567C5">
              <w:rPr>
                <w:bCs/>
                <w:sz w:val="22"/>
                <w:szCs w:val="32"/>
              </w:rPr>
              <w:lastRenderedPageBreak/>
              <w:t xml:space="preserve">Ремонт дорог и тротуаров </w:t>
            </w:r>
          </w:p>
          <w:p w:rsidR="003E0A89" w:rsidRPr="00F567C5" w:rsidRDefault="003E0A89" w:rsidP="00552BC1">
            <w:pPr>
              <w:spacing w:line="276" w:lineRule="auto"/>
              <w:rPr>
                <w:bCs/>
                <w:szCs w:val="32"/>
                <w:u w:val="single"/>
              </w:rPr>
            </w:pPr>
          </w:p>
          <w:p w:rsidR="003E0A89" w:rsidRPr="00F567C5" w:rsidRDefault="003E0A89" w:rsidP="00552BC1">
            <w:pPr>
              <w:spacing w:line="276" w:lineRule="auto"/>
              <w:rPr>
                <w:b/>
                <w:bCs/>
                <w:szCs w:val="32"/>
                <w:u w:val="single"/>
              </w:rPr>
            </w:pPr>
          </w:p>
        </w:tc>
        <w:tc>
          <w:tcPr>
            <w:tcW w:w="2278" w:type="dxa"/>
            <w:gridSpan w:val="3"/>
            <w:shd w:val="clear" w:color="auto" w:fill="auto"/>
            <w:vAlign w:val="center"/>
          </w:tcPr>
          <w:p w:rsidR="003E0A89" w:rsidRPr="00E725ED" w:rsidRDefault="00E725ED" w:rsidP="00552BC1">
            <w:pPr>
              <w:spacing w:line="276" w:lineRule="auto"/>
              <w:rPr>
                <w:bCs/>
                <w:szCs w:val="32"/>
              </w:rPr>
            </w:pPr>
            <w:r>
              <w:rPr>
                <w:bCs/>
                <w:sz w:val="22"/>
                <w:szCs w:val="32"/>
              </w:rPr>
              <w:lastRenderedPageBreak/>
              <w:t>И</w:t>
            </w:r>
            <w:r w:rsidRPr="00E725ED">
              <w:rPr>
                <w:bCs/>
                <w:sz w:val="22"/>
                <w:szCs w:val="32"/>
              </w:rPr>
              <w:t>того: кап. ремонт, ремонт дорог и тротуаров</w:t>
            </w:r>
          </w:p>
        </w:tc>
      </w:tr>
      <w:tr w:rsidR="003E0A89" w:rsidRPr="00F567C5" w:rsidTr="00E725ED">
        <w:trPr>
          <w:gridAfter w:val="1"/>
          <w:wAfter w:w="10" w:type="dxa"/>
        </w:trPr>
        <w:tc>
          <w:tcPr>
            <w:tcW w:w="1305" w:type="dxa"/>
            <w:vMerge/>
            <w:shd w:val="clear" w:color="auto" w:fill="auto"/>
          </w:tcPr>
          <w:p w:rsidR="003E0A89" w:rsidRPr="00F567C5" w:rsidRDefault="003E0A89" w:rsidP="00552BC1">
            <w:pPr>
              <w:spacing w:line="276" w:lineRule="auto"/>
              <w:ind w:right="11" w:firstLine="60"/>
              <w:rPr>
                <w:b/>
                <w:bCs/>
                <w:szCs w:val="32"/>
                <w:u w:val="single"/>
              </w:rPr>
            </w:pPr>
          </w:p>
        </w:tc>
        <w:tc>
          <w:tcPr>
            <w:tcW w:w="1276" w:type="dxa"/>
            <w:vMerge/>
          </w:tcPr>
          <w:p w:rsidR="003E0A89" w:rsidRPr="00F567C5" w:rsidRDefault="003E0A89" w:rsidP="00552BC1">
            <w:pPr>
              <w:spacing w:line="276" w:lineRule="auto"/>
              <w:ind w:right="144" w:firstLine="49"/>
              <w:rPr>
                <w:bCs/>
                <w:szCs w:val="32"/>
              </w:rPr>
            </w:pPr>
          </w:p>
        </w:tc>
        <w:tc>
          <w:tcPr>
            <w:tcW w:w="1134" w:type="dxa"/>
            <w:shd w:val="clear" w:color="auto" w:fill="auto"/>
          </w:tcPr>
          <w:p w:rsidR="003E0A89" w:rsidRPr="00F567C5" w:rsidRDefault="003E0A89" w:rsidP="00552BC1">
            <w:pPr>
              <w:spacing w:line="276" w:lineRule="auto"/>
              <w:ind w:right="8"/>
              <w:rPr>
                <w:b/>
                <w:bCs/>
                <w:szCs w:val="32"/>
                <w:u w:val="single"/>
              </w:rPr>
            </w:pPr>
            <w:r w:rsidRPr="00F567C5">
              <w:rPr>
                <w:b/>
                <w:bCs/>
                <w:sz w:val="22"/>
                <w:szCs w:val="32"/>
              </w:rPr>
              <w:t>2022</w:t>
            </w:r>
          </w:p>
        </w:tc>
        <w:tc>
          <w:tcPr>
            <w:tcW w:w="992" w:type="dxa"/>
            <w:shd w:val="clear" w:color="auto" w:fill="auto"/>
          </w:tcPr>
          <w:p w:rsidR="003E0A89" w:rsidRPr="00F567C5" w:rsidRDefault="003E0A89" w:rsidP="00552BC1">
            <w:pPr>
              <w:spacing w:line="276" w:lineRule="auto"/>
              <w:ind w:right="8"/>
              <w:rPr>
                <w:b/>
                <w:bCs/>
                <w:szCs w:val="32"/>
                <w:u w:val="single"/>
              </w:rPr>
            </w:pPr>
            <w:r w:rsidRPr="00F567C5">
              <w:rPr>
                <w:b/>
                <w:bCs/>
                <w:sz w:val="22"/>
                <w:szCs w:val="32"/>
              </w:rPr>
              <w:t>2023</w:t>
            </w:r>
          </w:p>
        </w:tc>
        <w:tc>
          <w:tcPr>
            <w:tcW w:w="1134" w:type="dxa"/>
            <w:shd w:val="clear" w:color="auto" w:fill="auto"/>
          </w:tcPr>
          <w:p w:rsidR="003E0A89" w:rsidRPr="00F567C5" w:rsidRDefault="003E0A89" w:rsidP="00552BC1">
            <w:pPr>
              <w:spacing w:line="276" w:lineRule="auto"/>
              <w:rPr>
                <w:b/>
                <w:bCs/>
                <w:szCs w:val="32"/>
              </w:rPr>
            </w:pPr>
            <w:r w:rsidRPr="00F567C5">
              <w:rPr>
                <w:b/>
                <w:bCs/>
                <w:sz w:val="22"/>
                <w:szCs w:val="32"/>
              </w:rPr>
              <w:t>2022</w:t>
            </w:r>
          </w:p>
        </w:tc>
        <w:tc>
          <w:tcPr>
            <w:tcW w:w="1134" w:type="dxa"/>
            <w:shd w:val="clear" w:color="auto" w:fill="auto"/>
          </w:tcPr>
          <w:p w:rsidR="003E0A89" w:rsidRPr="00F567C5" w:rsidRDefault="003E0A89" w:rsidP="00552BC1">
            <w:pPr>
              <w:spacing w:line="276" w:lineRule="auto"/>
              <w:rPr>
                <w:b/>
                <w:bCs/>
                <w:szCs w:val="32"/>
              </w:rPr>
            </w:pPr>
            <w:r w:rsidRPr="00F567C5">
              <w:rPr>
                <w:b/>
                <w:bCs/>
                <w:sz w:val="22"/>
                <w:szCs w:val="32"/>
              </w:rPr>
              <w:t>2023</w:t>
            </w:r>
          </w:p>
        </w:tc>
        <w:tc>
          <w:tcPr>
            <w:tcW w:w="1134" w:type="dxa"/>
            <w:shd w:val="clear" w:color="auto" w:fill="auto"/>
          </w:tcPr>
          <w:p w:rsidR="003E0A89" w:rsidRPr="00F567C5" w:rsidRDefault="003E0A89" w:rsidP="00552BC1">
            <w:pPr>
              <w:spacing w:line="276" w:lineRule="auto"/>
              <w:rPr>
                <w:b/>
                <w:bCs/>
                <w:szCs w:val="32"/>
                <w:u w:val="single"/>
              </w:rPr>
            </w:pPr>
            <w:r w:rsidRPr="00F567C5">
              <w:rPr>
                <w:b/>
                <w:bCs/>
                <w:sz w:val="22"/>
                <w:szCs w:val="32"/>
              </w:rPr>
              <w:t>2022</w:t>
            </w:r>
          </w:p>
        </w:tc>
        <w:tc>
          <w:tcPr>
            <w:tcW w:w="1134" w:type="dxa"/>
            <w:shd w:val="clear" w:color="auto" w:fill="auto"/>
          </w:tcPr>
          <w:p w:rsidR="003E0A89" w:rsidRPr="00F567C5" w:rsidRDefault="003E0A89" w:rsidP="00552BC1">
            <w:pPr>
              <w:spacing w:line="276" w:lineRule="auto"/>
              <w:rPr>
                <w:b/>
                <w:bCs/>
                <w:szCs w:val="32"/>
                <w:u w:val="single"/>
              </w:rPr>
            </w:pPr>
            <w:r w:rsidRPr="00F567C5">
              <w:rPr>
                <w:b/>
                <w:bCs/>
                <w:sz w:val="22"/>
                <w:szCs w:val="32"/>
              </w:rPr>
              <w:t>2023</w:t>
            </w:r>
          </w:p>
        </w:tc>
      </w:tr>
      <w:tr w:rsidR="007255D1" w:rsidRPr="003E0A89" w:rsidTr="00E725ED">
        <w:trPr>
          <w:gridAfter w:val="1"/>
          <w:wAfter w:w="10" w:type="dxa"/>
        </w:trPr>
        <w:tc>
          <w:tcPr>
            <w:tcW w:w="1305" w:type="dxa"/>
            <w:shd w:val="clear" w:color="auto" w:fill="auto"/>
          </w:tcPr>
          <w:p w:rsidR="007255D1" w:rsidRPr="00D8247A" w:rsidRDefault="007255D1" w:rsidP="00D8247A">
            <w:pPr>
              <w:spacing w:line="276" w:lineRule="auto"/>
              <w:ind w:right="11"/>
              <w:rPr>
                <w:bCs/>
                <w:szCs w:val="32"/>
              </w:rPr>
            </w:pPr>
            <w:r w:rsidRPr="00D8247A">
              <w:rPr>
                <w:bCs/>
                <w:sz w:val="22"/>
                <w:szCs w:val="32"/>
              </w:rPr>
              <w:t>федеральный бюджет</w:t>
            </w:r>
          </w:p>
        </w:tc>
        <w:tc>
          <w:tcPr>
            <w:tcW w:w="1276" w:type="dxa"/>
          </w:tcPr>
          <w:p w:rsidR="007255D1" w:rsidRDefault="007255D1" w:rsidP="00E725ED">
            <w:pPr>
              <w:spacing w:line="276" w:lineRule="auto"/>
              <w:ind w:right="144"/>
              <w:rPr>
                <w:bCs/>
                <w:szCs w:val="32"/>
              </w:rPr>
            </w:pPr>
            <w:r w:rsidRPr="00D8247A">
              <w:rPr>
                <w:bCs/>
                <w:sz w:val="22"/>
                <w:szCs w:val="32"/>
              </w:rPr>
              <w:t>тыс. руб.</w:t>
            </w:r>
          </w:p>
          <w:p w:rsidR="00E725ED" w:rsidRPr="0092008E" w:rsidRDefault="00E725ED" w:rsidP="00E725ED">
            <w:pPr>
              <w:spacing w:line="276" w:lineRule="auto"/>
              <w:ind w:right="144"/>
              <w:rPr>
                <w:bCs/>
                <w:sz w:val="16"/>
                <w:szCs w:val="16"/>
              </w:rPr>
            </w:pPr>
          </w:p>
          <w:p w:rsidR="007255D1" w:rsidRPr="00D8247A" w:rsidRDefault="007255D1" w:rsidP="00D8247A">
            <w:pPr>
              <w:spacing w:line="276" w:lineRule="auto"/>
              <w:ind w:right="144"/>
              <w:rPr>
                <w:bCs/>
                <w:szCs w:val="32"/>
              </w:rPr>
            </w:pPr>
            <w:r w:rsidRPr="00D8247A">
              <w:rPr>
                <w:bCs/>
                <w:sz w:val="22"/>
                <w:szCs w:val="32"/>
              </w:rPr>
              <w:t>тыс.</w:t>
            </w:r>
            <w:r w:rsidR="00D8247A">
              <w:rPr>
                <w:bCs/>
                <w:sz w:val="22"/>
                <w:szCs w:val="32"/>
              </w:rPr>
              <w:t xml:space="preserve"> </w:t>
            </w:r>
            <w:r w:rsidRPr="00D8247A">
              <w:rPr>
                <w:bCs/>
                <w:sz w:val="22"/>
                <w:szCs w:val="32"/>
              </w:rPr>
              <w:t>м</w:t>
            </w:r>
            <w:r w:rsidRPr="00D8247A">
              <w:rPr>
                <w:bCs/>
                <w:sz w:val="22"/>
                <w:szCs w:val="32"/>
                <w:vertAlign w:val="superscript"/>
              </w:rPr>
              <w:t>2</w:t>
            </w:r>
            <w:r w:rsidR="003277A6" w:rsidRPr="00D8247A">
              <w:rPr>
                <w:bCs/>
                <w:sz w:val="22"/>
                <w:szCs w:val="32"/>
              </w:rPr>
              <w:t xml:space="preserve"> </w:t>
            </w:r>
          </w:p>
        </w:tc>
        <w:tc>
          <w:tcPr>
            <w:tcW w:w="1134" w:type="dxa"/>
            <w:shd w:val="clear" w:color="auto" w:fill="auto"/>
          </w:tcPr>
          <w:p w:rsidR="007255D1" w:rsidRPr="00D8247A" w:rsidRDefault="007255D1" w:rsidP="00552BC1">
            <w:pPr>
              <w:spacing w:line="276" w:lineRule="auto"/>
              <w:ind w:right="8"/>
              <w:rPr>
                <w:bCs/>
                <w:szCs w:val="32"/>
              </w:rPr>
            </w:pPr>
            <w:r w:rsidRPr="00D8247A">
              <w:rPr>
                <w:bCs/>
                <w:sz w:val="22"/>
                <w:szCs w:val="32"/>
              </w:rPr>
              <w:t>-</w:t>
            </w:r>
          </w:p>
        </w:tc>
        <w:tc>
          <w:tcPr>
            <w:tcW w:w="992" w:type="dxa"/>
            <w:shd w:val="clear" w:color="auto" w:fill="auto"/>
          </w:tcPr>
          <w:p w:rsidR="007255D1" w:rsidRPr="00D8247A" w:rsidRDefault="007255D1" w:rsidP="00552BC1">
            <w:pPr>
              <w:spacing w:line="276" w:lineRule="auto"/>
              <w:ind w:right="8"/>
              <w:rPr>
                <w:bCs/>
                <w:szCs w:val="32"/>
              </w:rPr>
            </w:pPr>
            <w:r w:rsidRPr="00D8247A">
              <w:rPr>
                <w:bCs/>
                <w:sz w:val="22"/>
                <w:szCs w:val="32"/>
              </w:rPr>
              <w:t>-</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w:t>
            </w:r>
          </w:p>
        </w:tc>
      </w:tr>
      <w:tr w:rsidR="007255D1" w:rsidRPr="003E0A89" w:rsidTr="00E725ED">
        <w:trPr>
          <w:gridAfter w:val="1"/>
          <w:wAfter w:w="10" w:type="dxa"/>
        </w:trPr>
        <w:tc>
          <w:tcPr>
            <w:tcW w:w="1305" w:type="dxa"/>
            <w:shd w:val="clear" w:color="auto" w:fill="auto"/>
          </w:tcPr>
          <w:p w:rsidR="007255D1" w:rsidRPr="00D8247A" w:rsidRDefault="007255D1" w:rsidP="00D8247A">
            <w:pPr>
              <w:spacing w:line="276" w:lineRule="auto"/>
              <w:ind w:right="11"/>
              <w:rPr>
                <w:bCs/>
                <w:szCs w:val="32"/>
              </w:rPr>
            </w:pPr>
            <w:proofErr w:type="spellStart"/>
            <w:r w:rsidRPr="00D8247A">
              <w:rPr>
                <w:bCs/>
                <w:sz w:val="22"/>
                <w:szCs w:val="32"/>
              </w:rPr>
              <w:t>областнойбюджет</w:t>
            </w:r>
            <w:proofErr w:type="spellEnd"/>
          </w:p>
        </w:tc>
        <w:tc>
          <w:tcPr>
            <w:tcW w:w="1276" w:type="dxa"/>
          </w:tcPr>
          <w:p w:rsidR="007255D1" w:rsidRPr="00D8247A" w:rsidRDefault="007255D1" w:rsidP="00D8247A">
            <w:pPr>
              <w:spacing w:line="276" w:lineRule="auto"/>
              <w:ind w:right="144"/>
              <w:rPr>
                <w:bCs/>
                <w:szCs w:val="32"/>
              </w:rPr>
            </w:pPr>
            <w:r w:rsidRPr="00D8247A">
              <w:rPr>
                <w:bCs/>
                <w:sz w:val="22"/>
                <w:szCs w:val="32"/>
              </w:rPr>
              <w:t>тыс.</w:t>
            </w:r>
            <w:r w:rsidR="00D8247A">
              <w:rPr>
                <w:bCs/>
                <w:sz w:val="22"/>
                <w:szCs w:val="32"/>
              </w:rPr>
              <w:t xml:space="preserve"> </w:t>
            </w:r>
            <w:r w:rsidRPr="00D8247A">
              <w:rPr>
                <w:bCs/>
                <w:sz w:val="22"/>
                <w:szCs w:val="32"/>
              </w:rPr>
              <w:t>руб.</w:t>
            </w:r>
          </w:p>
          <w:p w:rsidR="007255D1" w:rsidRPr="00700925" w:rsidRDefault="007255D1" w:rsidP="00552BC1">
            <w:pPr>
              <w:spacing w:line="276" w:lineRule="auto"/>
              <w:ind w:right="144" w:firstLine="49"/>
              <w:rPr>
                <w:bCs/>
                <w:sz w:val="16"/>
                <w:szCs w:val="16"/>
              </w:rPr>
            </w:pPr>
          </w:p>
          <w:p w:rsidR="007255D1" w:rsidRPr="00D8247A" w:rsidRDefault="007255D1" w:rsidP="00E725ED">
            <w:pPr>
              <w:spacing w:line="276" w:lineRule="auto"/>
              <w:ind w:right="144"/>
              <w:rPr>
                <w:bCs/>
                <w:szCs w:val="32"/>
              </w:rPr>
            </w:pPr>
            <w:r w:rsidRPr="00D8247A">
              <w:rPr>
                <w:bCs/>
                <w:sz w:val="22"/>
                <w:szCs w:val="32"/>
              </w:rPr>
              <w:t>тыс.</w:t>
            </w:r>
            <w:r w:rsidR="00D8247A">
              <w:rPr>
                <w:bCs/>
                <w:sz w:val="22"/>
                <w:szCs w:val="32"/>
              </w:rPr>
              <w:t xml:space="preserve"> </w:t>
            </w:r>
            <w:r w:rsidRPr="00D8247A">
              <w:rPr>
                <w:bCs/>
                <w:sz w:val="22"/>
                <w:szCs w:val="32"/>
              </w:rPr>
              <w:t>м</w:t>
            </w:r>
            <w:r w:rsidRPr="00D8247A">
              <w:rPr>
                <w:bCs/>
                <w:sz w:val="22"/>
                <w:szCs w:val="32"/>
                <w:vertAlign w:val="superscript"/>
              </w:rPr>
              <w:t>2</w:t>
            </w:r>
            <w:r w:rsidRPr="00D8247A">
              <w:rPr>
                <w:bCs/>
                <w:sz w:val="22"/>
                <w:szCs w:val="32"/>
              </w:rPr>
              <w:t xml:space="preserve"> </w:t>
            </w:r>
          </w:p>
        </w:tc>
        <w:tc>
          <w:tcPr>
            <w:tcW w:w="1134" w:type="dxa"/>
            <w:shd w:val="clear" w:color="auto" w:fill="auto"/>
          </w:tcPr>
          <w:p w:rsidR="007255D1" w:rsidRPr="00D8247A" w:rsidRDefault="007255D1" w:rsidP="00552BC1">
            <w:pPr>
              <w:spacing w:line="276" w:lineRule="auto"/>
              <w:ind w:right="8"/>
              <w:rPr>
                <w:bCs/>
                <w:szCs w:val="32"/>
              </w:rPr>
            </w:pPr>
            <w:r w:rsidRPr="00D8247A">
              <w:rPr>
                <w:bCs/>
                <w:sz w:val="22"/>
                <w:szCs w:val="32"/>
              </w:rPr>
              <w:t>284713,7</w:t>
            </w:r>
          </w:p>
          <w:p w:rsidR="00D8247A" w:rsidRDefault="00D8247A" w:rsidP="00552BC1">
            <w:pPr>
              <w:spacing w:line="276" w:lineRule="auto"/>
              <w:ind w:right="8"/>
              <w:rPr>
                <w:bCs/>
                <w:szCs w:val="32"/>
              </w:rPr>
            </w:pPr>
          </w:p>
          <w:p w:rsidR="007255D1" w:rsidRPr="00D8247A" w:rsidRDefault="007255D1" w:rsidP="00552BC1">
            <w:pPr>
              <w:spacing w:line="276" w:lineRule="auto"/>
              <w:ind w:right="8"/>
              <w:rPr>
                <w:bCs/>
                <w:szCs w:val="32"/>
              </w:rPr>
            </w:pPr>
            <w:r w:rsidRPr="00D8247A">
              <w:rPr>
                <w:bCs/>
                <w:sz w:val="22"/>
                <w:szCs w:val="32"/>
              </w:rPr>
              <w:t>57,0</w:t>
            </w:r>
          </w:p>
        </w:tc>
        <w:tc>
          <w:tcPr>
            <w:tcW w:w="992" w:type="dxa"/>
            <w:shd w:val="clear" w:color="auto" w:fill="auto"/>
          </w:tcPr>
          <w:p w:rsidR="007255D1" w:rsidRPr="00D8247A" w:rsidRDefault="007255D1" w:rsidP="00552BC1">
            <w:pPr>
              <w:spacing w:line="276" w:lineRule="auto"/>
              <w:ind w:right="8"/>
              <w:rPr>
                <w:bCs/>
                <w:szCs w:val="32"/>
              </w:rPr>
            </w:pPr>
            <w:r w:rsidRPr="00D8247A">
              <w:rPr>
                <w:bCs/>
                <w:sz w:val="22"/>
                <w:szCs w:val="32"/>
              </w:rPr>
              <w:t>-</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173548,9</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118,6</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271 117,6</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53,8</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458262,6</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175,6</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271 117,6</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53,8</w:t>
            </w:r>
          </w:p>
        </w:tc>
      </w:tr>
      <w:tr w:rsidR="007255D1" w:rsidRPr="003E0A89" w:rsidTr="00E725ED">
        <w:trPr>
          <w:gridAfter w:val="1"/>
          <w:wAfter w:w="10" w:type="dxa"/>
        </w:trPr>
        <w:tc>
          <w:tcPr>
            <w:tcW w:w="1305" w:type="dxa"/>
            <w:shd w:val="clear" w:color="auto" w:fill="auto"/>
          </w:tcPr>
          <w:p w:rsidR="007255D1" w:rsidRPr="00D8247A" w:rsidRDefault="007255D1" w:rsidP="00D8247A">
            <w:pPr>
              <w:spacing w:line="276" w:lineRule="auto"/>
              <w:ind w:right="11"/>
              <w:rPr>
                <w:bCs/>
                <w:szCs w:val="32"/>
              </w:rPr>
            </w:pPr>
            <w:r w:rsidRPr="00D8247A">
              <w:rPr>
                <w:bCs/>
                <w:sz w:val="22"/>
                <w:szCs w:val="32"/>
              </w:rPr>
              <w:t>городской бюджет</w:t>
            </w:r>
          </w:p>
        </w:tc>
        <w:tc>
          <w:tcPr>
            <w:tcW w:w="1276" w:type="dxa"/>
          </w:tcPr>
          <w:p w:rsidR="007255D1" w:rsidRPr="00D8247A" w:rsidRDefault="007255D1" w:rsidP="00D8247A">
            <w:pPr>
              <w:spacing w:line="276" w:lineRule="auto"/>
              <w:ind w:right="144"/>
              <w:rPr>
                <w:bCs/>
                <w:szCs w:val="32"/>
              </w:rPr>
            </w:pPr>
            <w:r w:rsidRPr="00D8247A">
              <w:rPr>
                <w:bCs/>
                <w:sz w:val="22"/>
                <w:szCs w:val="32"/>
              </w:rPr>
              <w:t>тыс. руб.</w:t>
            </w:r>
          </w:p>
          <w:p w:rsidR="007255D1" w:rsidRPr="00700925" w:rsidRDefault="007255D1" w:rsidP="00552BC1">
            <w:pPr>
              <w:spacing w:line="276" w:lineRule="auto"/>
              <w:ind w:right="144" w:firstLine="49"/>
              <w:rPr>
                <w:bCs/>
                <w:sz w:val="16"/>
                <w:szCs w:val="16"/>
              </w:rPr>
            </w:pPr>
          </w:p>
          <w:p w:rsidR="007255D1" w:rsidRPr="00D8247A" w:rsidRDefault="007255D1" w:rsidP="00E725ED">
            <w:pPr>
              <w:spacing w:line="276" w:lineRule="auto"/>
              <w:ind w:right="144"/>
              <w:rPr>
                <w:bCs/>
                <w:szCs w:val="32"/>
              </w:rPr>
            </w:pPr>
            <w:r w:rsidRPr="00D8247A">
              <w:rPr>
                <w:bCs/>
                <w:sz w:val="22"/>
                <w:szCs w:val="32"/>
              </w:rPr>
              <w:t>тыс.</w:t>
            </w:r>
            <w:r w:rsidR="00D8247A">
              <w:rPr>
                <w:bCs/>
                <w:sz w:val="22"/>
                <w:szCs w:val="32"/>
              </w:rPr>
              <w:t xml:space="preserve"> </w:t>
            </w:r>
            <w:r w:rsidRPr="00D8247A">
              <w:rPr>
                <w:bCs/>
                <w:sz w:val="22"/>
                <w:szCs w:val="32"/>
              </w:rPr>
              <w:t>м</w:t>
            </w:r>
            <w:r w:rsidRPr="00D8247A">
              <w:rPr>
                <w:bCs/>
                <w:sz w:val="22"/>
                <w:szCs w:val="32"/>
                <w:vertAlign w:val="superscript"/>
              </w:rPr>
              <w:t>2</w:t>
            </w:r>
            <w:r w:rsidR="003277A6" w:rsidRPr="00D8247A">
              <w:rPr>
                <w:bCs/>
                <w:sz w:val="22"/>
                <w:szCs w:val="32"/>
              </w:rPr>
              <w:t xml:space="preserve"> </w:t>
            </w:r>
          </w:p>
        </w:tc>
        <w:tc>
          <w:tcPr>
            <w:tcW w:w="1134" w:type="dxa"/>
            <w:shd w:val="clear" w:color="auto" w:fill="auto"/>
          </w:tcPr>
          <w:p w:rsidR="007255D1" w:rsidRPr="00D8247A" w:rsidRDefault="007255D1" w:rsidP="00552BC1">
            <w:pPr>
              <w:spacing w:line="276" w:lineRule="auto"/>
              <w:ind w:right="8"/>
              <w:rPr>
                <w:bCs/>
                <w:szCs w:val="32"/>
              </w:rPr>
            </w:pPr>
            <w:r w:rsidRPr="00D8247A">
              <w:rPr>
                <w:bCs/>
                <w:sz w:val="22"/>
                <w:szCs w:val="32"/>
              </w:rPr>
              <w:t>5810,5</w:t>
            </w:r>
          </w:p>
          <w:p w:rsidR="00D8247A" w:rsidRDefault="00D8247A" w:rsidP="00552BC1">
            <w:pPr>
              <w:spacing w:line="276" w:lineRule="auto"/>
              <w:ind w:right="8"/>
              <w:rPr>
                <w:bCs/>
                <w:szCs w:val="32"/>
              </w:rPr>
            </w:pPr>
          </w:p>
          <w:p w:rsidR="007255D1" w:rsidRPr="00D8247A" w:rsidRDefault="007255D1" w:rsidP="00552BC1">
            <w:pPr>
              <w:spacing w:line="276" w:lineRule="auto"/>
              <w:ind w:right="8"/>
              <w:rPr>
                <w:bCs/>
                <w:szCs w:val="32"/>
              </w:rPr>
            </w:pPr>
            <w:r w:rsidRPr="00D8247A">
              <w:rPr>
                <w:bCs/>
                <w:sz w:val="22"/>
                <w:szCs w:val="32"/>
              </w:rPr>
              <w:t>1,2</w:t>
            </w:r>
          </w:p>
        </w:tc>
        <w:tc>
          <w:tcPr>
            <w:tcW w:w="992" w:type="dxa"/>
            <w:shd w:val="clear" w:color="auto" w:fill="auto"/>
          </w:tcPr>
          <w:p w:rsidR="007255D1" w:rsidRPr="00D8247A" w:rsidRDefault="007255D1" w:rsidP="00552BC1">
            <w:pPr>
              <w:spacing w:line="276" w:lineRule="auto"/>
              <w:ind w:right="8"/>
              <w:rPr>
                <w:bCs/>
                <w:szCs w:val="32"/>
              </w:rPr>
            </w:pPr>
            <w:r w:rsidRPr="00D8247A">
              <w:rPr>
                <w:bCs/>
                <w:sz w:val="22"/>
                <w:szCs w:val="32"/>
              </w:rPr>
              <w:t>-</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59851,6</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44</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6413,9</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6,5</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65662,1</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45,2</w:t>
            </w:r>
          </w:p>
        </w:tc>
        <w:tc>
          <w:tcPr>
            <w:tcW w:w="1134" w:type="dxa"/>
            <w:shd w:val="clear" w:color="auto" w:fill="auto"/>
          </w:tcPr>
          <w:p w:rsidR="007255D1" w:rsidRPr="00D8247A" w:rsidRDefault="007255D1" w:rsidP="00552BC1">
            <w:pPr>
              <w:spacing w:line="276" w:lineRule="auto"/>
              <w:rPr>
                <w:bCs/>
                <w:szCs w:val="32"/>
              </w:rPr>
            </w:pPr>
            <w:r w:rsidRPr="00D8247A">
              <w:rPr>
                <w:bCs/>
                <w:sz w:val="22"/>
                <w:szCs w:val="32"/>
              </w:rPr>
              <w:t>6413,9</w:t>
            </w:r>
          </w:p>
          <w:p w:rsidR="00D8247A" w:rsidRDefault="00D8247A" w:rsidP="00552BC1">
            <w:pPr>
              <w:spacing w:line="276" w:lineRule="auto"/>
              <w:rPr>
                <w:bCs/>
                <w:szCs w:val="32"/>
              </w:rPr>
            </w:pPr>
          </w:p>
          <w:p w:rsidR="007255D1" w:rsidRPr="00D8247A" w:rsidRDefault="007255D1" w:rsidP="00552BC1">
            <w:pPr>
              <w:spacing w:line="276" w:lineRule="auto"/>
              <w:rPr>
                <w:bCs/>
                <w:szCs w:val="32"/>
              </w:rPr>
            </w:pPr>
            <w:r w:rsidRPr="00D8247A">
              <w:rPr>
                <w:bCs/>
                <w:sz w:val="22"/>
                <w:szCs w:val="32"/>
              </w:rPr>
              <w:t>6,5</w:t>
            </w:r>
          </w:p>
        </w:tc>
      </w:tr>
      <w:tr w:rsidR="007255D1" w:rsidRPr="003E0A89" w:rsidTr="00E725ED">
        <w:trPr>
          <w:gridAfter w:val="1"/>
          <w:wAfter w:w="10" w:type="dxa"/>
          <w:trHeight w:val="901"/>
        </w:trPr>
        <w:tc>
          <w:tcPr>
            <w:tcW w:w="1305" w:type="dxa"/>
            <w:shd w:val="clear" w:color="auto" w:fill="auto"/>
          </w:tcPr>
          <w:p w:rsidR="007255D1" w:rsidRPr="00D8247A" w:rsidRDefault="007255D1" w:rsidP="00D8247A">
            <w:pPr>
              <w:spacing w:line="276" w:lineRule="auto"/>
              <w:ind w:right="11"/>
              <w:rPr>
                <w:b/>
                <w:bCs/>
                <w:szCs w:val="32"/>
              </w:rPr>
            </w:pPr>
            <w:r w:rsidRPr="00D8247A">
              <w:rPr>
                <w:b/>
                <w:bCs/>
                <w:sz w:val="22"/>
                <w:szCs w:val="32"/>
              </w:rPr>
              <w:t>Всего</w:t>
            </w:r>
          </w:p>
        </w:tc>
        <w:tc>
          <w:tcPr>
            <w:tcW w:w="1276" w:type="dxa"/>
          </w:tcPr>
          <w:p w:rsidR="007255D1" w:rsidRPr="00D8247A" w:rsidRDefault="007255D1" w:rsidP="00D8247A">
            <w:pPr>
              <w:spacing w:line="276" w:lineRule="auto"/>
              <w:ind w:right="144"/>
              <w:rPr>
                <w:b/>
                <w:bCs/>
                <w:szCs w:val="32"/>
              </w:rPr>
            </w:pPr>
            <w:r w:rsidRPr="00D8247A">
              <w:rPr>
                <w:b/>
                <w:bCs/>
                <w:sz w:val="22"/>
                <w:szCs w:val="32"/>
              </w:rPr>
              <w:t>тыс. руб.</w:t>
            </w:r>
          </w:p>
          <w:p w:rsidR="007255D1" w:rsidRPr="00700925" w:rsidRDefault="007255D1" w:rsidP="00552BC1">
            <w:pPr>
              <w:spacing w:line="276" w:lineRule="auto"/>
              <w:ind w:right="144" w:firstLine="49"/>
              <w:rPr>
                <w:b/>
                <w:bCs/>
                <w:sz w:val="16"/>
                <w:szCs w:val="16"/>
              </w:rPr>
            </w:pPr>
          </w:p>
          <w:p w:rsidR="007255D1" w:rsidRPr="00D8247A" w:rsidRDefault="007255D1" w:rsidP="00E725ED">
            <w:pPr>
              <w:spacing w:line="276" w:lineRule="auto"/>
              <w:ind w:right="144"/>
              <w:rPr>
                <w:b/>
                <w:bCs/>
                <w:szCs w:val="32"/>
              </w:rPr>
            </w:pPr>
            <w:r w:rsidRPr="00D8247A">
              <w:rPr>
                <w:b/>
                <w:bCs/>
                <w:sz w:val="22"/>
                <w:szCs w:val="32"/>
              </w:rPr>
              <w:t>тыс.</w:t>
            </w:r>
            <w:r w:rsidR="00D8247A">
              <w:rPr>
                <w:b/>
                <w:bCs/>
                <w:sz w:val="22"/>
                <w:szCs w:val="32"/>
              </w:rPr>
              <w:t xml:space="preserve"> </w:t>
            </w:r>
            <w:r w:rsidRPr="00D8247A">
              <w:rPr>
                <w:b/>
                <w:bCs/>
                <w:sz w:val="22"/>
                <w:szCs w:val="32"/>
              </w:rPr>
              <w:t>м</w:t>
            </w:r>
            <w:r w:rsidRPr="00D8247A">
              <w:rPr>
                <w:b/>
                <w:bCs/>
                <w:sz w:val="22"/>
                <w:szCs w:val="32"/>
                <w:vertAlign w:val="superscript"/>
              </w:rPr>
              <w:t>2</w:t>
            </w:r>
            <w:r w:rsidRPr="00D8247A">
              <w:rPr>
                <w:b/>
                <w:bCs/>
                <w:sz w:val="22"/>
                <w:szCs w:val="32"/>
              </w:rPr>
              <w:t xml:space="preserve"> </w:t>
            </w:r>
          </w:p>
        </w:tc>
        <w:tc>
          <w:tcPr>
            <w:tcW w:w="1134" w:type="dxa"/>
            <w:shd w:val="clear" w:color="auto" w:fill="auto"/>
          </w:tcPr>
          <w:p w:rsidR="007255D1" w:rsidRPr="00D8247A" w:rsidRDefault="007255D1" w:rsidP="00552BC1">
            <w:pPr>
              <w:spacing w:line="276" w:lineRule="auto"/>
              <w:ind w:right="8"/>
              <w:rPr>
                <w:b/>
                <w:bCs/>
                <w:szCs w:val="32"/>
              </w:rPr>
            </w:pPr>
            <w:r w:rsidRPr="00D8247A">
              <w:rPr>
                <w:b/>
                <w:bCs/>
                <w:sz w:val="22"/>
                <w:szCs w:val="32"/>
              </w:rPr>
              <w:t>290524,2</w:t>
            </w:r>
          </w:p>
          <w:p w:rsidR="00D8247A" w:rsidRDefault="00D8247A" w:rsidP="00552BC1">
            <w:pPr>
              <w:spacing w:line="276" w:lineRule="auto"/>
              <w:ind w:right="8"/>
              <w:rPr>
                <w:b/>
                <w:bCs/>
                <w:szCs w:val="32"/>
              </w:rPr>
            </w:pPr>
          </w:p>
          <w:p w:rsidR="007255D1" w:rsidRPr="00D8247A" w:rsidRDefault="007255D1" w:rsidP="00552BC1">
            <w:pPr>
              <w:spacing w:line="276" w:lineRule="auto"/>
              <w:ind w:right="8"/>
              <w:rPr>
                <w:b/>
                <w:bCs/>
                <w:szCs w:val="32"/>
              </w:rPr>
            </w:pPr>
            <w:r w:rsidRPr="00D8247A">
              <w:rPr>
                <w:b/>
                <w:bCs/>
                <w:sz w:val="22"/>
                <w:szCs w:val="32"/>
              </w:rPr>
              <w:t>58,2</w:t>
            </w:r>
          </w:p>
        </w:tc>
        <w:tc>
          <w:tcPr>
            <w:tcW w:w="992" w:type="dxa"/>
            <w:shd w:val="clear" w:color="auto" w:fill="auto"/>
          </w:tcPr>
          <w:p w:rsidR="007255D1" w:rsidRPr="00D8247A" w:rsidRDefault="007255D1" w:rsidP="00552BC1">
            <w:pPr>
              <w:spacing w:line="276" w:lineRule="auto"/>
              <w:ind w:right="8"/>
              <w:rPr>
                <w:b/>
                <w:bCs/>
                <w:szCs w:val="32"/>
              </w:rPr>
            </w:pPr>
            <w:r w:rsidRPr="00D8247A">
              <w:rPr>
                <w:b/>
                <w:bCs/>
                <w:sz w:val="22"/>
                <w:szCs w:val="32"/>
              </w:rPr>
              <w:t>-</w:t>
            </w:r>
          </w:p>
        </w:tc>
        <w:tc>
          <w:tcPr>
            <w:tcW w:w="1134" w:type="dxa"/>
            <w:shd w:val="clear" w:color="auto" w:fill="auto"/>
          </w:tcPr>
          <w:p w:rsidR="007255D1" w:rsidRPr="00D8247A" w:rsidRDefault="007255D1" w:rsidP="00552BC1">
            <w:pPr>
              <w:spacing w:line="276" w:lineRule="auto"/>
              <w:rPr>
                <w:b/>
                <w:bCs/>
                <w:szCs w:val="32"/>
              </w:rPr>
            </w:pPr>
            <w:r w:rsidRPr="00D8247A">
              <w:rPr>
                <w:b/>
                <w:bCs/>
                <w:sz w:val="22"/>
                <w:szCs w:val="32"/>
              </w:rPr>
              <w:t>233400,5</w:t>
            </w:r>
          </w:p>
          <w:p w:rsidR="00D8247A" w:rsidRDefault="00D8247A" w:rsidP="00552BC1">
            <w:pPr>
              <w:spacing w:line="276" w:lineRule="auto"/>
              <w:rPr>
                <w:b/>
                <w:bCs/>
                <w:szCs w:val="32"/>
              </w:rPr>
            </w:pPr>
          </w:p>
          <w:p w:rsidR="007255D1" w:rsidRPr="00D8247A" w:rsidRDefault="007255D1" w:rsidP="00552BC1">
            <w:pPr>
              <w:spacing w:line="276" w:lineRule="auto"/>
              <w:rPr>
                <w:b/>
                <w:bCs/>
                <w:szCs w:val="32"/>
              </w:rPr>
            </w:pPr>
            <w:r w:rsidRPr="00D8247A">
              <w:rPr>
                <w:b/>
                <w:bCs/>
                <w:sz w:val="22"/>
                <w:szCs w:val="32"/>
              </w:rPr>
              <w:t>162,7</w:t>
            </w:r>
          </w:p>
        </w:tc>
        <w:tc>
          <w:tcPr>
            <w:tcW w:w="1134" w:type="dxa"/>
            <w:shd w:val="clear" w:color="auto" w:fill="auto"/>
          </w:tcPr>
          <w:p w:rsidR="007255D1" w:rsidRPr="00D8247A" w:rsidRDefault="007255D1" w:rsidP="00552BC1">
            <w:pPr>
              <w:spacing w:line="276" w:lineRule="auto"/>
              <w:rPr>
                <w:b/>
                <w:bCs/>
                <w:szCs w:val="32"/>
              </w:rPr>
            </w:pPr>
            <w:r w:rsidRPr="00D8247A">
              <w:rPr>
                <w:b/>
                <w:bCs/>
                <w:sz w:val="22"/>
                <w:szCs w:val="32"/>
              </w:rPr>
              <w:t>277531,5</w:t>
            </w:r>
          </w:p>
          <w:p w:rsidR="00D8247A" w:rsidRDefault="00D8247A" w:rsidP="00552BC1">
            <w:pPr>
              <w:spacing w:line="276" w:lineRule="auto"/>
              <w:rPr>
                <w:b/>
                <w:bCs/>
                <w:szCs w:val="32"/>
              </w:rPr>
            </w:pPr>
          </w:p>
          <w:p w:rsidR="007255D1" w:rsidRPr="00D8247A" w:rsidRDefault="007255D1" w:rsidP="00552BC1">
            <w:pPr>
              <w:spacing w:line="276" w:lineRule="auto"/>
              <w:rPr>
                <w:b/>
                <w:bCs/>
                <w:szCs w:val="32"/>
              </w:rPr>
            </w:pPr>
            <w:r w:rsidRPr="00D8247A">
              <w:rPr>
                <w:b/>
                <w:bCs/>
                <w:sz w:val="22"/>
                <w:szCs w:val="32"/>
              </w:rPr>
              <w:t>60,3</w:t>
            </w:r>
          </w:p>
        </w:tc>
        <w:tc>
          <w:tcPr>
            <w:tcW w:w="1134" w:type="dxa"/>
            <w:shd w:val="clear" w:color="auto" w:fill="auto"/>
          </w:tcPr>
          <w:p w:rsidR="007255D1" w:rsidRPr="00D8247A" w:rsidRDefault="007255D1" w:rsidP="00552BC1">
            <w:pPr>
              <w:spacing w:line="276" w:lineRule="auto"/>
              <w:rPr>
                <w:b/>
                <w:bCs/>
                <w:szCs w:val="32"/>
              </w:rPr>
            </w:pPr>
            <w:r w:rsidRPr="00D8247A">
              <w:rPr>
                <w:b/>
                <w:bCs/>
                <w:sz w:val="22"/>
                <w:szCs w:val="32"/>
              </w:rPr>
              <w:t>523924,7</w:t>
            </w:r>
          </w:p>
          <w:p w:rsidR="00D8247A" w:rsidRDefault="00D8247A" w:rsidP="00552BC1">
            <w:pPr>
              <w:spacing w:line="276" w:lineRule="auto"/>
              <w:rPr>
                <w:b/>
                <w:bCs/>
                <w:szCs w:val="32"/>
              </w:rPr>
            </w:pPr>
          </w:p>
          <w:p w:rsidR="007255D1" w:rsidRPr="00D8247A" w:rsidRDefault="007255D1" w:rsidP="00552BC1">
            <w:pPr>
              <w:spacing w:line="276" w:lineRule="auto"/>
              <w:rPr>
                <w:b/>
                <w:bCs/>
                <w:szCs w:val="32"/>
              </w:rPr>
            </w:pPr>
            <w:r w:rsidRPr="00D8247A">
              <w:rPr>
                <w:b/>
                <w:bCs/>
                <w:sz w:val="22"/>
                <w:szCs w:val="32"/>
              </w:rPr>
              <w:t>220,8</w:t>
            </w:r>
          </w:p>
        </w:tc>
        <w:tc>
          <w:tcPr>
            <w:tcW w:w="1134" w:type="dxa"/>
            <w:shd w:val="clear" w:color="auto" w:fill="auto"/>
          </w:tcPr>
          <w:p w:rsidR="007255D1" w:rsidRPr="00D8247A" w:rsidRDefault="007255D1" w:rsidP="00552BC1">
            <w:pPr>
              <w:spacing w:line="276" w:lineRule="auto"/>
              <w:rPr>
                <w:b/>
                <w:bCs/>
                <w:szCs w:val="32"/>
              </w:rPr>
            </w:pPr>
            <w:r w:rsidRPr="00D8247A">
              <w:rPr>
                <w:b/>
                <w:bCs/>
                <w:sz w:val="22"/>
                <w:szCs w:val="32"/>
              </w:rPr>
              <w:t>277531,5</w:t>
            </w:r>
          </w:p>
          <w:p w:rsidR="00D8247A" w:rsidRDefault="00D8247A" w:rsidP="00552BC1">
            <w:pPr>
              <w:spacing w:line="276" w:lineRule="auto"/>
              <w:rPr>
                <w:b/>
                <w:bCs/>
                <w:szCs w:val="32"/>
              </w:rPr>
            </w:pPr>
          </w:p>
          <w:p w:rsidR="007255D1" w:rsidRPr="00D8247A" w:rsidRDefault="007255D1" w:rsidP="00552BC1">
            <w:pPr>
              <w:spacing w:line="276" w:lineRule="auto"/>
              <w:rPr>
                <w:b/>
                <w:bCs/>
                <w:szCs w:val="32"/>
              </w:rPr>
            </w:pPr>
            <w:r w:rsidRPr="00D8247A">
              <w:rPr>
                <w:b/>
                <w:bCs/>
                <w:sz w:val="22"/>
                <w:szCs w:val="32"/>
              </w:rPr>
              <w:t>60,3</w:t>
            </w:r>
          </w:p>
        </w:tc>
      </w:tr>
    </w:tbl>
    <w:p w:rsidR="003E0A89" w:rsidRPr="009B0D01" w:rsidRDefault="003E0A89" w:rsidP="003E0A89">
      <w:pPr>
        <w:ind w:firstLine="567"/>
        <w:contextualSpacing/>
        <w:jc w:val="both"/>
        <w:rPr>
          <w:b/>
          <w:bCs/>
          <w:sz w:val="16"/>
          <w:szCs w:val="16"/>
        </w:rPr>
      </w:pPr>
    </w:p>
    <w:p w:rsidR="007255D1" w:rsidRPr="00F567C5" w:rsidRDefault="007255D1" w:rsidP="003E0A89">
      <w:pPr>
        <w:ind w:firstLine="567"/>
        <w:contextualSpacing/>
        <w:jc w:val="both"/>
        <w:rPr>
          <w:sz w:val="28"/>
          <w:szCs w:val="28"/>
        </w:rPr>
      </w:pPr>
      <w:r w:rsidRPr="00F567C5">
        <w:rPr>
          <w:sz w:val="28"/>
          <w:szCs w:val="28"/>
        </w:rPr>
        <w:t>В отчетном периоде объем выполненных работ по капитальному ремонту, ремонту дорог, тротуаров из всех источников финансирования составил 60,3 тыс.</w:t>
      </w:r>
      <w:r>
        <w:rPr>
          <w:sz w:val="28"/>
          <w:szCs w:val="28"/>
        </w:rPr>
        <w:t xml:space="preserve"> </w:t>
      </w:r>
      <w:r w:rsidRPr="00F567C5">
        <w:rPr>
          <w:sz w:val="28"/>
          <w:szCs w:val="28"/>
        </w:rPr>
        <w:t>м</w:t>
      </w:r>
      <w:r w:rsidRPr="002B65FF">
        <w:rPr>
          <w:sz w:val="28"/>
          <w:szCs w:val="28"/>
          <w:vertAlign w:val="superscript"/>
        </w:rPr>
        <w:t>2</w:t>
      </w:r>
      <w:r w:rsidRPr="00F567C5">
        <w:rPr>
          <w:sz w:val="28"/>
          <w:szCs w:val="28"/>
        </w:rPr>
        <w:t xml:space="preserve">, что ниже уровня 2022 года на 72,5%. </w:t>
      </w:r>
    </w:p>
    <w:p w:rsidR="007255D1" w:rsidRPr="00F567C5" w:rsidRDefault="007255D1" w:rsidP="004903A1">
      <w:pPr>
        <w:ind w:firstLine="567"/>
        <w:contextualSpacing/>
        <w:jc w:val="both"/>
        <w:rPr>
          <w:sz w:val="28"/>
          <w:szCs w:val="28"/>
        </w:rPr>
      </w:pPr>
      <w:r w:rsidRPr="00F567C5">
        <w:rPr>
          <w:sz w:val="28"/>
          <w:szCs w:val="28"/>
        </w:rPr>
        <w:t xml:space="preserve">За отчетный период подрядные организации выполнили работы по содержанию дорог (устранение деформаций и повреждений) литой асфальтобетонной смесью общей площадью 1082,7 м² на сумму 1561,1 тыс. руб. </w:t>
      </w:r>
    </w:p>
    <w:p w:rsidR="007255D1" w:rsidRPr="00F567C5" w:rsidRDefault="007255D1" w:rsidP="004903A1">
      <w:pPr>
        <w:ind w:firstLine="567"/>
        <w:contextualSpacing/>
        <w:jc w:val="both"/>
        <w:rPr>
          <w:sz w:val="28"/>
          <w:szCs w:val="28"/>
        </w:rPr>
      </w:pPr>
      <w:r w:rsidRPr="00F567C5">
        <w:rPr>
          <w:sz w:val="28"/>
          <w:szCs w:val="28"/>
        </w:rPr>
        <w:t>За отчетный период подрядные организации выполнили работы по содержанию дорог (устранение деформаций и повреждений) горячей асфальтобетонной смесью общей площадью 40959,8 м</w:t>
      </w:r>
      <w:r w:rsidRPr="002B65FF">
        <w:rPr>
          <w:sz w:val="28"/>
          <w:szCs w:val="28"/>
          <w:vertAlign w:val="superscript"/>
        </w:rPr>
        <w:t>2</w:t>
      </w:r>
      <w:r w:rsidRPr="00F567C5">
        <w:rPr>
          <w:sz w:val="28"/>
          <w:szCs w:val="28"/>
        </w:rPr>
        <w:t xml:space="preserve"> на сумму 62017,</w:t>
      </w:r>
      <w:r w:rsidR="00BB523A">
        <w:rPr>
          <w:sz w:val="28"/>
          <w:szCs w:val="28"/>
        </w:rPr>
        <w:t>3</w:t>
      </w:r>
      <w:r w:rsidRPr="00F567C5">
        <w:rPr>
          <w:sz w:val="28"/>
          <w:szCs w:val="28"/>
        </w:rPr>
        <w:t xml:space="preserve"> тыс. руб. </w:t>
      </w:r>
    </w:p>
    <w:p w:rsidR="007255D1" w:rsidRPr="00F567C5" w:rsidRDefault="007255D1" w:rsidP="004903A1">
      <w:pPr>
        <w:spacing w:line="276" w:lineRule="auto"/>
        <w:ind w:right="282" w:firstLine="567"/>
        <w:jc w:val="both"/>
        <w:rPr>
          <w:sz w:val="28"/>
          <w:szCs w:val="28"/>
        </w:rPr>
      </w:pPr>
    </w:p>
    <w:p w:rsidR="007255D1" w:rsidRPr="002B65FF" w:rsidRDefault="007255D1" w:rsidP="002B65FF">
      <w:pPr>
        <w:ind w:right="566" w:firstLine="567"/>
        <w:contextualSpacing/>
        <w:jc w:val="center"/>
        <w:rPr>
          <w:b/>
        </w:rPr>
      </w:pPr>
      <w:r w:rsidRPr="002B65FF">
        <w:rPr>
          <w:b/>
        </w:rPr>
        <w:t xml:space="preserve">Объем выполненных работ по содержанию дорог (устранение деформаций и повреждений) </w:t>
      </w:r>
    </w:p>
    <w:p w:rsidR="007255D1" w:rsidRPr="002B65FF" w:rsidRDefault="007255D1" w:rsidP="004903A1">
      <w:pPr>
        <w:spacing w:line="276" w:lineRule="auto"/>
        <w:ind w:right="282" w:firstLine="567"/>
        <w:jc w:val="center"/>
        <w:rPr>
          <w:b/>
          <w:sz w:val="16"/>
          <w:szCs w:val="16"/>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94"/>
        <w:gridCol w:w="3719"/>
        <w:gridCol w:w="3358"/>
      </w:tblGrid>
      <w:tr w:rsidR="007255D1" w:rsidRPr="00F567C5" w:rsidTr="00852C5D">
        <w:trPr>
          <w:trHeight w:val="621"/>
        </w:trPr>
        <w:tc>
          <w:tcPr>
            <w:tcW w:w="2608" w:type="dxa"/>
            <w:vMerge w:val="restart"/>
          </w:tcPr>
          <w:p w:rsidR="007255D1" w:rsidRPr="00BB523A" w:rsidRDefault="007255D1" w:rsidP="00BB523A">
            <w:pPr>
              <w:spacing w:line="276" w:lineRule="auto"/>
              <w:ind w:right="11"/>
              <w:jc w:val="center"/>
              <w:rPr>
                <w:b/>
                <w:bCs/>
                <w:szCs w:val="32"/>
              </w:rPr>
            </w:pPr>
            <w:r w:rsidRPr="00BB523A">
              <w:rPr>
                <w:b/>
                <w:bCs/>
                <w:sz w:val="22"/>
                <w:szCs w:val="32"/>
              </w:rPr>
              <w:t>Единица измерения</w:t>
            </w:r>
          </w:p>
        </w:tc>
        <w:tc>
          <w:tcPr>
            <w:tcW w:w="7565" w:type="dxa"/>
            <w:gridSpan w:val="2"/>
          </w:tcPr>
          <w:p w:rsidR="007255D1" w:rsidRPr="00BB523A" w:rsidRDefault="007255D1" w:rsidP="00BB523A">
            <w:pPr>
              <w:spacing w:line="276" w:lineRule="auto"/>
              <w:ind w:right="11"/>
              <w:jc w:val="center"/>
              <w:rPr>
                <w:b/>
                <w:bCs/>
                <w:szCs w:val="32"/>
              </w:rPr>
            </w:pPr>
            <w:r w:rsidRPr="00BB523A">
              <w:rPr>
                <w:b/>
                <w:bCs/>
                <w:sz w:val="22"/>
                <w:szCs w:val="32"/>
              </w:rPr>
              <w:t>Содержание дорог (устранение деформаций и повреждений)</w:t>
            </w:r>
          </w:p>
        </w:tc>
      </w:tr>
      <w:tr w:rsidR="007255D1" w:rsidRPr="00F567C5" w:rsidTr="00852C5D">
        <w:trPr>
          <w:trHeight w:val="288"/>
        </w:trPr>
        <w:tc>
          <w:tcPr>
            <w:tcW w:w="2608" w:type="dxa"/>
            <w:vMerge/>
          </w:tcPr>
          <w:p w:rsidR="007255D1" w:rsidRPr="00BB523A" w:rsidRDefault="007255D1" w:rsidP="00BB523A">
            <w:pPr>
              <w:spacing w:line="276" w:lineRule="auto"/>
              <w:ind w:right="11"/>
              <w:jc w:val="center"/>
              <w:rPr>
                <w:b/>
                <w:bCs/>
                <w:szCs w:val="32"/>
              </w:rPr>
            </w:pPr>
          </w:p>
        </w:tc>
        <w:tc>
          <w:tcPr>
            <w:tcW w:w="3980" w:type="dxa"/>
          </w:tcPr>
          <w:p w:rsidR="007255D1" w:rsidRPr="00BB523A" w:rsidRDefault="007255D1" w:rsidP="00BB523A">
            <w:pPr>
              <w:spacing w:line="276" w:lineRule="auto"/>
              <w:ind w:right="11"/>
              <w:jc w:val="center"/>
              <w:rPr>
                <w:b/>
                <w:bCs/>
                <w:szCs w:val="32"/>
              </w:rPr>
            </w:pPr>
            <w:r w:rsidRPr="00BB523A">
              <w:rPr>
                <w:b/>
                <w:bCs/>
                <w:sz w:val="22"/>
                <w:szCs w:val="32"/>
              </w:rPr>
              <w:t>2022</w:t>
            </w:r>
          </w:p>
        </w:tc>
        <w:tc>
          <w:tcPr>
            <w:tcW w:w="3585" w:type="dxa"/>
          </w:tcPr>
          <w:p w:rsidR="007255D1" w:rsidRPr="00BB523A" w:rsidRDefault="007255D1" w:rsidP="00BB523A">
            <w:pPr>
              <w:spacing w:line="276" w:lineRule="auto"/>
              <w:ind w:right="11"/>
              <w:jc w:val="center"/>
              <w:rPr>
                <w:b/>
                <w:bCs/>
                <w:szCs w:val="32"/>
              </w:rPr>
            </w:pPr>
            <w:r w:rsidRPr="00BB523A">
              <w:rPr>
                <w:b/>
                <w:bCs/>
                <w:sz w:val="22"/>
                <w:szCs w:val="32"/>
              </w:rPr>
              <w:t>2023</w:t>
            </w:r>
          </w:p>
        </w:tc>
      </w:tr>
      <w:tr w:rsidR="007255D1" w:rsidRPr="00F567C5" w:rsidTr="00852C5D">
        <w:trPr>
          <w:trHeight w:val="476"/>
        </w:trPr>
        <w:tc>
          <w:tcPr>
            <w:tcW w:w="2608" w:type="dxa"/>
          </w:tcPr>
          <w:p w:rsidR="007255D1" w:rsidRPr="00BB523A" w:rsidRDefault="007255D1" w:rsidP="00BB523A">
            <w:pPr>
              <w:spacing w:line="276" w:lineRule="auto"/>
              <w:ind w:right="11"/>
              <w:rPr>
                <w:bCs/>
                <w:szCs w:val="32"/>
              </w:rPr>
            </w:pPr>
            <w:r w:rsidRPr="00BB523A">
              <w:rPr>
                <w:bCs/>
                <w:sz w:val="22"/>
                <w:szCs w:val="32"/>
              </w:rPr>
              <w:t>тыс. руб.</w:t>
            </w:r>
          </w:p>
        </w:tc>
        <w:tc>
          <w:tcPr>
            <w:tcW w:w="3980" w:type="dxa"/>
          </w:tcPr>
          <w:p w:rsidR="007255D1" w:rsidRPr="00BB523A" w:rsidRDefault="007255D1" w:rsidP="00BB523A">
            <w:pPr>
              <w:spacing w:line="276" w:lineRule="auto"/>
              <w:ind w:right="11"/>
              <w:rPr>
                <w:bCs/>
                <w:szCs w:val="32"/>
              </w:rPr>
            </w:pPr>
            <w:r w:rsidRPr="00BB523A">
              <w:rPr>
                <w:bCs/>
                <w:sz w:val="22"/>
                <w:szCs w:val="32"/>
              </w:rPr>
              <w:t>25296,</w:t>
            </w:r>
            <w:r w:rsidR="00BB523A">
              <w:rPr>
                <w:bCs/>
                <w:sz w:val="22"/>
                <w:szCs w:val="32"/>
              </w:rPr>
              <w:t>2</w:t>
            </w:r>
          </w:p>
        </w:tc>
        <w:tc>
          <w:tcPr>
            <w:tcW w:w="3585" w:type="dxa"/>
          </w:tcPr>
          <w:p w:rsidR="007255D1" w:rsidRPr="00BB523A" w:rsidRDefault="007255D1" w:rsidP="00BB523A">
            <w:pPr>
              <w:spacing w:line="276" w:lineRule="auto"/>
              <w:ind w:right="11"/>
              <w:rPr>
                <w:bCs/>
                <w:szCs w:val="32"/>
              </w:rPr>
            </w:pPr>
            <w:r w:rsidRPr="00BB523A">
              <w:rPr>
                <w:bCs/>
                <w:sz w:val="22"/>
                <w:szCs w:val="32"/>
              </w:rPr>
              <w:t>63578,</w:t>
            </w:r>
            <w:r w:rsidR="00BB523A">
              <w:rPr>
                <w:bCs/>
                <w:sz w:val="22"/>
                <w:szCs w:val="32"/>
              </w:rPr>
              <w:t>4</w:t>
            </w:r>
          </w:p>
        </w:tc>
      </w:tr>
      <w:tr w:rsidR="007255D1" w:rsidRPr="00F567C5" w:rsidTr="00852C5D">
        <w:tblPrEx>
          <w:tblLook w:val="0000"/>
        </w:tblPrEx>
        <w:trPr>
          <w:trHeight w:val="456"/>
        </w:trPr>
        <w:tc>
          <w:tcPr>
            <w:tcW w:w="2608" w:type="dxa"/>
          </w:tcPr>
          <w:p w:rsidR="007255D1" w:rsidRPr="00BB523A" w:rsidRDefault="007255D1" w:rsidP="00BB523A">
            <w:pPr>
              <w:spacing w:line="276" w:lineRule="auto"/>
              <w:ind w:right="11"/>
              <w:rPr>
                <w:bCs/>
                <w:szCs w:val="32"/>
              </w:rPr>
            </w:pPr>
            <w:r w:rsidRPr="00BB523A">
              <w:rPr>
                <w:bCs/>
                <w:sz w:val="22"/>
                <w:szCs w:val="32"/>
              </w:rPr>
              <w:t>тыс. м²</w:t>
            </w:r>
          </w:p>
        </w:tc>
        <w:tc>
          <w:tcPr>
            <w:tcW w:w="3980" w:type="dxa"/>
            <w:shd w:val="clear" w:color="auto" w:fill="auto"/>
          </w:tcPr>
          <w:p w:rsidR="007255D1" w:rsidRPr="00BB523A" w:rsidRDefault="007255D1" w:rsidP="00BB523A">
            <w:pPr>
              <w:spacing w:line="276" w:lineRule="auto"/>
              <w:ind w:right="11"/>
              <w:rPr>
                <w:bCs/>
                <w:szCs w:val="32"/>
              </w:rPr>
            </w:pPr>
            <w:r w:rsidRPr="00BB523A">
              <w:rPr>
                <w:bCs/>
                <w:sz w:val="22"/>
                <w:szCs w:val="32"/>
              </w:rPr>
              <w:t>17,99</w:t>
            </w:r>
          </w:p>
        </w:tc>
        <w:tc>
          <w:tcPr>
            <w:tcW w:w="3585" w:type="dxa"/>
          </w:tcPr>
          <w:p w:rsidR="007255D1" w:rsidRPr="00BB523A" w:rsidRDefault="007255D1" w:rsidP="00BB523A">
            <w:pPr>
              <w:spacing w:line="276" w:lineRule="auto"/>
              <w:ind w:right="11"/>
              <w:rPr>
                <w:bCs/>
                <w:szCs w:val="32"/>
              </w:rPr>
            </w:pPr>
            <w:r w:rsidRPr="00BB523A">
              <w:rPr>
                <w:bCs/>
                <w:sz w:val="22"/>
                <w:szCs w:val="32"/>
              </w:rPr>
              <w:t>42,0</w:t>
            </w:r>
          </w:p>
        </w:tc>
      </w:tr>
    </w:tbl>
    <w:p w:rsidR="007255D1" w:rsidRDefault="007255D1" w:rsidP="004903A1">
      <w:pPr>
        <w:spacing w:line="276" w:lineRule="auto"/>
        <w:ind w:right="282" w:firstLine="567"/>
        <w:jc w:val="both"/>
        <w:rPr>
          <w:sz w:val="28"/>
          <w:szCs w:val="28"/>
        </w:rPr>
      </w:pPr>
    </w:p>
    <w:p w:rsidR="00C01628" w:rsidRPr="00F567C5" w:rsidRDefault="00C01628" w:rsidP="004903A1">
      <w:pPr>
        <w:spacing w:line="276" w:lineRule="auto"/>
        <w:ind w:right="282" w:firstLine="567"/>
        <w:jc w:val="both"/>
        <w:rPr>
          <w:sz w:val="28"/>
          <w:szCs w:val="28"/>
        </w:rPr>
      </w:pPr>
    </w:p>
    <w:p w:rsidR="007255D1" w:rsidRPr="00F567C5" w:rsidRDefault="007255D1" w:rsidP="004903A1">
      <w:pPr>
        <w:ind w:firstLine="567"/>
        <w:contextualSpacing/>
        <w:jc w:val="both"/>
        <w:rPr>
          <w:sz w:val="28"/>
          <w:szCs w:val="28"/>
        </w:rPr>
      </w:pPr>
      <w:r w:rsidRPr="00F567C5">
        <w:rPr>
          <w:sz w:val="28"/>
          <w:szCs w:val="28"/>
        </w:rPr>
        <w:t>В отчетном периоде выполнены работы по содержанию дорог площадью 42 тыс. м</w:t>
      </w:r>
      <w:r w:rsidRPr="002928E4">
        <w:rPr>
          <w:sz w:val="28"/>
          <w:szCs w:val="28"/>
        </w:rPr>
        <w:t>2</w:t>
      </w:r>
      <w:r w:rsidRPr="00F567C5">
        <w:rPr>
          <w:sz w:val="28"/>
          <w:szCs w:val="28"/>
        </w:rPr>
        <w:t>, что в 2,3 раза больше уровня 2022 года.</w:t>
      </w:r>
    </w:p>
    <w:p w:rsidR="007255D1" w:rsidRPr="00F567C5" w:rsidRDefault="00771773" w:rsidP="004903A1">
      <w:pPr>
        <w:spacing w:line="276" w:lineRule="auto"/>
        <w:ind w:right="282" w:firstLine="567"/>
        <w:rPr>
          <w:sz w:val="28"/>
          <w:szCs w:val="28"/>
        </w:rPr>
      </w:pPr>
      <w:r>
        <w:rPr>
          <w:noProof/>
          <w:sz w:val="28"/>
          <w:szCs w:val="28"/>
        </w:rPr>
        <w:pict>
          <v:shapetype id="_x0000_t202" coordsize="21600,21600" o:spt="202" path="m,l,21600r21600,l21600,xe">
            <v:stroke joinstyle="miter"/>
            <v:path gradientshapeok="t" o:connecttype="rect"/>
          </v:shapetype>
          <v:shape id="Надпись 6" o:spid="_x0000_s1026" type="#_x0000_t202" style="position:absolute;left:0;text-align:left;margin-left:228.75pt;margin-top:17.45pt;width:223.9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6"/>
                  </w:tblGrid>
                  <w:tr w:rsidR="002779F8" w:rsidRPr="00016F4E" w:rsidTr="00BA690E">
                    <w:tc>
                      <w:tcPr>
                        <w:tcW w:w="4206" w:type="dxa"/>
                        <w:shd w:val="clear" w:color="auto" w:fill="auto"/>
                      </w:tcPr>
                      <w:p w:rsidR="002779F8" w:rsidRPr="00016F4E" w:rsidRDefault="002779F8" w:rsidP="00BA690E">
                        <w:pPr>
                          <w:jc w:val="center"/>
                          <w:rPr>
                            <w:b/>
                            <w:sz w:val="20"/>
                            <w:szCs w:val="20"/>
                          </w:rPr>
                        </w:pPr>
                        <w:r w:rsidRPr="00016F4E">
                          <w:rPr>
                            <w:b/>
                            <w:sz w:val="20"/>
                            <w:szCs w:val="20"/>
                          </w:rPr>
                          <w:t>Объем выполненных работ по содержанию дорог (тыс.</w:t>
                        </w:r>
                        <w:r>
                          <w:rPr>
                            <w:b/>
                            <w:sz w:val="20"/>
                            <w:szCs w:val="20"/>
                          </w:rPr>
                          <w:t xml:space="preserve"> </w:t>
                        </w:r>
                        <w:r w:rsidRPr="00016F4E">
                          <w:rPr>
                            <w:b/>
                            <w:sz w:val="20"/>
                            <w:szCs w:val="20"/>
                          </w:rPr>
                          <w:t>м</w:t>
                        </w:r>
                        <w:r w:rsidRPr="00016F4E">
                          <w:rPr>
                            <w:b/>
                            <w:sz w:val="20"/>
                            <w:szCs w:val="20"/>
                            <w:vertAlign w:val="superscript"/>
                          </w:rPr>
                          <w:t>2</w:t>
                        </w:r>
                        <w:r w:rsidRPr="00016F4E">
                          <w:rPr>
                            <w:b/>
                            <w:sz w:val="20"/>
                            <w:szCs w:val="20"/>
                          </w:rPr>
                          <w:t>)</w:t>
                        </w:r>
                      </w:p>
                    </w:tc>
                  </w:tr>
                </w:tbl>
                <w:p w:rsidR="002779F8" w:rsidRDefault="002779F8" w:rsidP="007255D1"/>
              </w:txbxContent>
            </v:textbox>
          </v:shape>
        </w:pict>
      </w:r>
      <w:r>
        <w:rPr>
          <w:noProof/>
          <w:sz w:val="28"/>
          <w:szCs w:val="28"/>
        </w:rPr>
        <w:pict>
          <v:shape id="Надпись 7" o:spid="_x0000_s1027" type="#_x0000_t202" style="position:absolute;left:0;text-align:left;margin-left:-10.05pt;margin-top:18.3pt;width:228.3pt;height:37.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"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06"/>
                  </w:tblGrid>
                  <w:tr w:rsidR="002779F8" w:rsidRPr="00016F4E" w:rsidTr="00BA690E">
                    <w:tc>
                      <w:tcPr>
                        <w:tcW w:w="4206" w:type="dxa"/>
                        <w:shd w:val="clear" w:color="auto" w:fill="auto"/>
                      </w:tcPr>
                      <w:p w:rsidR="002779F8" w:rsidRPr="00016F4E" w:rsidRDefault="002779F8" w:rsidP="00BA690E">
                        <w:pPr>
                          <w:jc w:val="center"/>
                          <w:rPr>
                            <w:b/>
                            <w:sz w:val="20"/>
                            <w:szCs w:val="20"/>
                          </w:rPr>
                        </w:pPr>
                        <w:r w:rsidRPr="00016F4E">
                          <w:rPr>
                            <w:b/>
                            <w:sz w:val="20"/>
                            <w:szCs w:val="20"/>
                          </w:rPr>
                          <w:t>Выполнение работ по содержанию дорог (тыс.</w:t>
                        </w:r>
                        <w:r>
                          <w:rPr>
                            <w:b/>
                            <w:sz w:val="20"/>
                            <w:szCs w:val="20"/>
                          </w:rPr>
                          <w:t xml:space="preserve"> </w:t>
                        </w:r>
                        <w:r w:rsidRPr="00016F4E">
                          <w:rPr>
                            <w:b/>
                            <w:sz w:val="20"/>
                            <w:szCs w:val="20"/>
                          </w:rPr>
                          <w:t>руб.)</w:t>
                        </w:r>
                      </w:p>
                    </w:tc>
                  </w:tr>
                </w:tbl>
                <w:p w:rsidR="002779F8" w:rsidRDefault="002779F8" w:rsidP="007255D1"/>
              </w:txbxContent>
            </v:textbox>
          </v:shape>
        </w:pict>
      </w:r>
    </w:p>
    <w:p w:rsidR="007255D1" w:rsidRPr="00F567C5" w:rsidRDefault="007255D1" w:rsidP="004903A1">
      <w:pPr>
        <w:spacing w:line="276" w:lineRule="auto"/>
        <w:ind w:right="282" w:firstLine="567"/>
        <w:jc w:val="center"/>
        <w:rPr>
          <w:sz w:val="28"/>
          <w:szCs w:val="28"/>
        </w:rPr>
      </w:pPr>
    </w:p>
    <w:p w:rsidR="007255D1" w:rsidRPr="00F567C5" w:rsidRDefault="007255D1" w:rsidP="004903A1">
      <w:pPr>
        <w:spacing w:line="276" w:lineRule="auto"/>
        <w:ind w:right="282" w:firstLine="567"/>
        <w:jc w:val="right"/>
        <w:rPr>
          <w:sz w:val="28"/>
          <w:szCs w:val="28"/>
        </w:rPr>
      </w:pPr>
    </w:p>
    <w:p w:rsidR="007255D1" w:rsidRPr="00E914C9" w:rsidRDefault="00E914C9" w:rsidP="00AC29AD">
      <w:pPr>
        <w:tabs>
          <w:tab w:val="left" w:pos="9072"/>
        </w:tabs>
        <w:spacing w:line="276" w:lineRule="auto"/>
        <w:ind w:right="282"/>
        <w:jc w:val="both"/>
        <w:rPr>
          <w:sz w:val="28"/>
          <w:szCs w:val="28"/>
        </w:rPr>
      </w:pPr>
      <w:r>
        <w:rPr>
          <w:noProof/>
          <w:sz w:val="28"/>
          <w:szCs w:val="28"/>
        </w:rPr>
        <w:lastRenderedPageBreak/>
        <w:drawing>
          <wp:inline distT="0" distB="0" distL="0" distR="0">
            <wp:extent cx="2771775" cy="191452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1775" cy="1914525"/>
                    </a:xfrm>
                    <a:prstGeom prst="rect">
                      <a:avLst/>
                    </a:prstGeom>
                    <a:noFill/>
                  </pic:spPr>
                </pic:pic>
              </a:graphicData>
            </a:graphic>
          </wp:inline>
        </w:drawing>
      </w:r>
      <w:r>
        <w:rPr>
          <w:noProof/>
          <w:sz w:val="28"/>
          <w:szCs w:val="28"/>
        </w:rPr>
        <w:drawing>
          <wp:inline distT="0" distB="0" distL="0" distR="0">
            <wp:extent cx="2809240" cy="1762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09240" cy="1762125"/>
                    </a:xfrm>
                    <a:prstGeom prst="rect">
                      <a:avLst/>
                    </a:prstGeom>
                    <a:noFill/>
                  </pic:spPr>
                </pic:pic>
              </a:graphicData>
            </a:graphic>
          </wp:inline>
        </w:drawing>
      </w:r>
    </w:p>
    <w:p w:rsidR="007255D1" w:rsidRPr="00F567C5" w:rsidRDefault="007255D1" w:rsidP="004903A1">
      <w:pPr>
        <w:ind w:firstLine="567"/>
        <w:contextualSpacing/>
        <w:jc w:val="both"/>
        <w:rPr>
          <w:sz w:val="28"/>
          <w:szCs w:val="28"/>
        </w:rPr>
      </w:pPr>
      <w:r w:rsidRPr="00F567C5">
        <w:rPr>
          <w:sz w:val="28"/>
          <w:szCs w:val="28"/>
        </w:rPr>
        <w:t xml:space="preserve">На обеспечение безопасности дорожного движения в </w:t>
      </w:r>
      <w:r w:rsidRPr="002928E4">
        <w:rPr>
          <w:sz w:val="28"/>
          <w:szCs w:val="28"/>
        </w:rPr>
        <w:t xml:space="preserve">2023 </w:t>
      </w:r>
      <w:r w:rsidRPr="00F567C5">
        <w:rPr>
          <w:sz w:val="28"/>
          <w:szCs w:val="28"/>
        </w:rPr>
        <w:t>году выделено</w:t>
      </w:r>
      <w:r w:rsidRPr="002928E4">
        <w:rPr>
          <w:sz w:val="28"/>
          <w:szCs w:val="28"/>
        </w:rPr>
        <w:t xml:space="preserve"> 16 848,</w:t>
      </w:r>
      <w:r w:rsidR="00254A66">
        <w:rPr>
          <w:sz w:val="28"/>
          <w:szCs w:val="28"/>
        </w:rPr>
        <w:t>1</w:t>
      </w:r>
      <w:r w:rsidRPr="00F567C5">
        <w:rPr>
          <w:sz w:val="28"/>
          <w:szCs w:val="28"/>
        </w:rPr>
        <w:t xml:space="preserve"> тыс.</w:t>
      </w:r>
      <w:r w:rsidR="00E914C9">
        <w:rPr>
          <w:sz w:val="28"/>
          <w:szCs w:val="28"/>
        </w:rPr>
        <w:t xml:space="preserve"> </w:t>
      </w:r>
      <w:r w:rsidRPr="00F567C5">
        <w:rPr>
          <w:sz w:val="28"/>
          <w:szCs w:val="28"/>
        </w:rPr>
        <w:t xml:space="preserve">руб., что на </w:t>
      </w:r>
      <w:r w:rsidRPr="002928E4">
        <w:rPr>
          <w:sz w:val="28"/>
          <w:szCs w:val="28"/>
        </w:rPr>
        <w:t>27%</w:t>
      </w:r>
      <w:r w:rsidRPr="00F567C5">
        <w:rPr>
          <w:sz w:val="28"/>
          <w:szCs w:val="28"/>
        </w:rPr>
        <w:t xml:space="preserve"> выше относительно 2022 года. </w:t>
      </w:r>
    </w:p>
    <w:p w:rsidR="00254A66" w:rsidRDefault="00254A66" w:rsidP="00254A66">
      <w:pPr>
        <w:spacing w:line="276" w:lineRule="auto"/>
        <w:ind w:right="850"/>
        <w:rPr>
          <w:color w:val="00B050"/>
          <w:sz w:val="28"/>
          <w:szCs w:val="28"/>
        </w:rPr>
      </w:pPr>
    </w:p>
    <w:p w:rsidR="00254A66" w:rsidRPr="00254A66" w:rsidRDefault="00254A66" w:rsidP="00254A66">
      <w:pPr>
        <w:spacing w:line="276" w:lineRule="auto"/>
        <w:ind w:right="850"/>
        <w:jc w:val="center"/>
        <w:rPr>
          <w:b/>
        </w:rPr>
      </w:pPr>
      <w:r w:rsidRPr="00254A66">
        <w:rPr>
          <w:b/>
        </w:rPr>
        <w:t>Обеспечение безопасности дорожного движения (тыс.</w:t>
      </w:r>
      <w:r w:rsidR="00424283">
        <w:rPr>
          <w:b/>
        </w:rPr>
        <w:t xml:space="preserve"> </w:t>
      </w:r>
      <w:r w:rsidRPr="00254A66">
        <w:rPr>
          <w:b/>
        </w:rPr>
        <w:t>руб.)</w:t>
      </w:r>
    </w:p>
    <w:p w:rsidR="007255D1" w:rsidRPr="00F567C5" w:rsidRDefault="007255D1" w:rsidP="0092008E">
      <w:pPr>
        <w:spacing w:line="276" w:lineRule="auto"/>
        <w:ind w:right="282"/>
        <w:jc w:val="both"/>
        <w:rPr>
          <w:color w:val="00B050"/>
          <w:sz w:val="28"/>
          <w:szCs w:val="28"/>
        </w:rPr>
      </w:pPr>
    </w:p>
    <w:p w:rsidR="007255D1" w:rsidRPr="00F567C5" w:rsidRDefault="00E914C9" w:rsidP="00254A66">
      <w:pPr>
        <w:spacing w:line="276" w:lineRule="auto"/>
        <w:ind w:right="282" w:firstLine="567"/>
        <w:jc w:val="center"/>
        <w:rPr>
          <w:color w:val="00B050"/>
          <w:sz w:val="28"/>
          <w:szCs w:val="28"/>
        </w:rPr>
      </w:pPr>
      <w:r>
        <w:rPr>
          <w:noProof/>
          <w:color w:val="00B050"/>
          <w:sz w:val="28"/>
          <w:szCs w:val="28"/>
        </w:rPr>
        <w:drawing>
          <wp:inline distT="0" distB="0" distL="0" distR="0">
            <wp:extent cx="3493587" cy="233362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25148" cy="2354707"/>
                    </a:xfrm>
                    <a:prstGeom prst="rect">
                      <a:avLst/>
                    </a:prstGeom>
                    <a:noFill/>
                  </pic:spPr>
                </pic:pic>
              </a:graphicData>
            </a:graphic>
          </wp:inline>
        </w:drawing>
      </w:r>
    </w:p>
    <w:p w:rsidR="007255D1" w:rsidRPr="00F567C5" w:rsidRDefault="007255D1" w:rsidP="002534D1">
      <w:pPr>
        <w:ind w:firstLine="567"/>
        <w:contextualSpacing/>
        <w:jc w:val="both"/>
        <w:rPr>
          <w:sz w:val="28"/>
          <w:szCs w:val="28"/>
        </w:rPr>
      </w:pPr>
      <w:r w:rsidRPr="00F567C5">
        <w:rPr>
          <w:sz w:val="28"/>
          <w:szCs w:val="28"/>
        </w:rPr>
        <w:t>За отчетный период выполнялись мероприятия по содержанию 22 светофорных объектов</w:t>
      </w:r>
      <w:r w:rsidR="002534D1">
        <w:rPr>
          <w:sz w:val="28"/>
          <w:szCs w:val="28"/>
        </w:rPr>
        <w:t xml:space="preserve"> и</w:t>
      </w:r>
      <w:r w:rsidRPr="00F567C5">
        <w:rPr>
          <w:sz w:val="28"/>
          <w:szCs w:val="28"/>
        </w:rPr>
        <w:t xml:space="preserve"> 2955 дорожных знаков:</w:t>
      </w:r>
    </w:p>
    <w:p w:rsidR="007255D1" w:rsidRPr="002928E4" w:rsidRDefault="007255D1" w:rsidP="004903A1">
      <w:pPr>
        <w:ind w:firstLine="567"/>
        <w:contextualSpacing/>
        <w:jc w:val="both"/>
        <w:rPr>
          <w:sz w:val="28"/>
          <w:szCs w:val="28"/>
        </w:rPr>
      </w:pPr>
      <w:r w:rsidRPr="00F567C5">
        <w:rPr>
          <w:sz w:val="28"/>
          <w:szCs w:val="28"/>
        </w:rPr>
        <w:t>- заключены 2 договора на содержание и ремонт светофорных объектов на сумму 1094,9 тыс. руб.;</w:t>
      </w:r>
    </w:p>
    <w:p w:rsidR="007255D1" w:rsidRPr="00F567C5" w:rsidRDefault="007255D1" w:rsidP="004903A1">
      <w:pPr>
        <w:ind w:firstLine="567"/>
        <w:contextualSpacing/>
        <w:jc w:val="both"/>
        <w:rPr>
          <w:sz w:val="28"/>
          <w:szCs w:val="28"/>
        </w:rPr>
      </w:pPr>
      <w:r w:rsidRPr="00F567C5">
        <w:rPr>
          <w:sz w:val="28"/>
          <w:szCs w:val="28"/>
        </w:rPr>
        <w:t>- заключен муниципальный контракт на выполнение работ по нанесению дорожной разметки на сумму 7218,4 тыс. руб.;</w:t>
      </w:r>
    </w:p>
    <w:p w:rsidR="007255D1" w:rsidRPr="00F567C5" w:rsidRDefault="007255D1" w:rsidP="004903A1">
      <w:pPr>
        <w:ind w:firstLine="567"/>
        <w:contextualSpacing/>
        <w:jc w:val="both"/>
        <w:rPr>
          <w:sz w:val="28"/>
          <w:szCs w:val="28"/>
        </w:rPr>
      </w:pPr>
      <w:r w:rsidRPr="00F567C5">
        <w:rPr>
          <w:sz w:val="28"/>
          <w:szCs w:val="28"/>
        </w:rPr>
        <w:t>- заключен договор на выполнение работ по устройству пешеходного перехода по ул. Радиотехнической, д. 1</w:t>
      </w:r>
      <w:r w:rsidR="00125250">
        <w:rPr>
          <w:sz w:val="28"/>
          <w:szCs w:val="28"/>
        </w:rPr>
        <w:t>-</w:t>
      </w:r>
      <w:r w:rsidRPr="00F567C5">
        <w:rPr>
          <w:sz w:val="28"/>
          <w:szCs w:val="28"/>
        </w:rPr>
        <w:t>а на сумму 233,9 тыс. руб.;</w:t>
      </w:r>
    </w:p>
    <w:p w:rsidR="007255D1" w:rsidRPr="00F567C5" w:rsidRDefault="007255D1" w:rsidP="004903A1">
      <w:pPr>
        <w:ind w:firstLine="567"/>
        <w:contextualSpacing/>
        <w:jc w:val="both"/>
        <w:rPr>
          <w:sz w:val="28"/>
          <w:szCs w:val="28"/>
        </w:rPr>
      </w:pPr>
      <w:r w:rsidRPr="00F567C5">
        <w:rPr>
          <w:sz w:val="28"/>
          <w:szCs w:val="28"/>
        </w:rPr>
        <w:t>- заключен договор на выполнение работ по установке Г-образных опор на пешеходных переходах улично-дорожной сети городского округа город Елец на сумму 564,3 тыс. руб.;</w:t>
      </w:r>
    </w:p>
    <w:p w:rsidR="007255D1" w:rsidRPr="00F567C5" w:rsidRDefault="007255D1" w:rsidP="004903A1">
      <w:pPr>
        <w:ind w:firstLine="567"/>
        <w:contextualSpacing/>
        <w:jc w:val="both"/>
        <w:rPr>
          <w:sz w:val="28"/>
          <w:szCs w:val="28"/>
        </w:rPr>
      </w:pPr>
      <w:r w:rsidRPr="00F567C5">
        <w:rPr>
          <w:sz w:val="28"/>
          <w:szCs w:val="28"/>
        </w:rPr>
        <w:t xml:space="preserve">- </w:t>
      </w:r>
      <w:r w:rsidR="005D6BF1">
        <w:rPr>
          <w:sz w:val="28"/>
          <w:szCs w:val="28"/>
        </w:rPr>
        <w:t xml:space="preserve">заключены </w:t>
      </w:r>
      <w:r w:rsidRPr="00F567C5">
        <w:rPr>
          <w:sz w:val="28"/>
          <w:szCs w:val="28"/>
        </w:rPr>
        <w:t xml:space="preserve">договоры на ремонт пешеходного ограждения с </w:t>
      </w:r>
      <w:r w:rsidR="002534D1">
        <w:rPr>
          <w:sz w:val="28"/>
          <w:szCs w:val="28"/>
        </w:rPr>
        <w:t>МУП</w:t>
      </w:r>
      <w:r w:rsidRPr="00F567C5">
        <w:rPr>
          <w:sz w:val="28"/>
          <w:szCs w:val="28"/>
        </w:rPr>
        <w:t xml:space="preserve"> городского округа город Елец </w:t>
      </w:r>
      <w:r>
        <w:rPr>
          <w:sz w:val="28"/>
          <w:szCs w:val="28"/>
        </w:rPr>
        <w:t>«</w:t>
      </w:r>
      <w:r w:rsidRPr="00F567C5">
        <w:rPr>
          <w:sz w:val="28"/>
          <w:szCs w:val="28"/>
        </w:rPr>
        <w:t>Елец-Сервис</w:t>
      </w:r>
      <w:r>
        <w:rPr>
          <w:sz w:val="28"/>
          <w:szCs w:val="28"/>
        </w:rPr>
        <w:t>»</w:t>
      </w:r>
      <w:r w:rsidRPr="00F567C5">
        <w:rPr>
          <w:sz w:val="28"/>
          <w:szCs w:val="28"/>
        </w:rPr>
        <w:t xml:space="preserve"> на сумму 330,</w:t>
      </w:r>
      <w:r w:rsidR="002534D1">
        <w:rPr>
          <w:sz w:val="28"/>
          <w:szCs w:val="28"/>
        </w:rPr>
        <w:t>8 тыс. руб.</w:t>
      </w:r>
      <w:r w:rsidRPr="00F567C5">
        <w:rPr>
          <w:sz w:val="28"/>
          <w:szCs w:val="28"/>
        </w:rPr>
        <w:t>;</w:t>
      </w:r>
    </w:p>
    <w:p w:rsidR="007255D1" w:rsidRPr="00F567C5" w:rsidRDefault="007255D1" w:rsidP="004903A1">
      <w:pPr>
        <w:ind w:firstLine="567"/>
        <w:contextualSpacing/>
        <w:jc w:val="both"/>
        <w:rPr>
          <w:sz w:val="28"/>
          <w:szCs w:val="28"/>
        </w:rPr>
      </w:pPr>
      <w:r w:rsidRPr="00F567C5">
        <w:rPr>
          <w:sz w:val="28"/>
          <w:szCs w:val="28"/>
        </w:rPr>
        <w:t xml:space="preserve">- заключены договоры на установку и содержание дорожных знаков с ООО «ТЦ ОДД», </w:t>
      </w:r>
      <w:r w:rsidR="005D6BF1">
        <w:rPr>
          <w:sz w:val="28"/>
          <w:szCs w:val="28"/>
        </w:rPr>
        <w:t>МУП</w:t>
      </w:r>
      <w:r w:rsidRPr="00F567C5">
        <w:rPr>
          <w:sz w:val="28"/>
          <w:szCs w:val="28"/>
        </w:rPr>
        <w:t xml:space="preserve"> городского округа город Елец </w:t>
      </w:r>
      <w:r>
        <w:rPr>
          <w:sz w:val="28"/>
          <w:szCs w:val="28"/>
        </w:rPr>
        <w:t>«</w:t>
      </w:r>
      <w:r w:rsidRPr="00F567C5">
        <w:rPr>
          <w:sz w:val="28"/>
          <w:szCs w:val="28"/>
        </w:rPr>
        <w:t>Елец-Сервис</w:t>
      </w:r>
      <w:r>
        <w:rPr>
          <w:sz w:val="28"/>
          <w:szCs w:val="28"/>
        </w:rPr>
        <w:t>»</w:t>
      </w:r>
      <w:r w:rsidRPr="00F567C5">
        <w:rPr>
          <w:sz w:val="28"/>
          <w:szCs w:val="28"/>
        </w:rPr>
        <w:t xml:space="preserve"> на сумму 2 818,6 тыс.</w:t>
      </w:r>
      <w:r>
        <w:rPr>
          <w:sz w:val="28"/>
          <w:szCs w:val="28"/>
        </w:rPr>
        <w:t xml:space="preserve"> </w:t>
      </w:r>
      <w:r w:rsidRPr="00F567C5">
        <w:rPr>
          <w:sz w:val="28"/>
          <w:szCs w:val="28"/>
        </w:rPr>
        <w:t xml:space="preserve">руб.; </w:t>
      </w:r>
    </w:p>
    <w:p w:rsidR="007255D1" w:rsidRPr="00F567C5" w:rsidRDefault="007255D1" w:rsidP="004903A1">
      <w:pPr>
        <w:ind w:firstLine="567"/>
        <w:contextualSpacing/>
        <w:jc w:val="both"/>
        <w:rPr>
          <w:sz w:val="28"/>
          <w:szCs w:val="28"/>
        </w:rPr>
      </w:pPr>
      <w:r w:rsidRPr="00F567C5">
        <w:rPr>
          <w:sz w:val="28"/>
          <w:szCs w:val="28"/>
        </w:rPr>
        <w:t>-</w:t>
      </w:r>
      <w:r w:rsidR="005D6BF1">
        <w:rPr>
          <w:sz w:val="28"/>
          <w:szCs w:val="28"/>
        </w:rPr>
        <w:t xml:space="preserve"> заключен</w:t>
      </w:r>
      <w:r>
        <w:rPr>
          <w:sz w:val="28"/>
          <w:szCs w:val="28"/>
        </w:rPr>
        <w:t xml:space="preserve"> </w:t>
      </w:r>
      <w:r w:rsidRPr="00F567C5">
        <w:rPr>
          <w:sz w:val="28"/>
          <w:szCs w:val="28"/>
        </w:rPr>
        <w:t>договор на выполнение работ по покраске ограждения по ул.</w:t>
      </w:r>
      <w:r>
        <w:rPr>
          <w:sz w:val="28"/>
          <w:szCs w:val="28"/>
        </w:rPr>
        <w:t xml:space="preserve"> </w:t>
      </w:r>
      <w:r w:rsidRPr="00F567C5">
        <w:rPr>
          <w:sz w:val="28"/>
          <w:szCs w:val="28"/>
        </w:rPr>
        <w:t xml:space="preserve">Маяковского с ИП </w:t>
      </w:r>
      <w:r w:rsidR="005D6BF1">
        <w:rPr>
          <w:sz w:val="28"/>
          <w:szCs w:val="28"/>
        </w:rPr>
        <w:t>Т.</w:t>
      </w:r>
      <w:r w:rsidR="00125250">
        <w:rPr>
          <w:sz w:val="28"/>
          <w:szCs w:val="28"/>
        </w:rPr>
        <w:t xml:space="preserve"> </w:t>
      </w:r>
      <w:r w:rsidR="005D6BF1">
        <w:rPr>
          <w:sz w:val="28"/>
          <w:szCs w:val="28"/>
        </w:rPr>
        <w:t xml:space="preserve">Н. </w:t>
      </w:r>
      <w:r w:rsidRPr="00F567C5">
        <w:rPr>
          <w:sz w:val="28"/>
          <w:szCs w:val="28"/>
        </w:rPr>
        <w:t>Севрюкова на сумму 310 тыс.</w:t>
      </w:r>
      <w:r>
        <w:rPr>
          <w:sz w:val="28"/>
          <w:szCs w:val="28"/>
        </w:rPr>
        <w:t xml:space="preserve"> </w:t>
      </w:r>
      <w:r w:rsidRPr="00F567C5">
        <w:rPr>
          <w:sz w:val="28"/>
          <w:szCs w:val="28"/>
        </w:rPr>
        <w:t>руб.;</w:t>
      </w:r>
    </w:p>
    <w:p w:rsidR="007255D1" w:rsidRPr="002928E4" w:rsidRDefault="007255D1" w:rsidP="004903A1">
      <w:pPr>
        <w:ind w:firstLine="567"/>
        <w:contextualSpacing/>
        <w:jc w:val="both"/>
        <w:rPr>
          <w:sz w:val="28"/>
          <w:szCs w:val="28"/>
        </w:rPr>
      </w:pPr>
      <w:r w:rsidRPr="00F567C5">
        <w:rPr>
          <w:sz w:val="28"/>
          <w:szCs w:val="28"/>
        </w:rPr>
        <w:lastRenderedPageBreak/>
        <w:t xml:space="preserve">- </w:t>
      </w:r>
      <w:r w:rsidR="005D6BF1">
        <w:rPr>
          <w:sz w:val="28"/>
          <w:szCs w:val="28"/>
        </w:rPr>
        <w:t xml:space="preserve">заключен </w:t>
      </w:r>
      <w:r w:rsidRPr="00F567C5">
        <w:rPr>
          <w:sz w:val="28"/>
          <w:szCs w:val="28"/>
        </w:rPr>
        <w:t xml:space="preserve">договор на выполнение работ по установке дорожных знаков, устройству искусственных дорожных неровностей по ул. Мира, д. 83, ул. </w:t>
      </w:r>
      <w:proofErr w:type="spellStart"/>
      <w:r w:rsidRPr="00F567C5">
        <w:rPr>
          <w:sz w:val="28"/>
          <w:szCs w:val="28"/>
        </w:rPr>
        <w:t>Рязано-Уральск</w:t>
      </w:r>
      <w:r w:rsidR="00F85DAD">
        <w:rPr>
          <w:sz w:val="28"/>
          <w:szCs w:val="28"/>
        </w:rPr>
        <w:t>ой</w:t>
      </w:r>
      <w:proofErr w:type="spellEnd"/>
      <w:r w:rsidRPr="00F567C5">
        <w:rPr>
          <w:sz w:val="28"/>
          <w:szCs w:val="28"/>
        </w:rPr>
        <w:t>, ул. Клубн</w:t>
      </w:r>
      <w:r w:rsidR="00F85DAD">
        <w:rPr>
          <w:sz w:val="28"/>
          <w:szCs w:val="28"/>
        </w:rPr>
        <w:t>ой</w:t>
      </w:r>
      <w:r w:rsidRPr="00F567C5">
        <w:rPr>
          <w:sz w:val="28"/>
          <w:szCs w:val="28"/>
        </w:rPr>
        <w:t xml:space="preserve"> с ООО «ТЦ ОДД» на сумму 421,</w:t>
      </w:r>
      <w:r w:rsidR="005D6BF1">
        <w:rPr>
          <w:sz w:val="28"/>
          <w:szCs w:val="28"/>
        </w:rPr>
        <w:t>6</w:t>
      </w:r>
      <w:r w:rsidRPr="00F567C5">
        <w:rPr>
          <w:sz w:val="28"/>
          <w:szCs w:val="28"/>
        </w:rPr>
        <w:t xml:space="preserve"> тыс. руб.;</w:t>
      </w:r>
    </w:p>
    <w:p w:rsidR="007255D1" w:rsidRPr="00F567C5" w:rsidRDefault="007255D1" w:rsidP="004903A1">
      <w:pPr>
        <w:ind w:firstLine="567"/>
        <w:contextualSpacing/>
        <w:jc w:val="both"/>
        <w:rPr>
          <w:sz w:val="28"/>
          <w:szCs w:val="28"/>
        </w:rPr>
      </w:pPr>
      <w:r w:rsidRPr="00F567C5">
        <w:rPr>
          <w:sz w:val="28"/>
          <w:szCs w:val="28"/>
        </w:rPr>
        <w:t xml:space="preserve">- </w:t>
      </w:r>
      <w:r w:rsidR="005D6BF1">
        <w:rPr>
          <w:sz w:val="28"/>
          <w:szCs w:val="28"/>
        </w:rPr>
        <w:t xml:space="preserve">заключен </w:t>
      </w:r>
      <w:r w:rsidRPr="00F567C5">
        <w:rPr>
          <w:sz w:val="28"/>
          <w:szCs w:val="28"/>
        </w:rPr>
        <w:t>договор на выполнение работ по установке дорожных знаков, устройству искусственных дорожных неровностей по пер. 3</w:t>
      </w:r>
      <w:r w:rsidR="005D6BF1">
        <w:rPr>
          <w:sz w:val="28"/>
          <w:szCs w:val="28"/>
        </w:rPr>
        <w:t>-</w:t>
      </w:r>
      <w:r w:rsidR="00451762">
        <w:rPr>
          <w:sz w:val="28"/>
          <w:szCs w:val="28"/>
        </w:rPr>
        <w:t>му</w:t>
      </w:r>
      <w:r w:rsidRPr="00F567C5">
        <w:rPr>
          <w:sz w:val="28"/>
          <w:szCs w:val="28"/>
        </w:rPr>
        <w:t xml:space="preserve"> Ламско</w:t>
      </w:r>
      <w:r w:rsidR="00451762">
        <w:rPr>
          <w:sz w:val="28"/>
          <w:szCs w:val="28"/>
        </w:rPr>
        <w:t>му</w:t>
      </w:r>
      <w:r w:rsidRPr="00F567C5">
        <w:rPr>
          <w:sz w:val="28"/>
          <w:szCs w:val="28"/>
        </w:rPr>
        <w:t xml:space="preserve">, ул. Спутников, ул. Профинтерна, ул. Мира, д. 84, ул. Героев, ул. </w:t>
      </w:r>
      <w:proofErr w:type="spellStart"/>
      <w:r w:rsidRPr="00F567C5">
        <w:rPr>
          <w:sz w:val="28"/>
          <w:szCs w:val="28"/>
        </w:rPr>
        <w:t>Вермишева</w:t>
      </w:r>
      <w:proofErr w:type="spellEnd"/>
      <w:r w:rsidRPr="00F567C5">
        <w:rPr>
          <w:sz w:val="28"/>
          <w:szCs w:val="28"/>
        </w:rPr>
        <w:t>, ул. Октябрьск</w:t>
      </w:r>
      <w:r w:rsidR="00451762">
        <w:rPr>
          <w:sz w:val="28"/>
          <w:szCs w:val="28"/>
        </w:rPr>
        <w:t>ой</w:t>
      </w:r>
      <w:r w:rsidRPr="00F567C5">
        <w:rPr>
          <w:sz w:val="28"/>
          <w:szCs w:val="28"/>
        </w:rPr>
        <w:t xml:space="preserve">, ул. </w:t>
      </w:r>
      <w:proofErr w:type="spellStart"/>
      <w:r w:rsidRPr="00F567C5">
        <w:rPr>
          <w:sz w:val="28"/>
          <w:szCs w:val="28"/>
        </w:rPr>
        <w:t>Оборотова</w:t>
      </w:r>
      <w:proofErr w:type="spellEnd"/>
      <w:r w:rsidRPr="00F567C5">
        <w:rPr>
          <w:sz w:val="28"/>
          <w:szCs w:val="28"/>
        </w:rPr>
        <w:t xml:space="preserve"> с ООО «ТЦ ОДД» на сумму 413,2 тыс. руб.;</w:t>
      </w:r>
    </w:p>
    <w:p w:rsidR="007255D1" w:rsidRPr="00F567C5" w:rsidRDefault="007255D1" w:rsidP="004903A1">
      <w:pPr>
        <w:ind w:firstLine="567"/>
        <w:contextualSpacing/>
        <w:jc w:val="both"/>
        <w:rPr>
          <w:sz w:val="28"/>
          <w:szCs w:val="28"/>
        </w:rPr>
      </w:pPr>
      <w:r w:rsidRPr="00F567C5">
        <w:rPr>
          <w:sz w:val="28"/>
          <w:szCs w:val="28"/>
        </w:rPr>
        <w:t xml:space="preserve">- </w:t>
      </w:r>
      <w:r w:rsidR="005D6BF1">
        <w:rPr>
          <w:sz w:val="28"/>
          <w:szCs w:val="28"/>
        </w:rPr>
        <w:t xml:space="preserve">заключен </w:t>
      </w:r>
      <w:r w:rsidRPr="00F567C5">
        <w:rPr>
          <w:sz w:val="28"/>
          <w:szCs w:val="28"/>
        </w:rPr>
        <w:t>договор на выполнение работ по установке ограждений по ул.</w:t>
      </w:r>
      <w:r>
        <w:rPr>
          <w:sz w:val="28"/>
          <w:szCs w:val="28"/>
        </w:rPr>
        <w:t xml:space="preserve"> </w:t>
      </w:r>
      <w:r w:rsidRPr="00F567C5">
        <w:rPr>
          <w:sz w:val="28"/>
          <w:szCs w:val="28"/>
        </w:rPr>
        <w:t xml:space="preserve">Орджоникидзе с </w:t>
      </w:r>
      <w:r w:rsidR="005D6BF1">
        <w:rPr>
          <w:sz w:val="28"/>
          <w:szCs w:val="28"/>
        </w:rPr>
        <w:t>МУП</w:t>
      </w:r>
      <w:r w:rsidRPr="00F567C5">
        <w:rPr>
          <w:sz w:val="28"/>
          <w:szCs w:val="28"/>
        </w:rPr>
        <w:t xml:space="preserve"> городского округа город Елец </w:t>
      </w:r>
      <w:r w:rsidR="004C3484">
        <w:rPr>
          <w:sz w:val="28"/>
          <w:szCs w:val="28"/>
        </w:rPr>
        <w:t>«</w:t>
      </w:r>
      <w:r w:rsidRPr="00F567C5">
        <w:rPr>
          <w:sz w:val="28"/>
          <w:szCs w:val="28"/>
        </w:rPr>
        <w:t>Елец-Сервис</w:t>
      </w:r>
      <w:r w:rsidR="004C3484">
        <w:rPr>
          <w:sz w:val="28"/>
          <w:szCs w:val="28"/>
        </w:rPr>
        <w:t>»</w:t>
      </w:r>
      <w:r w:rsidRPr="00F567C5">
        <w:rPr>
          <w:sz w:val="28"/>
          <w:szCs w:val="28"/>
        </w:rPr>
        <w:t xml:space="preserve"> на сумму 121,</w:t>
      </w:r>
      <w:r w:rsidR="005D6BF1">
        <w:rPr>
          <w:sz w:val="28"/>
          <w:szCs w:val="28"/>
        </w:rPr>
        <w:t>6</w:t>
      </w:r>
      <w:r w:rsidRPr="00F567C5">
        <w:rPr>
          <w:sz w:val="28"/>
          <w:szCs w:val="28"/>
        </w:rPr>
        <w:t xml:space="preserve"> тыс.</w:t>
      </w:r>
      <w:r>
        <w:rPr>
          <w:sz w:val="28"/>
          <w:szCs w:val="28"/>
        </w:rPr>
        <w:t xml:space="preserve"> </w:t>
      </w:r>
      <w:r w:rsidRPr="00F567C5">
        <w:rPr>
          <w:sz w:val="28"/>
          <w:szCs w:val="28"/>
        </w:rPr>
        <w:t>руб</w:t>
      </w:r>
      <w:r w:rsidR="005D6BF1">
        <w:rPr>
          <w:sz w:val="28"/>
          <w:szCs w:val="28"/>
        </w:rPr>
        <w:t>.</w:t>
      </w:r>
      <w:r w:rsidRPr="00F567C5">
        <w:rPr>
          <w:sz w:val="28"/>
          <w:szCs w:val="28"/>
        </w:rPr>
        <w:t>;</w:t>
      </w:r>
    </w:p>
    <w:p w:rsidR="007255D1" w:rsidRPr="00F567C5" w:rsidRDefault="007255D1" w:rsidP="00E52695">
      <w:pPr>
        <w:ind w:firstLine="567"/>
        <w:contextualSpacing/>
        <w:jc w:val="both"/>
        <w:rPr>
          <w:sz w:val="28"/>
          <w:szCs w:val="28"/>
        </w:rPr>
      </w:pPr>
      <w:r w:rsidRPr="00F567C5">
        <w:rPr>
          <w:sz w:val="28"/>
          <w:szCs w:val="28"/>
        </w:rPr>
        <w:t xml:space="preserve">- </w:t>
      </w:r>
      <w:r w:rsidR="00E52695">
        <w:rPr>
          <w:sz w:val="28"/>
          <w:szCs w:val="28"/>
        </w:rPr>
        <w:t xml:space="preserve">заключен </w:t>
      </w:r>
      <w:r w:rsidRPr="00F567C5">
        <w:rPr>
          <w:sz w:val="28"/>
          <w:szCs w:val="28"/>
        </w:rPr>
        <w:t>договор на разработку проекта организации дорожного движения на улично-дорожной сети городского округа город Елец с ООО</w:t>
      </w:r>
      <w:r>
        <w:rPr>
          <w:sz w:val="28"/>
          <w:szCs w:val="28"/>
        </w:rPr>
        <w:t xml:space="preserve"> «</w:t>
      </w:r>
      <w:proofErr w:type="spellStart"/>
      <w:r w:rsidRPr="00F567C5">
        <w:rPr>
          <w:sz w:val="28"/>
          <w:szCs w:val="28"/>
        </w:rPr>
        <w:t>СтройПроект</w:t>
      </w:r>
      <w:proofErr w:type="spellEnd"/>
      <w:r w:rsidRPr="00F567C5">
        <w:rPr>
          <w:sz w:val="28"/>
          <w:szCs w:val="28"/>
        </w:rPr>
        <w:t xml:space="preserve"> 48</w:t>
      </w:r>
      <w:r>
        <w:rPr>
          <w:sz w:val="28"/>
          <w:szCs w:val="28"/>
        </w:rPr>
        <w:t>»</w:t>
      </w:r>
      <w:r w:rsidRPr="00F567C5">
        <w:rPr>
          <w:sz w:val="28"/>
          <w:szCs w:val="28"/>
        </w:rPr>
        <w:t xml:space="preserve"> на сумму 45 тыс.</w:t>
      </w:r>
      <w:r>
        <w:rPr>
          <w:sz w:val="28"/>
          <w:szCs w:val="28"/>
        </w:rPr>
        <w:t xml:space="preserve"> </w:t>
      </w:r>
      <w:r w:rsidRPr="00F567C5">
        <w:rPr>
          <w:sz w:val="28"/>
          <w:szCs w:val="28"/>
        </w:rPr>
        <w:t>руб</w:t>
      </w:r>
      <w:r w:rsidR="00E52695">
        <w:rPr>
          <w:sz w:val="28"/>
          <w:szCs w:val="28"/>
        </w:rPr>
        <w:t>.</w:t>
      </w:r>
    </w:p>
    <w:p w:rsidR="007255D1" w:rsidRPr="00F567C5" w:rsidRDefault="007255D1" w:rsidP="004903A1">
      <w:pPr>
        <w:ind w:firstLine="567"/>
        <w:contextualSpacing/>
        <w:jc w:val="both"/>
        <w:rPr>
          <w:sz w:val="28"/>
          <w:szCs w:val="28"/>
        </w:rPr>
      </w:pPr>
      <w:r w:rsidRPr="00F567C5">
        <w:rPr>
          <w:sz w:val="28"/>
          <w:szCs w:val="28"/>
        </w:rPr>
        <w:t>Также в рамках работы по наказам избирателей были выполнены работы по следующим договорам:</w:t>
      </w:r>
    </w:p>
    <w:p w:rsidR="007255D1" w:rsidRPr="00F567C5" w:rsidRDefault="007255D1" w:rsidP="004903A1">
      <w:pPr>
        <w:ind w:firstLine="567"/>
        <w:contextualSpacing/>
        <w:jc w:val="both"/>
        <w:rPr>
          <w:sz w:val="28"/>
          <w:szCs w:val="28"/>
        </w:rPr>
      </w:pPr>
      <w:r w:rsidRPr="00F567C5">
        <w:rPr>
          <w:sz w:val="28"/>
          <w:szCs w:val="28"/>
        </w:rPr>
        <w:t>- на выполнение работ по установке недостающих элементов технических средств организации дорожного движения на улично-дорожной сети городского округа город Елец с ООО «ТЦ ОДД» на сумму 388,8 тыс. руб.;</w:t>
      </w:r>
    </w:p>
    <w:p w:rsidR="007255D1" w:rsidRPr="00F567C5" w:rsidRDefault="007255D1" w:rsidP="004903A1">
      <w:pPr>
        <w:ind w:firstLine="567"/>
        <w:contextualSpacing/>
        <w:jc w:val="both"/>
        <w:rPr>
          <w:sz w:val="28"/>
          <w:szCs w:val="28"/>
        </w:rPr>
      </w:pPr>
      <w:r w:rsidRPr="00F567C5">
        <w:rPr>
          <w:sz w:val="28"/>
          <w:szCs w:val="28"/>
        </w:rPr>
        <w:t>- на выполнение работ по установке дорожных знаков, светофоров Т7, нанесению дорожной разметки на ул</w:t>
      </w:r>
      <w:r w:rsidR="00E52695">
        <w:rPr>
          <w:sz w:val="28"/>
          <w:szCs w:val="28"/>
        </w:rPr>
        <w:t>.</w:t>
      </w:r>
      <w:r w:rsidRPr="00F567C5">
        <w:rPr>
          <w:sz w:val="28"/>
          <w:szCs w:val="28"/>
        </w:rPr>
        <w:t xml:space="preserve"> </w:t>
      </w:r>
      <w:proofErr w:type="spellStart"/>
      <w:r w:rsidRPr="00F567C5">
        <w:rPr>
          <w:sz w:val="28"/>
          <w:szCs w:val="28"/>
        </w:rPr>
        <w:t>Барковского</w:t>
      </w:r>
      <w:proofErr w:type="spellEnd"/>
      <w:r w:rsidRPr="00F567C5">
        <w:rPr>
          <w:sz w:val="28"/>
          <w:szCs w:val="28"/>
        </w:rPr>
        <w:t xml:space="preserve"> с ООО «ТЦ ОДД» на сумму 597,</w:t>
      </w:r>
      <w:r w:rsidR="00E52695">
        <w:rPr>
          <w:sz w:val="28"/>
          <w:szCs w:val="28"/>
        </w:rPr>
        <w:t>5</w:t>
      </w:r>
      <w:r w:rsidRPr="00F567C5">
        <w:rPr>
          <w:sz w:val="28"/>
          <w:szCs w:val="28"/>
        </w:rPr>
        <w:t xml:space="preserve"> тыс. руб.;</w:t>
      </w:r>
    </w:p>
    <w:p w:rsidR="007255D1" w:rsidRPr="00F567C5" w:rsidRDefault="007255D1" w:rsidP="004903A1">
      <w:pPr>
        <w:ind w:firstLine="567"/>
        <w:contextualSpacing/>
        <w:jc w:val="both"/>
        <w:rPr>
          <w:sz w:val="28"/>
          <w:szCs w:val="28"/>
        </w:rPr>
      </w:pPr>
      <w:r w:rsidRPr="00F567C5">
        <w:rPr>
          <w:sz w:val="28"/>
          <w:szCs w:val="28"/>
        </w:rPr>
        <w:t>- на выполнение работ по установке пешеходного ограждения на ул</w:t>
      </w:r>
      <w:r w:rsidR="00E52695">
        <w:rPr>
          <w:sz w:val="28"/>
          <w:szCs w:val="28"/>
        </w:rPr>
        <w:t>.</w:t>
      </w:r>
      <w:r w:rsidRPr="00F567C5">
        <w:rPr>
          <w:sz w:val="28"/>
          <w:szCs w:val="28"/>
        </w:rPr>
        <w:t xml:space="preserve"> </w:t>
      </w:r>
      <w:proofErr w:type="spellStart"/>
      <w:r w:rsidRPr="00F567C5">
        <w:rPr>
          <w:sz w:val="28"/>
          <w:szCs w:val="28"/>
        </w:rPr>
        <w:t>Барковского</w:t>
      </w:r>
      <w:proofErr w:type="spellEnd"/>
      <w:r w:rsidRPr="00F567C5">
        <w:rPr>
          <w:sz w:val="28"/>
          <w:szCs w:val="28"/>
        </w:rPr>
        <w:t xml:space="preserve"> с ООО «ТЦ ОДД» на сумму 415,0 тыс. руб.;</w:t>
      </w:r>
    </w:p>
    <w:p w:rsidR="007255D1" w:rsidRPr="00F567C5" w:rsidRDefault="007255D1" w:rsidP="004903A1">
      <w:pPr>
        <w:ind w:firstLine="567"/>
        <w:contextualSpacing/>
        <w:jc w:val="both"/>
        <w:rPr>
          <w:sz w:val="28"/>
          <w:szCs w:val="28"/>
        </w:rPr>
      </w:pPr>
      <w:r w:rsidRPr="00F567C5">
        <w:rPr>
          <w:sz w:val="28"/>
          <w:szCs w:val="28"/>
        </w:rPr>
        <w:t>- на выполнение работ по установке дорожных знаков, светофоров Т7, нанесению дорожной разметки и устройство искусственных дорожных неровностей</w:t>
      </w:r>
      <w:r>
        <w:rPr>
          <w:sz w:val="28"/>
          <w:szCs w:val="28"/>
        </w:rPr>
        <w:t xml:space="preserve"> </w:t>
      </w:r>
      <w:r w:rsidRPr="00F567C5">
        <w:rPr>
          <w:sz w:val="28"/>
          <w:szCs w:val="28"/>
        </w:rPr>
        <w:t xml:space="preserve">в </w:t>
      </w:r>
      <w:proofErr w:type="spellStart"/>
      <w:r w:rsidRPr="00F567C5">
        <w:rPr>
          <w:sz w:val="28"/>
          <w:szCs w:val="28"/>
        </w:rPr>
        <w:t>мкр</w:t>
      </w:r>
      <w:proofErr w:type="spellEnd"/>
      <w:r w:rsidRPr="00F567C5">
        <w:rPr>
          <w:sz w:val="28"/>
          <w:szCs w:val="28"/>
        </w:rPr>
        <w:t>. Александровск</w:t>
      </w:r>
      <w:r w:rsidR="00F10D5D">
        <w:rPr>
          <w:sz w:val="28"/>
          <w:szCs w:val="28"/>
        </w:rPr>
        <w:t>ом</w:t>
      </w:r>
      <w:r w:rsidRPr="00F567C5">
        <w:rPr>
          <w:sz w:val="28"/>
          <w:szCs w:val="28"/>
        </w:rPr>
        <w:t>, д.</w:t>
      </w:r>
      <w:r>
        <w:rPr>
          <w:sz w:val="28"/>
          <w:szCs w:val="28"/>
        </w:rPr>
        <w:t xml:space="preserve"> </w:t>
      </w:r>
      <w:r w:rsidRPr="00F567C5">
        <w:rPr>
          <w:sz w:val="28"/>
          <w:szCs w:val="28"/>
        </w:rPr>
        <w:t>9</w:t>
      </w:r>
      <w:r>
        <w:rPr>
          <w:sz w:val="28"/>
          <w:szCs w:val="28"/>
        </w:rPr>
        <w:t xml:space="preserve"> и </w:t>
      </w:r>
      <w:r w:rsidRPr="00F567C5">
        <w:rPr>
          <w:sz w:val="28"/>
          <w:szCs w:val="28"/>
        </w:rPr>
        <w:t>10</w:t>
      </w:r>
      <w:r>
        <w:rPr>
          <w:sz w:val="28"/>
          <w:szCs w:val="28"/>
        </w:rPr>
        <w:t>, а также</w:t>
      </w:r>
      <w:r w:rsidR="00F10D5D">
        <w:rPr>
          <w:sz w:val="28"/>
          <w:szCs w:val="28"/>
        </w:rPr>
        <w:t xml:space="preserve"> по</w:t>
      </w:r>
      <w:r>
        <w:rPr>
          <w:sz w:val="28"/>
          <w:szCs w:val="28"/>
        </w:rPr>
        <w:t xml:space="preserve"> </w:t>
      </w:r>
      <w:r w:rsidRPr="00F567C5">
        <w:rPr>
          <w:sz w:val="28"/>
          <w:szCs w:val="28"/>
        </w:rPr>
        <w:t>устройств</w:t>
      </w:r>
      <w:r w:rsidR="00F10D5D">
        <w:rPr>
          <w:sz w:val="28"/>
          <w:szCs w:val="28"/>
        </w:rPr>
        <w:t>у</w:t>
      </w:r>
      <w:r w:rsidRPr="00F567C5">
        <w:rPr>
          <w:sz w:val="28"/>
          <w:szCs w:val="28"/>
        </w:rPr>
        <w:t xml:space="preserve"> искусственных дорожных неровностей на у</w:t>
      </w:r>
      <w:r w:rsidR="00E52695">
        <w:rPr>
          <w:sz w:val="28"/>
          <w:szCs w:val="28"/>
        </w:rPr>
        <w:t>л.</w:t>
      </w:r>
      <w:r w:rsidRPr="00F567C5">
        <w:rPr>
          <w:sz w:val="28"/>
          <w:szCs w:val="28"/>
        </w:rPr>
        <w:t xml:space="preserve"> </w:t>
      </w:r>
      <w:proofErr w:type="spellStart"/>
      <w:r w:rsidRPr="00F567C5">
        <w:rPr>
          <w:sz w:val="28"/>
          <w:szCs w:val="28"/>
        </w:rPr>
        <w:t>Барковского</w:t>
      </w:r>
      <w:proofErr w:type="spellEnd"/>
      <w:r w:rsidRPr="00F567C5">
        <w:rPr>
          <w:sz w:val="28"/>
          <w:szCs w:val="28"/>
        </w:rPr>
        <w:t xml:space="preserve"> с ООО «ТЦ ОДД» на сумму 501,</w:t>
      </w:r>
      <w:r w:rsidR="00E52695">
        <w:rPr>
          <w:sz w:val="28"/>
          <w:szCs w:val="28"/>
        </w:rPr>
        <w:t>2</w:t>
      </w:r>
      <w:r w:rsidRPr="00F567C5">
        <w:rPr>
          <w:sz w:val="28"/>
          <w:szCs w:val="28"/>
        </w:rPr>
        <w:t xml:space="preserve"> тыс. руб.;</w:t>
      </w:r>
    </w:p>
    <w:p w:rsidR="007255D1" w:rsidRPr="00F567C5" w:rsidRDefault="007255D1" w:rsidP="004903A1">
      <w:pPr>
        <w:ind w:firstLine="567"/>
        <w:contextualSpacing/>
        <w:jc w:val="both"/>
        <w:rPr>
          <w:sz w:val="28"/>
          <w:szCs w:val="28"/>
        </w:rPr>
      </w:pPr>
      <w:r w:rsidRPr="00F567C5">
        <w:rPr>
          <w:sz w:val="28"/>
          <w:szCs w:val="28"/>
        </w:rPr>
        <w:t>- на выполнение работ по установке пешеходного ограждения и устройство искусственных дорожных неровностей на ул</w:t>
      </w:r>
      <w:r w:rsidR="00E52695">
        <w:rPr>
          <w:sz w:val="28"/>
          <w:szCs w:val="28"/>
        </w:rPr>
        <w:t>.</w:t>
      </w:r>
      <w:r w:rsidRPr="00F567C5">
        <w:rPr>
          <w:sz w:val="28"/>
          <w:szCs w:val="28"/>
        </w:rPr>
        <w:t xml:space="preserve"> Радиотехнической с ООО «ТЦ ОДД» на сумму 460,3 тыс. руб.;</w:t>
      </w:r>
    </w:p>
    <w:p w:rsidR="007255D1" w:rsidRPr="00F567C5" w:rsidRDefault="007255D1" w:rsidP="004903A1">
      <w:pPr>
        <w:ind w:firstLine="567"/>
        <w:contextualSpacing/>
        <w:jc w:val="both"/>
        <w:rPr>
          <w:sz w:val="28"/>
          <w:szCs w:val="28"/>
        </w:rPr>
      </w:pPr>
      <w:r w:rsidRPr="00F567C5">
        <w:rPr>
          <w:sz w:val="28"/>
          <w:szCs w:val="28"/>
        </w:rPr>
        <w:t>- на выполнение работ по установке дорожных знаков, светофоров Т7 и нанесению дорожной разметки на ул</w:t>
      </w:r>
      <w:r w:rsidR="00E52695">
        <w:rPr>
          <w:sz w:val="28"/>
          <w:szCs w:val="28"/>
        </w:rPr>
        <w:t>.</w:t>
      </w:r>
      <w:r w:rsidRPr="00F567C5">
        <w:rPr>
          <w:sz w:val="28"/>
          <w:szCs w:val="28"/>
        </w:rPr>
        <w:t xml:space="preserve"> Юбилейн</w:t>
      </w:r>
      <w:r w:rsidR="009D4DFA">
        <w:rPr>
          <w:sz w:val="28"/>
          <w:szCs w:val="28"/>
        </w:rPr>
        <w:t>ой</w:t>
      </w:r>
      <w:r w:rsidRPr="00F567C5">
        <w:rPr>
          <w:sz w:val="28"/>
          <w:szCs w:val="28"/>
        </w:rPr>
        <w:t xml:space="preserve"> и устройств</w:t>
      </w:r>
      <w:r w:rsidR="009D4DFA">
        <w:rPr>
          <w:sz w:val="28"/>
          <w:szCs w:val="28"/>
        </w:rPr>
        <w:t>у</w:t>
      </w:r>
      <w:r w:rsidRPr="00F567C5">
        <w:rPr>
          <w:sz w:val="28"/>
          <w:szCs w:val="28"/>
        </w:rPr>
        <w:t xml:space="preserve"> искусственных дорожных неровностей на ул</w:t>
      </w:r>
      <w:r w:rsidR="00E52695">
        <w:rPr>
          <w:sz w:val="28"/>
          <w:szCs w:val="28"/>
        </w:rPr>
        <w:t xml:space="preserve">. </w:t>
      </w:r>
      <w:r w:rsidRPr="00F567C5">
        <w:rPr>
          <w:sz w:val="28"/>
          <w:szCs w:val="28"/>
        </w:rPr>
        <w:t>Задонск</w:t>
      </w:r>
      <w:r w:rsidR="009D4DFA">
        <w:rPr>
          <w:sz w:val="28"/>
          <w:szCs w:val="28"/>
        </w:rPr>
        <w:t>ой</w:t>
      </w:r>
      <w:r w:rsidRPr="00F567C5">
        <w:rPr>
          <w:sz w:val="28"/>
          <w:szCs w:val="28"/>
        </w:rPr>
        <w:t xml:space="preserve"> с ООО «ТЦ ОДД» на сумму 377,8</w:t>
      </w:r>
      <w:r w:rsidR="00E52695">
        <w:rPr>
          <w:sz w:val="28"/>
          <w:szCs w:val="28"/>
        </w:rPr>
        <w:t xml:space="preserve"> </w:t>
      </w:r>
      <w:r w:rsidRPr="00F567C5">
        <w:rPr>
          <w:sz w:val="28"/>
          <w:szCs w:val="28"/>
        </w:rPr>
        <w:t>тыс. руб.;</w:t>
      </w:r>
    </w:p>
    <w:p w:rsidR="007255D1" w:rsidRPr="00363C85" w:rsidRDefault="007255D1" w:rsidP="004903A1">
      <w:pPr>
        <w:ind w:firstLine="567"/>
        <w:contextualSpacing/>
        <w:jc w:val="both"/>
        <w:rPr>
          <w:sz w:val="28"/>
          <w:szCs w:val="28"/>
        </w:rPr>
      </w:pPr>
      <w:r w:rsidRPr="00F567C5">
        <w:rPr>
          <w:sz w:val="28"/>
          <w:szCs w:val="28"/>
        </w:rPr>
        <w:t>- на выполнение работ по установке барьерного ограждения по ул.</w:t>
      </w:r>
      <w:r>
        <w:rPr>
          <w:sz w:val="28"/>
          <w:szCs w:val="28"/>
        </w:rPr>
        <w:t xml:space="preserve"> </w:t>
      </w:r>
      <w:r w:rsidRPr="00F567C5">
        <w:rPr>
          <w:sz w:val="28"/>
          <w:szCs w:val="28"/>
        </w:rPr>
        <w:t>Задонск</w:t>
      </w:r>
      <w:r w:rsidR="009D4DFA">
        <w:rPr>
          <w:sz w:val="28"/>
          <w:szCs w:val="28"/>
        </w:rPr>
        <w:t>ой</w:t>
      </w:r>
      <w:r w:rsidRPr="00F567C5">
        <w:rPr>
          <w:sz w:val="28"/>
          <w:szCs w:val="28"/>
        </w:rPr>
        <w:t xml:space="preserve"> с ООО «ТЦ ОДД» на сумму 511,</w:t>
      </w:r>
      <w:r w:rsidR="00E52695">
        <w:rPr>
          <w:sz w:val="28"/>
          <w:szCs w:val="28"/>
        </w:rPr>
        <w:t>9</w:t>
      </w:r>
      <w:r w:rsidRPr="00F567C5">
        <w:rPr>
          <w:sz w:val="28"/>
          <w:szCs w:val="28"/>
        </w:rPr>
        <w:t xml:space="preserve"> тыс.</w:t>
      </w:r>
      <w:r>
        <w:rPr>
          <w:sz w:val="28"/>
          <w:szCs w:val="28"/>
        </w:rPr>
        <w:t xml:space="preserve"> </w:t>
      </w:r>
      <w:r w:rsidRPr="00F567C5">
        <w:rPr>
          <w:sz w:val="28"/>
          <w:szCs w:val="28"/>
        </w:rPr>
        <w:t>руб.</w:t>
      </w:r>
      <w:r w:rsidR="00283F54">
        <w:rPr>
          <w:sz w:val="28"/>
          <w:szCs w:val="28"/>
        </w:rPr>
        <w:t>;</w:t>
      </w:r>
    </w:p>
    <w:p w:rsidR="007255D1" w:rsidRPr="00583254" w:rsidRDefault="007255D1" w:rsidP="004903A1">
      <w:pPr>
        <w:ind w:firstLine="567"/>
        <w:jc w:val="both"/>
        <w:rPr>
          <w:b/>
          <w:bCs/>
          <w:sz w:val="28"/>
          <w:szCs w:val="28"/>
        </w:rPr>
      </w:pPr>
    </w:p>
    <w:p w:rsidR="00180312" w:rsidRDefault="00D059C3" w:rsidP="004903A1">
      <w:pPr>
        <w:pStyle w:val="a3"/>
        <w:numPr>
          <w:ilvl w:val="0"/>
          <w:numId w:val="4"/>
        </w:numPr>
        <w:ind w:left="0" w:firstLine="567"/>
        <w:jc w:val="both"/>
        <w:rPr>
          <w:b/>
          <w:bCs/>
          <w:sz w:val="28"/>
          <w:szCs w:val="28"/>
        </w:rPr>
      </w:pPr>
      <w:r>
        <w:rPr>
          <w:b/>
          <w:bCs/>
          <w:sz w:val="28"/>
          <w:szCs w:val="28"/>
        </w:rPr>
        <w:t>м</w:t>
      </w:r>
      <w:r w:rsidR="00180312" w:rsidRPr="00583254">
        <w:rPr>
          <w:b/>
          <w:bCs/>
          <w:sz w:val="28"/>
          <w:szCs w:val="28"/>
        </w:rPr>
        <w:t>униципальный контроль</w:t>
      </w:r>
    </w:p>
    <w:p w:rsidR="00EC607D" w:rsidRDefault="00EC607D" w:rsidP="00EC607D">
      <w:pPr>
        <w:jc w:val="both"/>
        <w:rPr>
          <w:sz w:val="28"/>
          <w:szCs w:val="28"/>
        </w:rPr>
      </w:pPr>
    </w:p>
    <w:p w:rsidR="00F62004" w:rsidRPr="00EC607D" w:rsidRDefault="00EC607D" w:rsidP="00EC607D">
      <w:pPr>
        <w:ind w:firstLine="567"/>
        <w:contextualSpacing/>
        <w:jc w:val="both"/>
        <w:rPr>
          <w:sz w:val="28"/>
          <w:szCs w:val="28"/>
        </w:rPr>
      </w:pPr>
      <w:r w:rsidRPr="00EC607D">
        <w:rPr>
          <w:sz w:val="28"/>
          <w:szCs w:val="28"/>
        </w:rPr>
        <w:t>В целях обеспечения реализации положений Федерального закона от 31.07.2020 № 248-ФЗ «О государственном контроле (надзоре) и муниципальном контроле в Российской Федерации»:</w:t>
      </w:r>
    </w:p>
    <w:p w:rsidR="00F62004" w:rsidRPr="00583254" w:rsidRDefault="00EC5574" w:rsidP="004903A1">
      <w:pPr>
        <w:ind w:firstLine="567"/>
        <w:contextualSpacing/>
        <w:jc w:val="both"/>
        <w:rPr>
          <w:sz w:val="28"/>
          <w:szCs w:val="28"/>
        </w:rPr>
      </w:pPr>
      <w:r>
        <w:rPr>
          <w:sz w:val="28"/>
          <w:szCs w:val="28"/>
        </w:rPr>
        <w:lastRenderedPageBreak/>
        <w:t>- а</w:t>
      </w:r>
      <w:r w:rsidR="00F62004" w:rsidRPr="00583254">
        <w:rPr>
          <w:sz w:val="28"/>
          <w:szCs w:val="28"/>
        </w:rPr>
        <w:t xml:space="preserve">ктуализированы карточки по </w:t>
      </w:r>
      <w:r w:rsidR="002640FF" w:rsidRPr="00583254">
        <w:rPr>
          <w:sz w:val="28"/>
          <w:szCs w:val="28"/>
        </w:rPr>
        <w:t xml:space="preserve">пяти </w:t>
      </w:r>
      <w:r w:rsidR="000E0EF9">
        <w:rPr>
          <w:sz w:val="28"/>
          <w:szCs w:val="28"/>
        </w:rPr>
        <w:t xml:space="preserve">видам </w:t>
      </w:r>
      <w:r w:rsidR="00F62004" w:rsidRPr="00583254">
        <w:rPr>
          <w:sz w:val="28"/>
          <w:szCs w:val="28"/>
        </w:rPr>
        <w:t>муниципальн</w:t>
      </w:r>
      <w:r w:rsidR="000E0EF9">
        <w:rPr>
          <w:sz w:val="28"/>
          <w:szCs w:val="28"/>
        </w:rPr>
        <w:t>ого</w:t>
      </w:r>
      <w:r w:rsidR="00F62004" w:rsidRPr="00583254">
        <w:rPr>
          <w:sz w:val="28"/>
          <w:szCs w:val="28"/>
        </w:rPr>
        <w:t xml:space="preserve"> контроля в Едином реестре видов контроля;</w:t>
      </w:r>
    </w:p>
    <w:p w:rsidR="00F62004" w:rsidRPr="00FE5C3F" w:rsidRDefault="00EC5574" w:rsidP="004903A1">
      <w:pPr>
        <w:ind w:firstLine="567"/>
        <w:contextualSpacing/>
        <w:jc w:val="both"/>
        <w:rPr>
          <w:sz w:val="28"/>
          <w:szCs w:val="28"/>
        </w:rPr>
      </w:pPr>
      <w:r>
        <w:rPr>
          <w:sz w:val="28"/>
          <w:szCs w:val="28"/>
        </w:rPr>
        <w:t>- а</w:t>
      </w:r>
      <w:r w:rsidR="00F62004" w:rsidRPr="00FE5C3F">
        <w:rPr>
          <w:sz w:val="28"/>
          <w:szCs w:val="28"/>
        </w:rPr>
        <w:t xml:space="preserve">ктуализированы сведения в системе </w:t>
      </w:r>
      <w:r w:rsidR="002F5290" w:rsidRPr="00583254">
        <w:rPr>
          <w:sz w:val="28"/>
          <w:szCs w:val="28"/>
        </w:rPr>
        <w:t>мониторинг</w:t>
      </w:r>
      <w:r w:rsidR="00F62004" w:rsidRPr="00FE5C3F">
        <w:rPr>
          <w:sz w:val="28"/>
          <w:szCs w:val="28"/>
        </w:rPr>
        <w:t xml:space="preserve"> ar.gov.ru (постоянная работа по внесению изменений)</w:t>
      </w:r>
      <w:r w:rsidR="00DF1759">
        <w:rPr>
          <w:sz w:val="28"/>
          <w:szCs w:val="28"/>
        </w:rPr>
        <w:t>;</w:t>
      </w:r>
    </w:p>
    <w:p w:rsidR="00F62004" w:rsidRPr="00FE5C3F" w:rsidRDefault="00EC5574" w:rsidP="004903A1">
      <w:pPr>
        <w:ind w:firstLine="567"/>
        <w:contextualSpacing/>
        <w:jc w:val="both"/>
        <w:rPr>
          <w:sz w:val="28"/>
          <w:szCs w:val="28"/>
        </w:rPr>
      </w:pPr>
      <w:r>
        <w:rPr>
          <w:sz w:val="28"/>
          <w:szCs w:val="28"/>
        </w:rPr>
        <w:t>- р</w:t>
      </w:r>
      <w:r w:rsidR="00F62004" w:rsidRPr="00FE5C3F">
        <w:rPr>
          <w:sz w:val="28"/>
          <w:szCs w:val="28"/>
        </w:rPr>
        <w:t xml:space="preserve">азработаны программы профилактики рисков причинения вреда (ущерба) охраняемым законом ценностям по </w:t>
      </w:r>
      <w:r w:rsidR="008676A1" w:rsidRPr="00FE5C3F">
        <w:rPr>
          <w:sz w:val="28"/>
          <w:szCs w:val="28"/>
        </w:rPr>
        <w:t>пяти</w:t>
      </w:r>
      <w:r w:rsidR="00F62004" w:rsidRPr="00FE5C3F">
        <w:rPr>
          <w:sz w:val="28"/>
          <w:szCs w:val="28"/>
        </w:rPr>
        <w:t xml:space="preserve"> видам контроля на территории городского округа город Елец на 2024 год</w:t>
      </w:r>
      <w:r w:rsidR="00DF1759">
        <w:rPr>
          <w:sz w:val="28"/>
          <w:szCs w:val="28"/>
        </w:rPr>
        <w:t>;</w:t>
      </w:r>
    </w:p>
    <w:p w:rsidR="00F62004" w:rsidRPr="00583254" w:rsidRDefault="00EC5574" w:rsidP="004903A1">
      <w:pPr>
        <w:ind w:firstLine="567"/>
        <w:contextualSpacing/>
        <w:jc w:val="both"/>
        <w:rPr>
          <w:sz w:val="28"/>
          <w:szCs w:val="28"/>
        </w:rPr>
      </w:pPr>
      <w:r>
        <w:rPr>
          <w:sz w:val="28"/>
          <w:szCs w:val="28"/>
        </w:rPr>
        <w:t>- п</w:t>
      </w:r>
      <w:r w:rsidR="00F62004" w:rsidRPr="00583254">
        <w:rPr>
          <w:sz w:val="28"/>
          <w:szCs w:val="28"/>
        </w:rPr>
        <w:t xml:space="preserve">одготовлены ежегодные доклады по </w:t>
      </w:r>
      <w:r w:rsidR="008676A1" w:rsidRPr="00583254">
        <w:rPr>
          <w:sz w:val="28"/>
          <w:szCs w:val="28"/>
        </w:rPr>
        <w:t>пяти</w:t>
      </w:r>
      <w:r w:rsidR="00F62004" w:rsidRPr="00583254">
        <w:rPr>
          <w:sz w:val="28"/>
          <w:szCs w:val="28"/>
        </w:rPr>
        <w:t xml:space="preserve"> видам контроля, которые размещены в системе мониторинг </w:t>
      </w:r>
      <w:r w:rsidR="00F62004" w:rsidRPr="00FE5C3F">
        <w:rPr>
          <w:sz w:val="28"/>
          <w:szCs w:val="28"/>
        </w:rPr>
        <w:t>ar</w:t>
      </w:r>
      <w:r w:rsidR="00F62004" w:rsidRPr="00583254">
        <w:rPr>
          <w:sz w:val="28"/>
          <w:szCs w:val="28"/>
        </w:rPr>
        <w:t>.</w:t>
      </w:r>
      <w:r w:rsidR="00F62004" w:rsidRPr="00FE5C3F">
        <w:rPr>
          <w:sz w:val="28"/>
          <w:szCs w:val="28"/>
        </w:rPr>
        <w:t>gov</w:t>
      </w:r>
      <w:r w:rsidR="00F62004" w:rsidRPr="00583254">
        <w:rPr>
          <w:sz w:val="28"/>
          <w:szCs w:val="28"/>
        </w:rPr>
        <w:t>.</w:t>
      </w:r>
      <w:r w:rsidR="00F62004" w:rsidRPr="00FE5C3F">
        <w:rPr>
          <w:sz w:val="28"/>
          <w:szCs w:val="28"/>
        </w:rPr>
        <w:t>ru</w:t>
      </w:r>
      <w:r w:rsidR="00F62004" w:rsidRPr="00583254">
        <w:rPr>
          <w:sz w:val="28"/>
          <w:szCs w:val="28"/>
        </w:rPr>
        <w:t xml:space="preserve"> (в докладах указывается информация о деятельности: сколько проверок, сколько информационных писем, разъяснений и т. п.)</w:t>
      </w:r>
      <w:r w:rsidR="00DF1759">
        <w:rPr>
          <w:sz w:val="28"/>
          <w:szCs w:val="28"/>
        </w:rPr>
        <w:t>;</w:t>
      </w:r>
    </w:p>
    <w:p w:rsidR="00F62004" w:rsidRPr="00FE5C3F" w:rsidRDefault="00EC5574" w:rsidP="004903A1">
      <w:pPr>
        <w:ind w:firstLine="567"/>
        <w:jc w:val="both"/>
        <w:rPr>
          <w:sz w:val="28"/>
          <w:szCs w:val="28"/>
        </w:rPr>
      </w:pPr>
      <w:r>
        <w:rPr>
          <w:sz w:val="28"/>
          <w:szCs w:val="28"/>
        </w:rPr>
        <w:t>- р</w:t>
      </w:r>
      <w:r w:rsidR="00F62004" w:rsidRPr="00FE5C3F">
        <w:rPr>
          <w:sz w:val="28"/>
          <w:szCs w:val="28"/>
        </w:rPr>
        <w:t>азработан и принят Порядок ведения учета объектов муниципального контроля, действующего на территории городского округа город Елец (постановление администрации городского округа город Елец от 26.12.2023 №</w:t>
      </w:r>
      <w:r w:rsidR="0064481D">
        <w:rPr>
          <w:sz w:val="28"/>
          <w:szCs w:val="28"/>
        </w:rPr>
        <w:t xml:space="preserve"> </w:t>
      </w:r>
      <w:r w:rsidR="00F62004" w:rsidRPr="00FE5C3F">
        <w:rPr>
          <w:sz w:val="28"/>
          <w:szCs w:val="28"/>
        </w:rPr>
        <w:t>894)</w:t>
      </w:r>
      <w:r w:rsidR="00DF1759">
        <w:rPr>
          <w:sz w:val="28"/>
          <w:szCs w:val="28"/>
        </w:rPr>
        <w:t>;</w:t>
      </w:r>
    </w:p>
    <w:p w:rsidR="00BB7228" w:rsidRPr="00FE5C3F" w:rsidRDefault="00EC5574" w:rsidP="004903A1">
      <w:pPr>
        <w:ind w:firstLine="567"/>
        <w:jc w:val="both"/>
        <w:rPr>
          <w:sz w:val="28"/>
          <w:szCs w:val="28"/>
        </w:rPr>
      </w:pPr>
      <w:r>
        <w:rPr>
          <w:sz w:val="28"/>
          <w:szCs w:val="28"/>
        </w:rPr>
        <w:t>- п</w:t>
      </w:r>
      <w:r w:rsidR="00F62004" w:rsidRPr="00FE5C3F">
        <w:rPr>
          <w:sz w:val="28"/>
          <w:szCs w:val="28"/>
        </w:rPr>
        <w:t xml:space="preserve">роведена работа по оформлению личного кабинета </w:t>
      </w:r>
      <w:r w:rsidR="00BB7228" w:rsidRPr="00FE5C3F">
        <w:rPr>
          <w:sz w:val="28"/>
          <w:szCs w:val="28"/>
        </w:rPr>
        <w:t xml:space="preserve">контрольного органа </w:t>
      </w:r>
      <w:r w:rsidR="00F62004" w:rsidRPr="00FE5C3F">
        <w:rPr>
          <w:sz w:val="28"/>
          <w:szCs w:val="28"/>
        </w:rPr>
        <w:t>в</w:t>
      </w:r>
      <w:r w:rsidR="00BB7228" w:rsidRPr="00FE5C3F">
        <w:rPr>
          <w:sz w:val="28"/>
          <w:szCs w:val="28"/>
        </w:rPr>
        <w:t xml:space="preserve"> государственной информационной системе</w:t>
      </w:r>
      <w:r w:rsidR="00F62004" w:rsidRPr="00FE5C3F">
        <w:rPr>
          <w:sz w:val="28"/>
          <w:szCs w:val="28"/>
        </w:rPr>
        <w:t xml:space="preserve"> </w:t>
      </w:r>
      <w:r w:rsidR="00BB7228" w:rsidRPr="00FE5C3F">
        <w:rPr>
          <w:sz w:val="28"/>
          <w:szCs w:val="28"/>
        </w:rPr>
        <w:t>«Типовое облачное решение контрольной (надзорной) деятельности»</w:t>
      </w:r>
      <w:r w:rsidR="00DF1759">
        <w:rPr>
          <w:sz w:val="28"/>
          <w:szCs w:val="28"/>
        </w:rPr>
        <w:t>;</w:t>
      </w:r>
    </w:p>
    <w:p w:rsidR="00F62004" w:rsidRPr="00FE5C3F" w:rsidRDefault="00EC5574" w:rsidP="004903A1">
      <w:pPr>
        <w:ind w:firstLine="567"/>
        <w:jc w:val="both"/>
        <w:rPr>
          <w:sz w:val="28"/>
          <w:szCs w:val="28"/>
        </w:rPr>
      </w:pPr>
      <w:r>
        <w:rPr>
          <w:sz w:val="28"/>
          <w:szCs w:val="28"/>
        </w:rPr>
        <w:t>- п</w:t>
      </w:r>
      <w:r w:rsidR="008676A1" w:rsidRPr="00FE5C3F">
        <w:rPr>
          <w:sz w:val="28"/>
          <w:szCs w:val="28"/>
        </w:rPr>
        <w:t>одготовлен</w:t>
      </w:r>
      <w:r>
        <w:rPr>
          <w:sz w:val="28"/>
          <w:szCs w:val="28"/>
        </w:rPr>
        <w:t>о</w:t>
      </w:r>
      <w:r w:rsidR="00F62004" w:rsidRPr="00FE5C3F">
        <w:rPr>
          <w:sz w:val="28"/>
          <w:szCs w:val="28"/>
        </w:rPr>
        <w:t xml:space="preserve"> и направлен</w:t>
      </w:r>
      <w:r>
        <w:rPr>
          <w:sz w:val="28"/>
          <w:szCs w:val="28"/>
        </w:rPr>
        <w:t>о 208</w:t>
      </w:r>
      <w:r w:rsidR="00F62004" w:rsidRPr="00FE5C3F">
        <w:rPr>
          <w:sz w:val="28"/>
          <w:szCs w:val="28"/>
        </w:rPr>
        <w:t xml:space="preserve"> информационны</w:t>
      </w:r>
      <w:r>
        <w:rPr>
          <w:sz w:val="28"/>
          <w:szCs w:val="28"/>
        </w:rPr>
        <w:t>х</w:t>
      </w:r>
      <w:r w:rsidR="00F62004" w:rsidRPr="00FE5C3F">
        <w:rPr>
          <w:sz w:val="28"/>
          <w:szCs w:val="28"/>
        </w:rPr>
        <w:t xml:space="preserve"> пис</w:t>
      </w:r>
      <w:r>
        <w:rPr>
          <w:sz w:val="28"/>
          <w:szCs w:val="28"/>
        </w:rPr>
        <w:t>ем</w:t>
      </w:r>
      <w:r w:rsidR="00F62004" w:rsidRPr="00FE5C3F">
        <w:rPr>
          <w:sz w:val="28"/>
          <w:szCs w:val="28"/>
        </w:rPr>
        <w:t xml:space="preserve"> по вопросам соблюдения обязательных требований управляющим компаниям, землепользователям, нанимателям муниципального жилья (по договорам социального найма)</w:t>
      </w:r>
      <w:r w:rsidR="00DF1759">
        <w:rPr>
          <w:sz w:val="28"/>
          <w:szCs w:val="28"/>
        </w:rPr>
        <w:t>;</w:t>
      </w:r>
    </w:p>
    <w:p w:rsidR="00F62004" w:rsidRPr="00FE5C3F" w:rsidRDefault="00EC5574" w:rsidP="004903A1">
      <w:pPr>
        <w:ind w:firstLine="567"/>
        <w:jc w:val="both"/>
        <w:rPr>
          <w:sz w:val="28"/>
          <w:szCs w:val="28"/>
        </w:rPr>
      </w:pPr>
      <w:r>
        <w:rPr>
          <w:sz w:val="28"/>
          <w:szCs w:val="28"/>
        </w:rPr>
        <w:t>- п</w:t>
      </w:r>
      <w:r w:rsidR="00F62004" w:rsidRPr="00FE5C3F">
        <w:rPr>
          <w:sz w:val="28"/>
          <w:szCs w:val="28"/>
        </w:rPr>
        <w:t>роведена работа с землепользователями города по вопросу оформления прав на земельные участки, на которых расположены оформленные в собственность объекты</w:t>
      </w:r>
      <w:r>
        <w:rPr>
          <w:sz w:val="28"/>
          <w:szCs w:val="28"/>
        </w:rPr>
        <w:t xml:space="preserve">, направлено </w:t>
      </w:r>
      <w:r w:rsidR="00F62004" w:rsidRPr="00FE5C3F">
        <w:rPr>
          <w:sz w:val="28"/>
          <w:szCs w:val="28"/>
        </w:rPr>
        <w:t>191 информационное письмо</w:t>
      </w:r>
      <w:r w:rsidR="00DF1759">
        <w:rPr>
          <w:sz w:val="28"/>
          <w:szCs w:val="28"/>
        </w:rPr>
        <w:t>;</w:t>
      </w:r>
    </w:p>
    <w:p w:rsidR="00F62004" w:rsidRPr="00FE5C3F" w:rsidRDefault="00EC5574" w:rsidP="004903A1">
      <w:pPr>
        <w:ind w:firstLine="567"/>
        <w:jc w:val="both"/>
        <w:rPr>
          <w:sz w:val="28"/>
          <w:szCs w:val="28"/>
        </w:rPr>
      </w:pPr>
      <w:r>
        <w:rPr>
          <w:sz w:val="28"/>
          <w:szCs w:val="28"/>
        </w:rPr>
        <w:t>- р</w:t>
      </w:r>
      <w:r w:rsidR="00F62004" w:rsidRPr="00FE5C3F">
        <w:rPr>
          <w:sz w:val="28"/>
          <w:szCs w:val="28"/>
        </w:rPr>
        <w:t>ассмотрено 220 обращений граждан по вопросам, входящим в предмет</w:t>
      </w:r>
      <w:r>
        <w:rPr>
          <w:sz w:val="28"/>
          <w:szCs w:val="28"/>
        </w:rPr>
        <w:t xml:space="preserve"> контрол</w:t>
      </w:r>
      <w:r w:rsidR="006D7BB9">
        <w:rPr>
          <w:sz w:val="28"/>
          <w:szCs w:val="28"/>
        </w:rPr>
        <w:t>я</w:t>
      </w:r>
      <w:r>
        <w:rPr>
          <w:sz w:val="28"/>
          <w:szCs w:val="28"/>
        </w:rPr>
        <w:t xml:space="preserve">, </w:t>
      </w:r>
      <w:r w:rsidR="00F62004" w:rsidRPr="00FE5C3F">
        <w:rPr>
          <w:sz w:val="28"/>
          <w:szCs w:val="28"/>
        </w:rPr>
        <w:t>реализуем</w:t>
      </w:r>
      <w:r w:rsidR="006D7BB9">
        <w:rPr>
          <w:sz w:val="28"/>
          <w:szCs w:val="28"/>
        </w:rPr>
        <w:t>ого</w:t>
      </w:r>
      <w:r w:rsidR="00F62004" w:rsidRPr="00FE5C3F">
        <w:rPr>
          <w:sz w:val="28"/>
          <w:szCs w:val="28"/>
        </w:rPr>
        <w:t xml:space="preserve"> на территории городского округа город Елец</w:t>
      </w:r>
      <w:r w:rsidR="005E72B1">
        <w:rPr>
          <w:sz w:val="28"/>
          <w:szCs w:val="28"/>
        </w:rPr>
        <w:t>;</w:t>
      </w:r>
      <w:r w:rsidR="00F62004" w:rsidRPr="00FE5C3F">
        <w:rPr>
          <w:sz w:val="28"/>
          <w:szCs w:val="28"/>
        </w:rPr>
        <w:t xml:space="preserve"> </w:t>
      </w:r>
    </w:p>
    <w:p w:rsidR="00F62004" w:rsidRPr="00583254" w:rsidRDefault="00EC5574" w:rsidP="004903A1">
      <w:pPr>
        <w:ind w:firstLine="567"/>
        <w:jc w:val="both"/>
        <w:rPr>
          <w:sz w:val="28"/>
          <w:szCs w:val="28"/>
        </w:rPr>
      </w:pPr>
      <w:r>
        <w:rPr>
          <w:sz w:val="28"/>
          <w:szCs w:val="28"/>
        </w:rPr>
        <w:t>- с использованием средств массовой информации п</w:t>
      </w:r>
      <w:r w:rsidR="00F62004" w:rsidRPr="00583254">
        <w:rPr>
          <w:sz w:val="28"/>
          <w:szCs w:val="28"/>
        </w:rPr>
        <w:t>роведена профилактическая работа по вопросу необходимости соблюдения обязательных требований</w:t>
      </w:r>
      <w:r w:rsidR="005E72B1">
        <w:rPr>
          <w:sz w:val="28"/>
          <w:szCs w:val="28"/>
        </w:rPr>
        <w:t>;</w:t>
      </w:r>
    </w:p>
    <w:p w:rsidR="00F62004" w:rsidRPr="00FE5C3F" w:rsidRDefault="00EC5574" w:rsidP="004903A1">
      <w:pPr>
        <w:ind w:firstLine="567"/>
        <w:jc w:val="both"/>
        <w:rPr>
          <w:sz w:val="28"/>
          <w:szCs w:val="28"/>
        </w:rPr>
      </w:pPr>
      <w:r>
        <w:rPr>
          <w:sz w:val="28"/>
          <w:szCs w:val="28"/>
        </w:rPr>
        <w:t>- проведена работа по п</w:t>
      </w:r>
      <w:r w:rsidR="00F62004" w:rsidRPr="00FE5C3F">
        <w:rPr>
          <w:sz w:val="28"/>
          <w:szCs w:val="28"/>
        </w:rPr>
        <w:t>одготовк</w:t>
      </w:r>
      <w:r>
        <w:rPr>
          <w:sz w:val="28"/>
          <w:szCs w:val="28"/>
        </w:rPr>
        <w:t>е</w:t>
      </w:r>
      <w:r w:rsidR="00F62004" w:rsidRPr="00FE5C3F">
        <w:rPr>
          <w:sz w:val="28"/>
          <w:szCs w:val="28"/>
        </w:rPr>
        <w:t xml:space="preserve"> текущих отч</w:t>
      </w:r>
      <w:r w:rsidR="00891DE8">
        <w:rPr>
          <w:sz w:val="28"/>
          <w:szCs w:val="28"/>
        </w:rPr>
        <w:t>е</w:t>
      </w:r>
      <w:r w:rsidR="00F62004" w:rsidRPr="00FE5C3F">
        <w:rPr>
          <w:sz w:val="28"/>
          <w:szCs w:val="28"/>
        </w:rPr>
        <w:t>тов и докладов по всем видам муниципальн</w:t>
      </w:r>
      <w:r w:rsidR="00F3505C">
        <w:rPr>
          <w:sz w:val="28"/>
          <w:szCs w:val="28"/>
        </w:rPr>
        <w:t>ого</w:t>
      </w:r>
      <w:r w:rsidR="00F62004" w:rsidRPr="00FE5C3F">
        <w:rPr>
          <w:sz w:val="28"/>
          <w:szCs w:val="28"/>
        </w:rPr>
        <w:t xml:space="preserve"> контрол</w:t>
      </w:r>
      <w:r w:rsidR="00F3505C">
        <w:rPr>
          <w:sz w:val="28"/>
          <w:szCs w:val="28"/>
        </w:rPr>
        <w:t>я</w:t>
      </w:r>
      <w:r w:rsidR="00F62004" w:rsidRPr="00FE5C3F">
        <w:rPr>
          <w:sz w:val="28"/>
          <w:szCs w:val="28"/>
        </w:rPr>
        <w:t>, осуществляемых администрацией городского округа город Елец</w:t>
      </w:r>
      <w:r w:rsidR="005E72B1">
        <w:rPr>
          <w:sz w:val="28"/>
          <w:szCs w:val="28"/>
        </w:rPr>
        <w:t>;</w:t>
      </w:r>
    </w:p>
    <w:p w:rsidR="00F62004" w:rsidRPr="00583254" w:rsidRDefault="00EC5574" w:rsidP="004903A1">
      <w:pPr>
        <w:ind w:firstLine="567"/>
        <w:jc w:val="both"/>
        <w:rPr>
          <w:smallCaps/>
          <w:sz w:val="28"/>
          <w:szCs w:val="28"/>
        </w:rPr>
      </w:pPr>
      <w:r>
        <w:rPr>
          <w:sz w:val="28"/>
          <w:szCs w:val="28"/>
        </w:rPr>
        <w:t>- в</w:t>
      </w:r>
      <w:r w:rsidR="00F62004" w:rsidRPr="00FE5C3F">
        <w:rPr>
          <w:sz w:val="28"/>
          <w:szCs w:val="28"/>
        </w:rPr>
        <w:t xml:space="preserve"> рамках работы по оценке применения обязательных требований Липецкой области подготовлен реестр обязательных требований, содержащихся в муниципальных нормативных правовых актах городского округа город Елец</w:t>
      </w:r>
      <w:r w:rsidR="003243B0">
        <w:rPr>
          <w:sz w:val="28"/>
          <w:szCs w:val="28"/>
        </w:rPr>
        <w:t>,</w:t>
      </w:r>
      <w:r w:rsidR="00F62004" w:rsidRPr="00FE5C3F">
        <w:rPr>
          <w:sz w:val="28"/>
          <w:szCs w:val="28"/>
        </w:rPr>
        <w:t xml:space="preserve"> и перечень нормативных правовых актах городского округа город </w:t>
      </w:r>
      <w:r w:rsidR="00545A25">
        <w:rPr>
          <w:sz w:val="28"/>
          <w:szCs w:val="28"/>
        </w:rPr>
        <w:t>Е</w:t>
      </w:r>
      <w:r w:rsidR="00F62004" w:rsidRPr="00FE5C3F">
        <w:rPr>
          <w:sz w:val="28"/>
          <w:szCs w:val="28"/>
        </w:rPr>
        <w:t>лец</w:t>
      </w:r>
      <w:r w:rsidR="007D66B6">
        <w:rPr>
          <w:sz w:val="28"/>
          <w:szCs w:val="28"/>
        </w:rPr>
        <w:t>,</w:t>
      </w:r>
      <w:r w:rsidR="00F62004" w:rsidRPr="00FE5C3F">
        <w:rPr>
          <w:sz w:val="28"/>
          <w:szCs w:val="28"/>
        </w:rPr>
        <w:t xml:space="preserve"> содержащи</w:t>
      </w:r>
      <w:r w:rsidR="003243B0">
        <w:rPr>
          <w:sz w:val="28"/>
          <w:szCs w:val="28"/>
        </w:rPr>
        <w:t>й</w:t>
      </w:r>
      <w:r w:rsidR="00F62004" w:rsidRPr="00FE5C3F">
        <w:rPr>
          <w:sz w:val="28"/>
          <w:szCs w:val="28"/>
        </w:rPr>
        <w:t xml:space="preserve"> обязательные требования. На официальном сайте</w:t>
      </w:r>
      <w:r w:rsidR="00F62004" w:rsidRPr="00545A25">
        <w:rPr>
          <w:sz w:val="28"/>
          <w:szCs w:val="28"/>
        </w:rPr>
        <w:t xml:space="preserve"> администрации городского округа город Елец создан раздел «Оценка применения обязательных требований Липецкой области»</w:t>
      </w:r>
      <w:r w:rsidR="005F2779" w:rsidRPr="00545A25">
        <w:rPr>
          <w:sz w:val="28"/>
          <w:szCs w:val="28"/>
        </w:rPr>
        <w:t>.</w:t>
      </w:r>
    </w:p>
    <w:p w:rsidR="00180312" w:rsidRPr="00583254" w:rsidRDefault="00180312" w:rsidP="004903A1">
      <w:pPr>
        <w:ind w:firstLine="567"/>
        <w:jc w:val="both"/>
        <w:rPr>
          <w:b/>
          <w:bCs/>
          <w:sz w:val="28"/>
          <w:szCs w:val="28"/>
        </w:rPr>
      </w:pPr>
    </w:p>
    <w:p w:rsidR="00E15B21" w:rsidRDefault="00E15B21" w:rsidP="004903A1">
      <w:pPr>
        <w:pStyle w:val="a3"/>
        <w:numPr>
          <w:ilvl w:val="0"/>
          <w:numId w:val="5"/>
        </w:numPr>
        <w:ind w:left="0" w:firstLine="567"/>
        <w:jc w:val="both"/>
        <w:rPr>
          <w:b/>
          <w:bCs/>
          <w:sz w:val="28"/>
          <w:szCs w:val="28"/>
        </w:rPr>
      </w:pPr>
      <w:r w:rsidRPr="00583254">
        <w:rPr>
          <w:b/>
          <w:bCs/>
          <w:sz w:val="28"/>
          <w:szCs w:val="28"/>
        </w:rPr>
        <w:t>Социальная сфера:</w:t>
      </w:r>
    </w:p>
    <w:p w:rsidR="00831DE4" w:rsidRPr="00583254" w:rsidRDefault="00831DE4" w:rsidP="00831DE4">
      <w:pPr>
        <w:pStyle w:val="a3"/>
        <w:ind w:left="567"/>
        <w:jc w:val="both"/>
        <w:rPr>
          <w:b/>
          <w:bCs/>
          <w:sz w:val="28"/>
          <w:szCs w:val="28"/>
        </w:rPr>
      </w:pPr>
    </w:p>
    <w:p w:rsidR="00F9171E" w:rsidRDefault="00A95505" w:rsidP="004903A1">
      <w:pPr>
        <w:pStyle w:val="a3"/>
        <w:numPr>
          <w:ilvl w:val="0"/>
          <w:numId w:val="6"/>
        </w:numPr>
        <w:ind w:left="0" w:firstLine="567"/>
        <w:jc w:val="both"/>
        <w:rPr>
          <w:b/>
          <w:bCs/>
          <w:sz w:val="28"/>
          <w:szCs w:val="28"/>
        </w:rPr>
      </w:pPr>
      <w:r>
        <w:rPr>
          <w:b/>
          <w:bCs/>
          <w:sz w:val="28"/>
          <w:szCs w:val="28"/>
        </w:rPr>
        <w:lastRenderedPageBreak/>
        <w:t>д</w:t>
      </w:r>
      <w:r w:rsidR="00E15B21" w:rsidRPr="00583254">
        <w:rPr>
          <w:b/>
          <w:bCs/>
          <w:sz w:val="28"/>
          <w:szCs w:val="28"/>
        </w:rPr>
        <w:t>емография</w:t>
      </w:r>
    </w:p>
    <w:p w:rsidR="00550D83" w:rsidRDefault="00550D83" w:rsidP="00550D83">
      <w:pPr>
        <w:pStyle w:val="a3"/>
        <w:ind w:left="567"/>
        <w:jc w:val="both"/>
        <w:rPr>
          <w:b/>
          <w:bCs/>
          <w:sz w:val="28"/>
          <w:szCs w:val="28"/>
        </w:rPr>
      </w:pPr>
    </w:p>
    <w:p w:rsidR="00550D83" w:rsidRPr="00E47D31" w:rsidRDefault="001E7E87" w:rsidP="00550D83">
      <w:pPr>
        <w:ind w:firstLine="567"/>
        <w:jc w:val="both"/>
        <w:rPr>
          <w:sz w:val="28"/>
          <w:szCs w:val="28"/>
        </w:rPr>
      </w:pPr>
      <w:r>
        <w:rPr>
          <w:sz w:val="28"/>
          <w:szCs w:val="28"/>
        </w:rPr>
        <w:t xml:space="preserve">В 2023 году </w:t>
      </w:r>
      <w:r w:rsidR="00550D83">
        <w:rPr>
          <w:sz w:val="28"/>
          <w:szCs w:val="28"/>
        </w:rPr>
        <w:t xml:space="preserve">в городском округе город Елец родилось 567 человек, что на 2,24% (13 человек) меньше, чем годом ранее. </w:t>
      </w:r>
      <w:r w:rsidR="00550D83" w:rsidRPr="00E47D31">
        <w:rPr>
          <w:sz w:val="28"/>
          <w:szCs w:val="28"/>
        </w:rPr>
        <w:t>Коэффициент рождаемости составил 5,9 на 1 тыс. человек населения.</w:t>
      </w:r>
    </w:p>
    <w:p w:rsidR="00BA3B8C" w:rsidRPr="00E47D31" w:rsidRDefault="00BA3B8C" w:rsidP="001D56A5">
      <w:pPr>
        <w:ind w:firstLine="567"/>
        <w:jc w:val="both"/>
        <w:rPr>
          <w:sz w:val="28"/>
          <w:szCs w:val="28"/>
        </w:rPr>
      </w:pPr>
      <w:r w:rsidRPr="00E47D31">
        <w:rPr>
          <w:sz w:val="28"/>
          <w:szCs w:val="28"/>
        </w:rPr>
        <w:t xml:space="preserve">Число умерших за 2023 год уменьшилось </w:t>
      </w:r>
      <w:r w:rsidR="00E64AB4">
        <w:rPr>
          <w:sz w:val="28"/>
          <w:szCs w:val="28"/>
        </w:rPr>
        <w:t>с 1659 до 1525 человек</w:t>
      </w:r>
      <w:r w:rsidR="00E64AB4" w:rsidRPr="00E47D31">
        <w:rPr>
          <w:sz w:val="28"/>
          <w:szCs w:val="28"/>
        </w:rPr>
        <w:t xml:space="preserve"> </w:t>
      </w:r>
      <w:r w:rsidRPr="00E47D31">
        <w:rPr>
          <w:sz w:val="28"/>
          <w:szCs w:val="28"/>
        </w:rPr>
        <w:t>по сравнению с 2022 годом</w:t>
      </w:r>
      <w:r w:rsidR="00E64AB4">
        <w:rPr>
          <w:sz w:val="28"/>
          <w:szCs w:val="28"/>
        </w:rPr>
        <w:t>, что составило</w:t>
      </w:r>
      <w:r w:rsidRPr="00E47D31">
        <w:rPr>
          <w:sz w:val="28"/>
          <w:szCs w:val="28"/>
        </w:rPr>
        <w:t xml:space="preserve"> </w:t>
      </w:r>
      <w:r w:rsidR="00550D83">
        <w:rPr>
          <w:sz w:val="28"/>
          <w:szCs w:val="28"/>
        </w:rPr>
        <w:t xml:space="preserve">8,08% </w:t>
      </w:r>
      <w:r w:rsidR="00E64AB4">
        <w:rPr>
          <w:sz w:val="28"/>
          <w:szCs w:val="28"/>
        </w:rPr>
        <w:t>(134 человека)</w:t>
      </w:r>
      <w:r w:rsidRPr="00E47D31">
        <w:rPr>
          <w:sz w:val="28"/>
          <w:szCs w:val="28"/>
        </w:rPr>
        <w:t xml:space="preserve">. Коэффициент смертности </w:t>
      </w:r>
      <w:r w:rsidR="001D56A5">
        <w:rPr>
          <w:sz w:val="28"/>
          <w:szCs w:val="28"/>
        </w:rPr>
        <w:t>–</w:t>
      </w:r>
      <w:r w:rsidRPr="00E47D31">
        <w:rPr>
          <w:sz w:val="28"/>
          <w:szCs w:val="28"/>
        </w:rPr>
        <w:t xml:space="preserve"> 15,8 на 1 тыс. человек населения.</w:t>
      </w:r>
    </w:p>
    <w:p w:rsidR="00E64AB4" w:rsidRDefault="00BA3B8C" w:rsidP="001D5770">
      <w:pPr>
        <w:ind w:firstLine="567"/>
        <w:jc w:val="both"/>
        <w:rPr>
          <w:sz w:val="28"/>
          <w:szCs w:val="28"/>
        </w:rPr>
      </w:pPr>
      <w:r w:rsidRPr="00E47D31">
        <w:rPr>
          <w:sz w:val="28"/>
          <w:szCs w:val="28"/>
        </w:rPr>
        <w:t>В целом естественная убыль населения в 2023 году по сравнению с 2022 годом снизилась на 11,21% и составила 958 человек.</w:t>
      </w:r>
    </w:p>
    <w:p w:rsidR="00C1298E" w:rsidRPr="00C1298E" w:rsidRDefault="00204E6F" w:rsidP="00C1298E">
      <w:pPr>
        <w:ind w:firstLine="567"/>
        <w:jc w:val="both"/>
        <w:rPr>
          <w:sz w:val="28"/>
          <w:szCs w:val="28"/>
        </w:rPr>
      </w:pPr>
      <w:r>
        <w:rPr>
          <w:sz w:val="28"/>
          <w:szCs w:val="28"/>
        </w:rPr>
        <w:t>В 2023 году первичная заболеваемость совокупного населения Ельца составила 71653.</w:t>
      </w:r>
      <w:r w:rsidR="00C1298E" w:rsidRPr="00C1298E">
        <w:t xml:space="preserve"> </w:t>
      </w:r>
      <w:r w:rsidR="00C1298E" w:rsidRPr="00C1298E">
        <w:rPr>
          <w:sz w:val="28"/>
          <w:szCs w:val="28"/>
        </w:rPr>
        <w:t>В структуре заболеваемости детей первичная заболеваемость составляет 88,5%</w:t>
      </w:r>
      <w:r w:rsidR="00C1298E">
        <w:rPr>
          <w:sz w:val="28"/>
          <w:szCs w:val="28"/>
        </w:rPr>
        <w:t>,</w:t>
      </w:r>
      <w:r w:rsidR="00C1298E" w:rsidRPr="00C1298E">
        <w:rPr>
          <w:sz w:val="28"/>
          <w:szCs w:val="28"/>
        </w:rPr>
        <w:t xml:space="preserve"> подростков </w:t>
      </w:r>
      <w:r w:rsidR="00C1298E">
        <w:rPr>
          <w:sz w:val="28"/>
          <w:szCs w:val="28"/>
        </w:rPr>
        <w:t xml:space="preserve">– </w:t>
      </w:r>
      <w:r w:rsidR="00C1298E" w:rsidRPr="00C1298E">
        <w:rPr>
          <w:sz w:val="28"/>
          <w:szCs w:val="28"/>
        </w:rPr>
        <w:t xml:space="preserve">62,4%, взрослого населения </w:t>
      </w:r>
      <w:r w:rsidR="00C1298E">
        <w:rPr>
          <w:sz w:val="28"/>
          <w:szCs w:val="28"/>
        </w:rPr>
        <w:t xml:space="preserve">– </w:t>
      </w:r>
      <w:r w:rsidR="00C1298E" w:rsidRPr="00C1298E">
        <w:rPr>
          <w:sz w:val="28"/>
          <w:szCs w:val="28"/>
        </w:rPr>
        <w:t>31,0%.</w:t>
      </w:r>
    </w:p>
    <w:p w:rsidR="00C1298E" w:rsidRPr="00C1298E" w:rsidRDefault="005A327B" w:rsidP="005A327B">
      <w:pPr>
        <w:ind w:firstLine="567"/>
        <w:jc w:val="both"/>
        <w:rPr>
          <w:sz w:val="28"/>
          <w:szCs w:val="28"/>
        </w:rPr>
      </w:pPr>
      <w:r>
        <w:rPr>
          <w:sz w:val="28"/>
          <w:szCs w:val="28"/>
        </w:rPr>
        <w:t>В</w:t>
      </w:r>
      <w:r w:rsidR="00C1298E" w:rsidRPr="00C1298E">
        <w:rPr>
          <w:sz w:val="28"/>
          <w:szCs w:val="28"/>
        </w:rPr>
        <w:t xml:space="preserve"> структуре заболеваемости с впервые установленным диагнозом детского (0</w:t>
      </w:r>
      <w:r w:rsidR="009C7D2C">
        <w:rPr>
          <w:sz w:val="28"/>
          <w:szCs w:val="28"/>
        </w:rPr>
        <w:t xml:space="preserve"> – </w:t>
      </w:r>
      <w:r w:rsidR="00C1298E" w:rsidRPr="00C1298E">
        <w:rPr>
          <w:sz w:val="28"/>
          <w:szCs w:val="28"/>
        </w:rPr>
        <w:t xml:space="preserve">14 лет), подросткового (15 </w:t>
      </w:r>
      <w:r w:rsidR="009C7D2C">
        <w:rPr>
          <w:sz w:val="28"/>
          <w:szCs w:val="28"/>
        </w:rPr>
        <w:t>–</w:t>
      </w:r>
      <w:r w:rsidR="00C1298E" w:rsidRPr="00C1298E">
        <w:rPr>
          <w:sz w:val="28"/>
          <w:szCs w:val="28"/>
        </w:rPr>
        <w:t xml:space="preserve"> 17 лет) и взрослого (18 лет и старше) населения первое ранговое место занимают болезни органов дыхания (соответственно 71,9, 54,7 и 54</w:t>
      </w:r>
      <w:r>
        <w:rPr>
          <w:sz w:val="28"/>
          <w:szCs w:val="28"/>
        </w:rPr>
        <w:t>,</w:t>
      </w:r>
      <w:r w:rsidR="00C1298E" w:rsidRPr="00C1298E">
        <w:rPr>
          <w:sz w:val="28"/>
          <w:szCs w:val="28"/>
        </w:rPr>
        <w:t>3%)</w:t>
      </w:r>
    </w:p>
    <w:p w:rsidR="00C1298E" w:rsidRPr="00C1298E" w:rsidRDefault="00C1298E" w:rsidP="005A327B">
      <w:pPr>
        <w:ind w:firstLine="567"/>
        <w:jc w:val="both"/>
        <w:rPr>
          <w:sz w:val="28"/>
          <w:szCs w:val="28"/>
        </w:rPr>
      </w:pPr>
      <w:r w:rsidRPr="00C1298E">
        <w:rPr>
          <w:sz w:val="28"/>
          <w:szCs w:val="28"/>
        </w:rPr>
        <w:t>Второе</w:t>
      </w:r>
      <w:r w:rsidR="00DC1752">
        <w:rPr>
          <w:sz w:val="28"/>
          <w:szCs w:val="28"/>
        </w:rPr>
        <w:t xml:space="preserve"> – </w:t>
      </w:r>
      <w:r w:rsidRPr="00C1298E">
        <w:rPr>
          <w:sz w:val="28"/>
          <w:szCs w:val="28"/>
        </w:rPr>
        <w:t>пятое места занимают</w:t>
      </w:r>
      <w:r w:rsidR="005A327B">
        <w:rPr>
          <w:sz w:val="28"/>
          <w:szCs w:val="28"/>
        </w:rPr>
        <w:t>:</w:t>
      </w:r>
    </w:p>
    <w:p w:rsidR="005A327B" w:rsidRDefault="005A327B" w:rsidP="005A327B">
      <w:pPr>
        <w:ind w:firstLine="567"/>
        <w:jc w:val="both"/>
        <w:rPr>
          <w:sz w:val="28"/>
          <w:szCs w:val="28"/>
        </w:rPr>
      </w:pPr>
      <w:r>
        <w:rPr>
          <w:sz w:val="28"/>
          <w:szCs w:val="28"/>
        </w:rPr>
        <w:t xml:space="preserve">- </w:t>
      </w:r>
      <w:r w:rsidR="00C1298E" w:rsidRPr="00C1298E">
        <w:rPr>
          <w:sz w:val="28"/>
          <w:szCs w:val="28"/>
        </w:rPr>
        <w:t xml:space="preserve">у детей </w:t>
      </w:r>
      <w:r w:rsidR="008E6645">
        <w:rPr>
          <w:sz w:val="28"/>
          <w:szCs w:val="28"/>
        </w:rPr>
        <w:t xml:space="preserve">– </w:t>
      </w:r>
      <w:r w:rsidR="00C1298E" w:rsidRPr="00C1298E">
        <w:rPr>
          <w:sz w:val="28"/>
          <w:szCs w:val="28"/>
        </w:rPr>
        <w:t>травмы, отравления (12,1%)</w:t>
      </w:r>
      <w:r w:rsidR="00F86857">
        <w:rPr>
          <w:sz w:val="28"/>
          <w:szCs w:val="28"/>
        </w:rPr>
        <w:t>,</w:t>
      </w:r>
      <w:r w:rsidR="00C1298E" w:rsidRPr="00C1298E">
        <w:rPr>
          <w:sz w:val="28"/>
          <w:szCs w:val="28"/>
        </w:rPr>
        <w:t xml:space="preserve"> инфекционные заболевания (4%), болезни уха (3,4%), болезни нервной системы (2,4%)</w:t>
      </w:r>
      <w:r>
        <w:rPr>
          <w:sz w:val="28"/>
          <w:szCs w:val="28"/>
        </w:rPr>
        <w:t>;</w:t>
      </w:r>
    </w:p>
    <w:p w:rsidR="005A327B" w:rsidRDefault="005A327B" w:rsidP="005A327B">
      <w:pPr>
        <w:ind w:firstLine="567"/>
        <w:jc w:val="both"/>
        <w:rPr>
          <w:sz w:val="28"/>
          <w:szCs w:val="28"/>
        </w:rPr>
      </w:pPr>
      <w:r>
        <w:rPr>
          <w:sz w:val="28"/>
          <w:szCs w:val="28"/>
        </w:rPr>
        <w:t xml:space="preserve">- </w:t>
      </w:r>
      <w:r w:rsidR="00C1298E" w:rsidRPr="00C1298E">
        <w:rPr>
          <w:sz w:val="28"/>
          <w:szCs w:val="28"/>
        </w:rPr>
        <w:t xml:space="preserve">у подростков </w:t>
      </w:r>
      <w:r>
        <w:rPr>
          <w:sz w:val="28"/>
          <w:szCs w:val="28"/>
        </w:rPr>
        <w:t>–</w:t>
      </w:r>
      <w:r w:rsidR="00C1298E" w:rsidRPr="00C1298E">
        <w:rPr>
          <w:sz w:val="28"/>
          <w:szCs w:val="28"/>
        </w:rPr>
        <w:t xml:space="preserve"> травмы, отравления (19</w:t>
      </w:r>
      <w:r>
        <w:rPr>
          <w:sz w:val="28"/>
          <w:szCs w:val="28"/>
        </w:rPr>
        <w:t>,</w:t>
      </w:r>
      <w:r w:rsidR="00C1298E" w:rsidRPr="00C1298E">
        <w:rPr>
          <w:sz w:val="28"/>
          <w:szCs w:val="28"/>
        </w:rPr>
        <w:t>9%)</w:t>
      </w:r>
      <w:r>
        <w:rPr>
          <w:sz w:val="28"/>
          <w:szCs w:val="28"/>
        </w:rPr>
        <w:t>,</w:t>
      </w:r>
      <w:r w:rsidR="00C1298E" w:rsidRPr="00C1298E">
        <w:rPr>
          <w:sz w:val="28"/>
          <w:szCs w:val="28"/>
        </w:rPr>
        <w:t xml:space="preserve"> болезни глаз (7,6%), болезни нервной системы (3%), болезни органов пищеварения (2,2%);</w:t>
      </w:r>
    </w:p>
    <w:p w:rsidR="00204E6F" w:rsidRDefault="005A327B" w:rsidP="005A327B">
      <w:pPr>
        <w:ind w:firstLine="567"/>
        <w:jc w:val="both"/>
        <w:rPr>
          <w:sz w:val="28"/>
          <w:szCs w:val="28"/>
        </w:rPr>
      </w:pPr>
      <w:r>
        <w:rPr>
          <w:sz w:val="28"/>
          <w:szCs w:val="28"/>
        </w:rPr>
        <w:t xml:space="preserve">- </w:t>
      </w:r>
      <w:r w:rsidR="00C1298E" w:rsidRPr="00C1298E">
        <w:rPr>
          <w:sz w:val="28"/>
          <w:szCs w:val="28"/>
        </w:rPr>
        <w:t xml:space="preserve">у взрослых </w:t>
      </w:r>
      <w:r w:rsidR="008E6645">
        <w:rPr>
          <w:sz w:val="28"/>
          <w:szCs w:val="28"/>
        </w:rPr>
        <w:t xml:space="preserve">– </w:t>
      </w:r>
      <w:r w:rsidR="00C1298E" w:rsidRPr="00C1298E">
        <w:rPr>
          <w:sz w:val="28"/>
          <w:szCs w:val="28"/>
        </w:rPr>
        <w:t>травмы, отравления (15,2%), болезни мочеполовой системы (8%)</w:t>
      </w:r>
      <w:r w:rsidR="00E1179A">
        <w:rPr>
          <w:sz w:val="28"/>
          <w:szCs w:val="28"/>
        </w:rPr>
        <w:t>,</w:t>
      </w:r>
      <w:r w:rsidR="00C1298E" w:rsidRPr="00C1298E">
        <w:rPr>
          <w:sz w:val="28"/>
          <w:szCs w:val="28"/>
        </w:rPr>
        <w:t xml:space="preserve"> болезни системы кровообращения (7,4%), COVID-19 (4,3%).</w:t>
      </w:r>
    </w:p>
    <w:p w:rsidR="00292B07" w:rsidRDefault="00E1179A" w:rsidP="004903A1">
      <w:pPr>
        <w:ind w:firstLine="567"/>
        <w:jc w:val="both"/>
        <w:rPr>
          <w:sz w:val="28"/>
          <w:szCs w:val="28"/>
        </w:rPr>
      </w:pPr>
      <w:r>
        <w:rPr>
          <w:sz w:val="28"/>
          <w:szCs w:val="28"/>
        </w:rPr>
        <w:t>Стоит отметить, что в</w:t>
      </w:r>
      <w:r w:rsidR="00292B07">
        <w:rPr>
          <w:sz w:val="28"/>
          <w:szCs w:val="28"/>
        </w:rPr>
        <w:t xml:space="preserve"> 2023 году </w:t>
      </w:r>
      <w:r w:rsidR="008A737D">
        <w:rPr>
          <w:sz w:val="28"/>
          <w:szCs w:val="28"/>
        </w:rPr>
        <w:t xml:space="preserve">новая коронавирусная инфекция оставалась основным вызовом для всего мира. За указанный период в Ельце было </w:t>
      </w:r>
      <w:r w:rsidR="00090F9E">
        <w:rPr>
          <w:sz w:val="28"/>
          <w:szCs w:val="28"/>
        </w:rPr>
        <w:t>учтено 1530 случаев заболевания, что в пять раз ниже, чем годом ранее.</w:t>
      </w:r>
    </w:p>
    <w:p w:rsidR="009C6354" w:rsidRDefault="00270202" w:rsidP="004903A1">
      <w:pPr>
        <w:ind w:firstLine="567"/>
        <w:jc w:val="both"/>
        <w:rPr>
          <w:sz w:val="28"/>
          <w:szCs w:val="28"/>
        </w:rPr>
      </w:pPr>
      <w:r w:rsidRPr="00270202">
        <w:rPr>
          <w:sz w:val="28"/>
          <w:szCs w:val="28"/>
        </w:rPr>
        <w:t>B 2023 г</w:t>
      </w:r>
      <w:r w:rsidR="00C01628">
        <w:rPr>
          <w:sz w:val="28"/>
          <w:szCs w:val="28"/>
        </w:rPr>
        <w:t>оду</w:t>
      </w:r>
      <w:r w:rsidRPr="00270202">
        <w:rPr>
          <w:sz w:val="28"/>
          <w:szCs w:val="28"/>
        </w:rPr>
        <w:t xml:space="preserve"> показатель заболеваемости взрослого </w:t>
      </w:r>
      <w:r w:rsidR="00A50B08">
        <w:rPr>
          <w:sz w:val="28"/>
          <w:szCs w:val="28"/>
        </w:rPr>
        <w:t>населения</w:t>
      </w:r>
      <w:r w:rsidRPr="00270202">
        <w:rPr>
          <w:sz w:val="28"/>
          <w:szCs w:val="28"/>
        </w:rPr>
        <w:t xml:space="preserve"> с впервые установленным диагнозом в городе составил 52167 (на 100 тыс</w:t>
      </w:r>
      <w:r w:rsidR="00A50B08">
        <w:rPr>
          <w:sz w:val="28"/>
          <w:szCs w:val="28"/>
        </w:rPr>
        <w:t>.</w:t>
      </w:r>
      <w:r w:rsidRPr="00270202">
        <w:rPr>
          <w:sz w:val="28"/>
          <w:szCs w:val="28"/>
        </w:rPr>
        <w:t xml:space="preserve"> соотв</w:t>
      </w:r>
      <w:r w:rsidR="00A50B08">
        <w:rPr>
          <w:sz w:val="28"/>
          <w:szCs w:val="28"/>
        </w:rPr>
        <w:t xml:space="preserve">. </w:t>
      </w:r>
      <w:r w:rsidRPr="00270202">
        <w:rPr>
          <w:sz w:val="28"/>
          <w:szCs w:val="28"/>
        </w:rPr>
        <w:t>населения)</w:t>
      </w:r>
      <w:r w:rsidR="00A50B08">
        <w:rPr>
          <w:sz w:val="28"/>
          <w:szCs w:val="28"/>
        </w:rPr>
        <w:t>.</w:t>
      </w:r>
    </w:p>
    <w:p w:rsidR="00A50B08" w:rsidRDefault="000575E8" w:rsidP="004903A1">
      <w:pPr>
        <w:ind w:firstLine="567"/>
        <w:jc w:val="both"/>
        <w:rPr>
          <w:sz w:val="28"/>
          <w:szCs w:val="28"/>
        </w:rPr>
      </w:pPr>
      <w:r w:rsidRPr="000575E8">
        <w:rPr>
          <w:sz w:val="28"/>
          <w:szCs w:val="28"/>
        </w:rPr>
        <w:t>Первичная заболеваемость в 2023 г</w:t>
      </w:r>
      <w:r w:rsidR="00C01628">
        <w:rPr>
          <w:sz w:val="28"/>
          <w:szCs w:val="28"/>
        </w:rPr>
        <w:t>оду</w:t>
      </w:r>
      <w:r w:rsidRPr="000575E8">
        <w:rPr>
          <w:sz w:val="28"/>
          <w:szCs w:val="28"/>
        </w:rPr>
        <w:t xml:space="preserve"> по болезням органов дыхания состав</w:t>
      </w:r>
      <w:r>
        <w:rPr>
          <w:sz w:val="28"/>
          <w:szCs w:val="28"/>
        </w:rPr>
        <w:t>ила</w:t>
      </w:r>
      <w:r w:rsidRPr="000575E8">
        <w:rPr>
          <w:sz w:val="28"/>
          <w:szCs w:val="28"/>
        </w:rPr>
        <w:t xml:space="preserve"> 27957 на 100 </w:t>
      </w:r>
      <w:r>
        <w:rPr>
          <w:sz w:val="28"/>
          <w:szCs w:val="28"/>
        </w:rPr>
        <w:t>тыс.</w:t>
      </w:r>
      <w:r w:rsidRPr="000575E8">
        <w:rPr>
          <w:sz w:val="28"/>
          <w:szCs w:val="28"/>
        </w:rPr>
        <w:t xml:space="preserve"> населения, травмы, отравления</w:t>
      </w:r>
      <w:r w:rsidRPr="00C1298E">
        <w:rPr>
          <w:sz w:val="28"/>
          <w:szCs w:val="28"/>
        </w:rPr>
        <w:t xml:space="preserve"> </w:t>
      </w:r>
      <w:r>
        <w:rPr>
          <w:sz w:val="28"/>
          <w:szCs w:val="28"/>
        </w:rPr>
        <w:t>–</w:t>
      </w:r>
      <w:r w:rsidRPr="00C1298E">
        <w:rPr>
          <w:sz w:val="28"/>
          <w:szCs w:val="28"/>
        </w:rPr>
        <w:t xml:space="preserve"> </w:t>
      </w:r>
      <w:r w:rsidRPr="000575E8">
        <w:rPr>
          <w:sz w:val="28"/>
          <w:szCs w:val="28"/>
        </w:rPr>
        <w:t xml:space="preserve">7751 на 100 </w:t>
      </w:r>
      <w:r>
        <w:rPr>
          <w:sz w:val="28"/>
          <w:szCs w:val="28"/>
        </w:rPr>
        <w:t xml:space="preserve">тыс. </w:t>
      </w:r>
      <w:r w:rsidRPr="000575E8">
        <w:rPr>
          <w:sz w:val="28"/>
          <w:szCs w:val="28"/>
        </w:rPr>
        <w:t>населения, болезни мочеполовой системы</w:t>
      </w:r>
      <w:r w:rsidRPr="00C1298E">
        <w:rPr>
          <w:sz w:val="28"/>
          <w:szCs w:val="28"/>
        </w:rPr>
        <w:t xml:space="preserve"> </w:t>
      </w:r>
      <w:r>
        <w:rPr>
          <w:sz w:val="28"/>
          <w:szCs w:val="28"/>
        </w:rPr>
        <w:t>–</w:t>
      </w:r>
      <w:r w:rsidRPr="00C1298E">
        <w:rPr>
          <w:sz w:val="28"/>
          <w:szCs w:val="28"/>
        </w:rPr>
        <w:t xml:space="preserve"> </w:t>
      </w:r>
      <w:r w:rsidRPr="000575E8">
        <w:rPr>
          <w:sz w:val="28"/>
          <w:szCs w:val="28"/>
        </w:rPr>
        <w:t xml:space="preserve">3110 на 100 </w:t>
      </w:r>
      <w:r>
        <w:rPr>
          <w:sz w:val="28"/>
          <w:szCs w:val="28"/>
        </w:rPr>
        <w:t>тыс.</w:t>
      </w:r>
      <w:r w:rsidRPr="000575E8">
        <w:rPr>
          <w:sz w:val="28"/>
          <w:szCs w:val="28"/>
        </w:rPr>
        <w:t xml:space="preserve"> населения, болезни системы кровообращения</w:t>
      </w:r>
      <w:r w:rsidRPr="00C1298E">
        <w:rPr>
          <w:sz w:val="28"/>
          <w:szCs w:val="28"/>
        </w:rPr>
        <w:t xml:space="preserve"> </w:t>
      </w:r>
      <w:r>
        <w:rPr>
          <w:sz w:val="28"/>
          <w:szCs w:val="28"/>
        </w:rPr>
        <w:t>–</w:t>
      </w:r>
      <w:r w:rsidRPr="00C1298E">
        <w:rPr>
          <w:sz w:val="28"/>
          <w:szCs w:val="28"/>
        </w:rPr>
        <w:t xml:space="preserve"> </w:t>
      </w:r>
      <w:r w:rsidRPr="000575E8">
        <w:rPr>
          <w:sz w:val="28"/>
          <w:szCs w:val="28"/>
        </w:rPr>
        <w:t xml:space="preserve">2400 на 100 </w:t>
      </w:r>
      <w:r>
        <w:rPr>
          <w:sz w:val="28"/>
          <w:szCs w:val="28"/>
        </w:rPr>
        <w:t>тыс.</w:t>
      </w:r>
      <w:r w:rsidRPr="000575E8">
        <w:rPr>
          <w:sz w:val="28"/>
          <w:szCs w:val="28"/>
        </w:rPr>
        <w:t xml:space="preserve"> населения, COVID-19</w:t>
      </w:r>
      <w:r w:rsidRPr="00C1298E">
        <w:rPr>
          <w:sz w:val="28"/>
          <w:szCs w:val="28"/>
        </w:rPr>
        <w:t xml:space="preserve"> </w:t>
      </w:r>
      <w:r>
        <w:rPr>
          <w:sz w:val="28"/>
          <w:szCs w:val="28"/>
        </w:rPr>
        <w:t>–</w:t>
      </w:r>
      <w:r w:rsidRPr="00C1298E">
        <w:rPr>
          <w:sz w:val="28"/>
          <w:szCs w:val="28"/>
        </w:rPr>
        <w:t xml:space="preserve"> </w:t>
      </w:r>
      <w:r w:rsidRPr="000575E8">
        <w:rPr>
          <w:sz w:val="28"/>
          <w:szCs w:val="28"/>
        </w:rPr>
        <w:t xml:space="preserve">978 на 100 </w:t>
      </w:r>
      <w:r>
        <w:rPr>
          <w:sz w:val="28"/>
          <w:szCs w:val="28"/>
        </w:rPr>
        <w:t>тыс.</w:t>
      </w:r>
      <w:r w:rsidRPr="000575E8">
        <w:rPr>
          <w:sz w:val="28"/>
          <w:szCs w:val="28"/>
        </w:rPr>
        <w:t xml:space="preserve"> населения</w:t>
      </w:r>
      <w:r>
        <w:rPr>
          <w:sz w:val="28"/>
          <w:szCs w:val="28"/>
        </w:rPr>
        <w:t>.</w:t>
      </w:r>
    </w:p>
    <w:p w:rsidR="00ED7BD4" w:rsidRDefault="00ED7BD4" w:rsidP="004903A1">
      <w:pPr>
        <w:ind w:firstLine="567"/>
        <w:jc w:val="both"/>
        <w:rPr>
          <w:sz w:val="28"/>
          <w:szCs w:val="28"/>
        </w:rPr>
      </w:pPr>
      <w:r>
        <w:rPr>
          <w:sz w:val="28"/>
          <w:szCs w:val="28"/>
        </w:rPr>
        <w:t xml:space="preserve">Заболеваемость подростков с впервые </w:t>
      </w:r>
      <w:r w:rsidR="00903B15">
        <w:rPr>
          <w:sz w:val="28"/>
          <w:szCs w:val="28"/>
        </w:rPr>
        <w:t>установ</w:t>
      </w:r>
      <w:r>
        <w:rPr>
          <w:sz w:val="28"/>
          <w:szCs w:val="28"/>
        </w:rPr>
        <w:t xml:space="preserve">ленным диагнозом </w:t>
      </w:r>
      <w:r w:rsidR="00903B15">
        <w:rPr>
          <w:sz w:val="28"/>
          <w:szCs w:val="28"/>
        </w:rPr>
        <w:t>– 108559 на 100 тыс. населения, а среди детского населения – 119507 тыс. на 100 тыс. населения.</w:t>
      </w:r>
    </w:p>
    <w:p w:rsidR="00903B15" w:rsidRDefault="00903B15" w:rsidP="004903A1">
      <w:pPr>
        <w:ind w:firstLine="567"/>
        <w:jc w:val="both"/>
        <w:rPr>
          <w:sz w:val="28"/>
          <w:szCs w:val="28"/>
        </w:rPr>
      </w:pPr>
      <w:r w:rsidRPr="00903B15">
        <w:rPr>
          <w:sz w:val="28"/>
          <w:szCs w:val="28"/>
        </w:rPr>
        <w:t>В 2023 г</w:t>
      </w:r>
      <w:r w:rsidR="001E04E8">
        <w:rPr>
          <w:sz w:val="28"/>
          <w:szCs w:val="28"/>
        </w:rPr>
        <w:t>оду</w:t>
      </w:r>
      <w:r w:rsidRPr="00903B15">
        <w:rPr>
          <w:sz w:val="28"/>
          <w:szCs w:val="28"/>
        </w:rPr>
        <w:t xml:space="preserve"> показатель заболеваемости детей первого года жизни составил 1224,4 (на 1000 детей до года)</w:t>
      </w:r>
      <w:r>
        <w:rPr>
          <w:sz w:val="28"/>
          <w:szCs w:val="28"/>
        </w:rPr>
        <w:t>. В</w:t>
      </w:r>
      <w:r w:rsidRPr="00903B15">
        <w:rPr>
          <w:sz w:val="28"/>
          <w:szCs w:val="28"/>
        </w:rPr>
        <w:t xml:space="preserve"> структуре заболеваемости детей до одного года первое ранговое место занимали болезни органов дыхания</w:t>
      </w:r>
      <w:r>
        <w:rPr>
          <w:sz w:val="28"/>
          <w:szCs w:val="28"/>
        </w:rPr>
        <w:t xml:space="preserve"> –</w:t>
      </w:r>
      <w:r w:rsidRPr="00903B15">
        <w:rPr>
          <w:sz w:val="28"/>
          <w:szCs w:val="28"/>
        </w:rPr>
        <w:t xml:space="preserve"> 58,3%, второе </w:t>
      </w:r>
      <w:r>
        <w:rPr>
          <w:sz w:val="28"/>
          <w:szCs w:val="28"/>
        </w:rPr>
        <w:t xml:space="preserve">заняли </w:t>
      </w:r>
      <w:r w:rsidRPr="00903B15">
        <w:rPr>
          <w:sz w:val="28"/>
          <w:szCs w:val="28"/>
        </w:rPr>
        <w:t>болезни нервной системы</w:t>
      </w:r>
      <w:r>
        <w:rPr>
          <w:sz w:val="28"/>
          <w:szCs w:val="28"/>
        </w:rPr>
        <w:t xml:space="preserve"> –</w:t>
      </w:r>
      <w:r w:rsidRPr="00903B15">
        <w:rPr>
          <w:sz w:val="28"/>
          <w:szCs w:val="28"/>
        </w:rPr>
        <w:t xml:space="preserve"> 15,2%, третье</w:t>
      </w:r>
      <w:r>
        <w:rPr>
          <w:sz w:val="28"/>
          <w:szCs w:val="28"/>
        </w:rPr>
        <w:t xml:space="preserve"> – </w:t>
      </w:r>
      <w:r w:rsidRPr="00903B15">
        <w:rPr>
          <w:sz w:val="28"/>
          <w:szCs w:val="28"/>
        </w:rPr>
        <w:t>травмы</w:t>
      </w:r>
      <w:r>
        <w:rPr>
          <w:sz w:val="28"/>
          <w:szCs w:val="28"/>
        </w:rPr>
        <w:t xml:space="preserve"> и </w:t>
      </w:r>
      <w:r w:rsidRPr="00903B15">
        <w:rPr>
          <w:sz w:val="28"/>
          <w:szCs w:val="28"/>
        </w:rPr>
        <w:t xml:space="preserve">отравления </w:t>
      </w:r>
      <w:r>
        <w:rPr>
          <w:sz w:val="28"/>
          <w:szCs w:val="28"/>
        </w:rPr>
        <w:t xml:space="preserve">– </w:t>
      </w:r>
      <w:r w:rsidRPr="00903B15">
        <w:rPr>
          <w:sz w:val="28"/>
          <w:szCs w:val="28"/>
        </w:rPr>
        <w:t>6,5%.</w:t>
      </w:r>
    </w:p>
    <w:p w:rsidR="008E49A5" w:rsidRPr="008E49A5" w:rsidRDefault="008E49A5" w:rsidP="00E72A9C">
      <w:pPr>
        <w:ind w:firstLine="567"/>
        <w:jc w:val="both"/>
        <w:rPr>
          <w:sz w:val="28"/>
          <w:szCs w:val="28"/>
        </w:rPr>
      </w:pPr>
      <w:r w:rsidRPr="008E49A5">
        <w:rPr>
          <w:sz w:val="28"/>
          <w:szCs w:val="28"/>
        </w:rPr>
        <w:lastRenderedPageBreak/>
        <w:t>Значимый рост в сравнении с 2022 г</w:t>
      </w:r>
      <w:r w:rsidR="001E04E8">
        <w:rPr>
          <w:sz w:val="28"/>
          <w:szCs w:val="28"/>
        </w:rPr>
        <w:t>одом</w:t>
      </w:r>
      <w:r w:rsidRPr="008E49A5">
        <w:rPr>
          <w:sz w:val="28"/>
          <w:szCs w:val="28"/>
        </w:rPr>
        <w:t xml:space="preserve"> учтён по </w:t>
      </w:r>
      <w:r w:rsidR="008263E1">
        <w:rPr>
          <w:sz w:val="28"/>
          <w:szCs w:val="28"/>
        </w:rPr>
        <w:t>заболеваемости</w:t>
      </w:r>
      <w:r w:rsidRPr="008E49A5">
        <w:rPr>
          <w:sz w:val="28"/>
          <w:szCs w:val="28"/>
        </w:rPr>
        <w:t xml:space="preserve"> сальмонеллезом </w:t>
      </w:r>
      <w:r w:rsidR="008263E1">
        <w:rPr>
          <w:sz w:val="28"/>
          <w:szCs w:val="28"/>
        </w:rPr>
        <w:t>(</w:t>
      </w:r>
      <w:r w:rsidRPr="008E49A5">
        <w:rPr>
          <w:sz w:val="28"/>
          <w:szCs w:val="28"/>
        </w:rPr>
        <w:t>на 36%</w:t>
      </w:r>
      <w:r w:rsidR="008263E1">
        <w:rPr>
          <w:sz w:val="28"/>
          <w:szCs w:val="28"/>
        </w:rPr>
        <w:t>)</w:t>
      </w:r>
      <w:r w:rsidRPr="008E49A5">
        <w:rPr>
          <w:sz w:val="28"/>
          <w:szCs w:val="28"/>
        </w:rPr>
        <w:t xml:space="preserve">, коклюшем </w:t>
      </w:r>
      <w:r w:rsidR="008263E1">
        <w:rPr>
          <w:sz w:val="28"/>
          <w:szCs w:val="28"/>
        </w:rPr>
        <w:t>(</w:t>
      </w:r>
      <w:r w:rsidRPr="008E49A5">
        <w:rPr>
          <w:sz w:val="28"/>
          <w:szCs w:val="28"/>
        </w:rPr>
        <w:t>в 12</w:t>
      </w:r>
      <w:r w:rsidR="008263E1">
        <w:rPr>
          <w:sz w:val="28"/>
          <w:szCs w:val="28"/>
        </w:rPr>
        <w:t>,</w:t>
      </w:r>
      <w:r w:rsidRPr="008E49A5">
        <w:rPr>
          <w:sz w:val="28"/>
          <w:szCs w:val="28"/>
        </w:rPr>
        <w:t>5 раза выше среднемноголетнего показателя</w:t>
      </w:r>
      <w:r w:rsidR="008263E1">
        <w:rPr>
          <w:sz w:val="28"/>
          <w:szCs w:val="28"/>
        </w:rPr>
        <w:t>)</w:t>
      </w:r>
      <w:r w:rsidRPr="008E49A5">
        <w:rPr>
          <w:sz w:val="28"/>
          <w:szCs w:val="28"/>
        </w:rPr>
        <w:t xml:space="preserve">, скарлатиной </w:t>
      </w:r>
      <w:r w:rsidR="008263E1">
        <w:rPr>
          <w:sz w:val="28"/>
          <w:szCs w:val="28"/>
        </w:rPr>
        <w:t>(</w:t>
      </w:r>
      <w:r w:rsidRPr="008E49A5">
        <w:rPr>
          <w:sz w:val="28"/>
          <w:szCs w:val="28"/>
        </w:rPr>
        <w:t>в 4</w:t>
      </w:r>
      <w:r w:rsidR="008263E1">
        <w:rPr>
          <w:sz w:val="28"/>
          <w:szCs w:val="28"/>
        </w:rPr>
        <w:t>,</w:t>
      </w:r>
      <w:r w:rsidRPr="008E49A5">
        <w:rPr>
          <w:sz w:val="28"/>
          <w:szCs w:val="28"/>
        </w:rPr>
        <w:t>3 раза</w:t>
      </w:r>
      <w:r w:rsidR="008263E1">
        <w:rPr>
          <w:sz w:val="28"/>
          <w:szCs w:val="28"/>
        </w:rPr>
        <w:t>)</w:t>
      </w:r>
      <w:r w:rsidRPr="008E49A5">
        <w:rPr>
          <w:sz w:val="28"/>
          <w:szCs w:val="28"/>
        </w:rPr>
        <w:t xml:space="preserve">, ветряной оспой </w:t>
      </w:r>
      <w:r w:rsidR="008263E1">
        <w:rPr>
          <w:sz w:val="28"/>
          <w:szCs w:val="28"/>
        </w:rPr>
        <w:t>(</w:t>
      </w:r>
      <w:r w:rsidRPr="008E49A5">
        <w:rPr>
          <w:sz w:val="28"/>
          <w:szCs w:val="28"/>
        </w:rPr>
        <w:t>на 38</w:t>
      </w:r>
      <w:r w:rsidR="008263E1">
        <w:rPr>
          <w:sz w:val="28"/>
          <w:szCs w:val="28"/>
        </w:rPr>
        <w:t>,</w:t>
      </w:r>
      <w:r w:rsidRPr="008E49A5">
        <w:rPr>
          <w:sz w:val="28"/>
          <w:szCs w:val="28"/>
        </w:rPr>
        <w:t>3%</w:t>
      </w:r>
      <w:r w:rsidR="008263E1">
        <w:rPr>
          <w:sz w:val="28"/>
          <w:szCs w:val="28"/>
        </w:rPr>
        <w:t>),</w:t>
      </w:r>
      <w:r w:rsidRPr="008E49A5">
        <w:rPr>
          <w:sz w:val="28"/>
          <w:szCs w:val="28"/>
        </w:rPr>
        <w:t xml:space="preserve"> клещевым </w:t>
      </w:r>
      <w:proofErr w:type="spellStart"/>
      <w:r w:rsidRPr="008E49A5">
        <w:rPr>
          <w:sz w:val="28"/>
          <w:szCs w:val="28"/>
        </w:rPr>
        <w:t>боррелиозом</w:t>
      </w:r>
      <w:proofErr w:type="spellEnd"/>
      <w:r w:rsidRPr="008E49A5">
        <w:rPr>
          <w:sz w:val="28"/>
          <w:szCs w:val="28"/>
        </w:rPr>
        <w:t xml:space="preserve"> </w:t>
      </w:r>
      <w:r w:rsidR="008263E1">
        <w:rPr>
          <w:sz w:val="28"/>
          <w:szCs w:val="28"/>
        </w:rPr>
        <w:t>(</w:t>
      </w:r>
      <w:r w:rsidRPr="008E49A5">
        <w:rPr>
          <w:sz w:val="28"/>
          <w:szCs w:val="28"/>
        </w:rPr>
        <w:t>в 3</w:t>
      </w:r>
      <w:r w:rsidR="008263E1">
        <w:rPr>
          <w:sz w:val="28"/>
          <w:szCs w:val="28"/>
        </w:rPr>
        <w:t>,</w:t>
      </w:r>
      <w:r w:rsidRPr="008E49A5">
        <w:rPr>
          <w:sz w:val="28"/>
          <w:szCs w:val="28"/>
        </w:rPr>
        <w:t>3 раза</w:t>
      </w:r>
      <w:r w:rsidR="008263E1">
        <w:rPr>
          <w:sz w:val="28"/>
          <w:szCs w:val="28"/>
        </w:rPr>
        <w:t>)</w:t>
      </w:r>
      <w:r w:rsidRPr="008E49A5">
        <w:rPr>
          <w:sz w:val="28"/>
          <w:szCs w:val="28"/>
        </w:rPr>
        <w:t xml:space="preserve">, педикулезом </w:t>
      </w:r>
      <w:r w:rsidR="008263E1">
        <w:rPr>
          <w:sz w:val="28"/>
          <w:szCs w:val="28"/>
        </w:rPr>
        <w:t>(</w:t>
      </w:r>
      <w:r w:rsidRPr="008E49A5">
        <w:rPr>
          <w:sz w:val="28"/>
          <w:szCs w:val="28"/>
        </w:rPr>
        <w:t>на 70%</w:t>
      </w:r>
      <w:r w:rsidR="008263E1">
        <w:rPr>
          <w:sz w:val="28"/>
          <w:szCs w:val="28"/>
        </w:rPr>
        <w:t>)</w:t>
      </w:r>
      <w:r w:rsidRPr="008E49A5">
        <w:rPr>
          <w:sz w:val="28"/>
          <w:szCs w:val="28"/>
        </w:rPr>
        <w:t xml:space="preserve">, инфекционным мононуклеозом </w:t>
      </w:r>
      <w:r w:rsidR="008263E1">
        <w:rPr>
          <w:sz w:val="28"/>
          <w:szCs w:val="28"/>
        </w:rPr>
        <w:t>(</w:t>
      </w:r>
      <w:r w:rsidRPr="008E49A5">
        <w:rPr>
          <w:sz w:val="28"/>
          <w:szCs w:val="28"/>
        </w:rPr>
        <w:t>в 23</w:t>
      </w:r>
      <w:r w:rsidR="008263E1">
        <w:rPr>
          <w:sz w:val="28"/>
          <w:szCs w:val="28"/>
        </w:rPr>
        <w:t>,</w:t>
      </w:r>
      <w:r w:rsidRPr="008E49A5">
        <w:rPr>
          <w:sz w:val="28"/>
          <w:szCs w:val="28"/>
        </w:rPr>
        <w:t>5 раза</w:t>
      </w:r>
      <w:r w:rsidR="008263E1">
        <w:rPr>
          <w:sz w:val="28"/>
          <w:szCs w:val="28"/>
        </w:rPr>
        <w:t>)</w:t>
      </w:r>
      <w:r w:rsidRPr="008E49A5">
        <w:rPr>
          <w:sz w:val="28"/>
          <w:szCs w:val="28"/>
        </w:rPr>
        <w:t xml:space="preserve">, гриппом </w:t>
      </w:r>
      <w:r w:rsidR="008263E1">
        <w:rPr>
          <w:sz w:val="28"/>
          <w:szCs w:val="28"/>
        </w:rPr>
        <w:t>(</w:t>
      </w:r>
      <w:r w:rsidRPr="008E49A5">
        <w:rPr>
          <w:sz w:val="28"/>
          <w:szCs w:val="28"/>
        </w:rPr>
        <w:t>в 2 раза</w:t>
      </w:r>
      <w:r w:rsidR="008263E1">
        <w:rPr>
          <w:sz w:val="28"/>
          <w:szCs w:val="28"/>
        </w:rPr>
        <w:t>)</w:t>
      </w:r>
      <w:r w:rsidRPr="008E49A5">
        <w:rPr>
          <w:sz w:val="28"/>
          <w:szCs w:val="28"/>
        </w:rPr>
        <w:t xml:space="preserve">, внебольничной пневмонией в </w:t>
      </w:r>
      <w:r w:rsidR="008263E1">
        <w:rPr>
          <w:sz w:val="28"/>
          <w:szCs w:val="28"/>
        </w:rPr>
        <w:t>(</w:t>
      </w:r>
      <w:r w:rsidRPr="008E49A5">
        <w:rPr>
          <w:sz w:val="28"/>
          <w:szCs w:val="28"/>
        </w:rPr>
        <w:t>3,1 раза</w:t>
      </w:r>
      <w:r w:rsidR="008263E1">
        <w:rPr>
          <w:sz w:val="28"/>
          <w:szCs w:val="28"/>
        </w:rPr>
        <w:t>)</w:t>
      </w:r>
      <w:r w:rsidRPr="008E49A5">
        <w:rPr>
          <w:sz w:val="28"/>
          <w:szCs w:val="28"/>
        </w:rPr>
        <w:t xml:space="preserve">, хроническим вирусными гепатитами </w:t>
      </w:r>
      <w:r w:rsidR="008263E1">
        <w:rPr>
          <w:sz w:val="28"/>
          <w:szCs w:val="28"/>
        </w:rPr>
        <w:t>(</w:t>
      </w:r>
      <w:r w:rsidRPr="008E49A5">
        <w:rPr>
          <w:sz w:val="28"/>
          <w:szCs w:val="28"/>
        </w:rPr>
        <w:t>в 1,9 раза</w:t>
      </w:r>
      <w:r w:rsidR="008263E1">
        <w:rPr>
          <w:sz w:val="28"/>
          <w:szCs w:val="28"/>
        </w:rPr>
        <w:t>).</w:t>
      </w:r>
    </w:p>
    <w:p w:rsidR="008E49A5" w:rsidRPr="008E49A5" w:rsidRDefault="008E49A5" w:rsidP="006A6886">
      <w:pPr>
        <w:ind w:firstLine="567"/>
        <w:jc w:val="both"/>
        <w:rPr>
          <w:sz w:val="28"/>
          <w:szCs w:val="28"/>
        </w:rPr>
      </w:pPr>
      <w:r w:rsidRPr="008E49A5">
        <w:rPr>
          <w:sz w:val="28"/>
          <w:szCs w:val="28"/>
        </w:rPr>
        <w:t xml:space="preserve">Выявлено снижение (стабилизация) </w:t>
      </w:r>
      <w:r w:rsidR="00E72A9C">
        <w:rPr>
          <w:sz w:val="28"/>
          <w:szCs w:val="28"/>
        </w:rPr>
        <w:t xml:space="preserve">заболеваемости </w:t>
      </w:r>
      <w:r w:rsidRPr="008E49A5">
        <w:rPr>
          <w:sz w:val="28"/>
          <w:szCs w:val="28"/>
        </w:rPr>
        <w:t>ветряной ос</w:t>
      </w:r>
      <w:r w:rsidR="00E72A9C">
        <w:rPr>
          <w:sz w:val="28"/>
          <w:szCs w:val="28"/>
        </w:rPr>
        <w:t>п</w:t>
      </w:r>
      <w:r w:rsidRPr="008E49A5">
        <w:rPr>
          <w:sz w:val="28"/>
          <w:szCs w:val="28"/>
        </w:rPr>
        <w:t>ой, опоясывающим лишаем, инфекционным мононуклеозом, педикулезом, впервые выявленным туберкулезом, внебольничными пневмониями, энтеробиозом</w:t>
      </w:r>
      <w:r w:rsidR="006A6886">
        <w:rPr>
          <w:sz w:val="28"/>
          <w:szCs w:val="28"/>
        </w:rPr>
        <w:t>.</w:t>
      </w:r>
    </w:p>
    <w:p w:rsidR="008E49A5" w:rsidRPr="008E49A5" w:rsidRDefault="008E49A5" w:rsidP="00A0310B">
      <w:pPr>
        <w:ind w:firstLine="567"/>
        <w:jc w:val="both"/>
        <w:rPr>
          <w:sz w:val="28"/>
          <w:szCs w:val="28"/>
        </w:rPr>
      </w:pPr>
      <w:r w:rsidRPr="008E49A5">
        <w:rPr>
          <w:sz w:val="28"/>
          <w:szCs w:val="28"/>
        </w:rPr>
        <w:t>Не регистрировалась заболеваемость краснухой, паротитом, дифтерией, полиомиелитом, столбняком, острыми вирусными гепатитами В и С</w:t>
      </w:r>
      <w:r w:rsidR="00A0310B">
        <w:rPr>
          <w:sz w:val="28"/>
          <w:szCs w:val="28"/>
        </w:rPr>
        <w:t>, т</w:t>
      </w:r>
      <w:r w:rsidRPr="008E49A5">
        <w:rPr>
          <w:sz w:val="28"/>
          <w:szCs w:val="28"/>
        </w:rPr>
        <w:t>рихофития</w:t>
      </w:r>
      <w:r w:rsidR="00A0310B">
        <w:rPr>
          <w:sz w:val="28"/>
          <w:szCs w:val="28"/>
        </w:rPr>
        <w:t>,</w:t>
      </w:r>
      <w:r w:rsidRPr="008E49A5">
        <w:rPr>
          <w:sz w:val="28"/>
          <w:szCs w:val="28"/>
        </w:rPr>
        <w:t xml:space="preserve"> амебиазом, аскаридозом, </w:t>
      </w:r>
      <w:proofErr w:type="spellStart"/>
      <w:r w:rsidRPr="008E49A5">
        <w:rPr>
          <w:sz w:val="28"/>
          <w:szCs w:val="28"/>
        </w:rPr>
        <w:t>тениаринхозом</w:t>
      </w:r>
      <w:proofErr w:type="spellEnd"/>
      <w:r w:rsidRPr="008E49A5">
        <w:rPr>
          <w:sz w:val="28"/>
          <w:szCs w:val="28"/>
        </w:rPr>
        <w:t xml:space="preserve">, брюшным тифом и др. </w:t>
      </w:r>
    </w:p>
    <w:p w:rsidR="008E49A5" w:rsidRPr="008E49A5" w:rsidRDefault="008E49A5" w:rsidP="008E49A5">
      <w:pPr>
        <w:ind w:firstLine="567"/>
        <w:jc w:val="both"/>
        <w:rPr>
          <w:sz w:val="28"/>
          <w:szCs w:val="28"/>
        </w:rPr>
      </w:pPr>
      <w:r w:rsidRPr="008E49A5">
        <w:rPr>
          <w:sz w:val="28"/>
          <w:szCs w:val="28"/>
        </w:rPr>
        <w:t>В структуре инфекционных и паразитарных болезней 82,6% всех случаев приходится на грипп и ОРВИ</w:t>
      </w:r>
      <w:r w:rsidR="00614E5C">
        <w:rPr>
          <w:sz w:val="28"/>
          <w:szCs w:val="28"/>
        </w:rPr>
        <w:t>;</w:t>
      </w:r>
    </w:p>
    <w:p w:rsidR="004C0F42" w:rsidRPr="007A442E" w:rsidRDefault="004C0F42" w:rsidP="00643124">
      <w:pPr>
        <w:jc w:val="both"/>
        <w:rPr>
          <w:bCs/>
          <w:sz w:val="28"/>
          <w:szCs w:val="28"/>
        </w:rPr>
      </w:pPr>
    </w:p>
    <w:p w:rsidR="00F9171E" w:rsidRPr="00985FD0" w:rsidRDefault="00197FA7" w:rsidP="004903A1">
      <w:pPr>
        <w:pStyle w:val="a3"/>
        <w:numPr>
          <w:ilvl w:val="0"/>
          <w:numId w:val="6"/>
        </w:numPr>
        <w:ind w:left="0" w:firstLine="567"/>
        <w:jc w:val="both"/>
        <w:rPr>
          <w:b/>
          <w:bCs/>
          <w:sz w:val="28"/>
          <w:szCs w:val="28"/>
        </w:rPr>
      </w:pPr>
      <w:r w:rsidRPr="00583254">
        <w:rPr>
          <w:b/>
          <w:sz w:val="28"/>
          <w:szCs w:val="28"/>
        </w:rPr>
        <w:t>уровень жизни</w:t>
      </w:r>
    </w:p>
    <w:p w:rsidR="00985FD0" w:rsidRDefault="00985FD0" w:rsidP="00985FD0">
      <w:pPr>
        <w:pStyle w:val="a3"/>
        <w:ind w:left="567"/>
        <w:jc w:val="both"/>
        <w:rPr>
          <w:b/>
          <w:bCs/>
          <w:sz w:val="28"/>
          <w:szCs w:val="28"/>
        </w:rPr>
      </w:pPr>
    </w:p>
    <w:p w:rsidR="00985FD0" w:rsidRPr="00985FD0" w:rsidRDefault="00985FD0" w:rsidP="00985FD0">
      <w:pPr>
        <w:ind w:firstLine="567"/>
        <w:jc w:val="both"/>
        <w:rPr>
          <w:sz w:val="28"/>
          <w:szCs w:val="28"/>
        </w:rPr>
      </w:pPr>
      <w:r w:rsidRPr="00034270">
        <w:rPr>
          <w:sz w:val="28"/>
          <w:szCs w:val="28"/>
        </w:rPr>
        <w:t xml:space="preserve">Занятость и доходы населения </w:t>
      </w:r>
      <w:r w:rsidR="00831DE4">
        <w:rPr>
          <w:sz w:val="28"/>
          <w:szCs w:val="28"/>
        </w:rPr>
        <w:t xml:space="preserve">– </w:t>
      </w:r>
      <w:r w:rsidRPr="00034270">
        <w:rPr>
          <w:sz w:val="28"/>
          <w:szCs w:val="28"/>
        </w:rPr>
        <w:t>это</w:t>
      </w:r>
      <w:r w:rsidR="00831DE4">
        <w:rPr>
          <w:sz w:val="28"/>
          <w:szCs w:val="28"/>
        </w:rPr>
        <w:t xml:space="preserve"> </w:t>
      </w:r>
      <w:r w:rsidRPr="00034270">
        <w:rPr>
          <w:sz w:val="28"/>
          <w:szCs w:val="28"/>
        </w:rPr>
        <w:t xml:space="preserve">главные составляющие, характеризующие уровень жизни, повышение которого является одной из важнейших социальных задач. </w:t>
      </w:r>
    </w:p>
    <w:p w:rsidR="007A442E" w:rsidRPr="00A53E09" w:rsidRDefault="007A442E" w:rsidP="004903A1">
      <w:pPr>
        <w:ind w:firstLine="567"/>
        <w:jc w:val="both"/>
        <w:rPr>
          <w:sz w:val="28"/>
          <w:szCs w:val="28"/>
        </w:rPr>
      </w:pPr>
      <w:r w:rsidRPr="00A53E09">
        <w:rPr>
          <w:sz w:val="28"/>
          <w:szCs w:val="28"/>
        </w:rPr>
        <w:t xml:space="preserve">Численность работников по крупным и средним организациям за 2023 год по сравнению с 2022 годом увеличилась на 4,2% и составила 22939 человек. </w:t>
      </w:r>
    </w:p>
    <w:p w:rsidR="007A442E" w:rsidRPr="007A442E" w:rsidRDefault="007A442E" w:rsidP="004903A1">
      <w:pPr>
        <w:ind w:firstLine="567"/>
        <w:jc w:val="both"/>
        <w:rPr>
          <w:sz w:val="28"/>
          <w:szCs w:val="28"/>
        </w:rPr>
      </w:pPr>
      <w:r w:rsidRPr="007A442E">
        <w:rPr>
          <w:sz w:val="28"/>
          <w:szCs w:val="28"/>
        </w:rPr>
        <w:t>Наибольшее снижение работников наблюдается в следующих отраслях:</w:t>
      </w:r>
    </w:p>
    <w:p w:rsidR="007A442E" w:rsidRPr="007A442E" w:rsidRDefault="007A442E" w:rsidP="004903A1">
      <w:pPr>
        <w:ind w:firstLine="567"/>
        <w:jc w:val="both"/>
        <w:rPr>
          <w:sz w:val="28"/>
          <w:szCs w:val="28"/>
        </w:rPr>
      </w:pPr>
      <w:r w:rsidRPr="007A442E">
        <w:rPr>
          <w:sz w:val="28"/>
          <w:szCs w:val="28"/>
        </w:rPr>
        <w:t>- транспортировка и хранение (снижение на 263 человека);</w:t>
      </w:r>
    </w:p>
    <w:p w:rsidR="007A442E" w:rsidRPr="007A442E" w:rsidRDefault="007A442E" w:rsidP="004903A1">
      <w:pPr>
        <w:ind w:firstLine="567"/>
        <w:jc w:val="both"/>
        <w:rPr>
          <w:sz w:val="28"/>
          <w:szCs w:val="28"/>
        </w:rPr>
      </w:pPr>
      <w:r w:rsidRPr="007A442E">
        <w:rPr>
          <w:sz w:val="28"/>
          <w:szCs w:val="28"/>
        </w:rPr>
        <w:t>-</w:t>
      </w:r>
      <w:r w:rsidR="00C27F8B">
        <w:rPr>
          <w:sz w:val="28"/>
          <w:szCs w:val="28"/>
        </w:rPr>
        <w:t xml:space="preserve"> </w:t>
      </w:r>
      <w:r w:rsidRPr="007A442E">
        <w:rPr>
          <w:sz w:val="28"/>
          <w:szCs w:val="28"/>
        </w:rPr>
        <w:t>гос.</w:t>
      </w:r>
      <w:r w:rsidR="00C27F8B">
        <w:rPr>
          <w:sz w:val="28"/>
          <w:szCs w:val="28"/>
        </w:rPr>
        <w:t xml:space="preserve"> </w:t>
      </w:r>
      <w:r w:rsidRPr="007A442E">
        <w:rPr>
          <w:sz w:val="28"/>
          <w:szCs w:val="28"/>
        </w:rPr>
        <w:t>управление и обеспечение военной безопасности; социальное обеспечение (снижение на</w:t>
      </w:r>
      <w:r w:rsidR="003277A6">
        <w:rPr>
          <w:sz w:val="28"/>
          <w:szCs w:val="28"/>
        </w:rPr>
        <w:t xml:space="preserve"> </w:t>
      </w:r>
      <w:r w:rsidRPr="007A442E">
        <w:rPr>
          <w:sz w:val="28"/>
          <w:szCs w:val="28"/>
        </w:rPr>
        <w:t>210 человек);</w:t>
      </w:r>
    </w:p>
    <w:p w:rsidR="007A442E" w:rsidRPr="007A442E" w:rsidRDefault="007A442E" w:rsidP="004903A1">
      <w:pPr>
        <w:ind w:firstLine="567"/>
        <w:jc w:val="both"/>
        <w:rPr>
          <w:sz w:val="28"/>
          <w:szCs w:val="28"/>
        </w:rPr>
      </w:pPr>
      <w:r w:rsidRPr="007A442E">
        <w:rPr>
          <w:sz w:val="28"/>
          <w:szCs w:val="28"/>
        </w:rPr>
        <w:t>- деятельность в области культуры, спорта, организации досуга и развлечений (снижение на 67 человек).</w:t>
      </w:r>
    </w:p>
    <w:p w:rsidR="007A442E" w:rsidRPr="007A442E" w:rsidRDefault="007A442E" w:rsidP="004903A1">
      <w:pPr>
        <w:shd w:val="clear" w:color="auto" w:fill="FFFFFF"/>
        <w:ind w:firstLine="567"/>
        <w:jc w:val="both"/>
        <w:rPr>
          <w:sz w:val="28"/>
          <w:szCs w:val="28"/>
        </w:rPr>
      </w:pPr>
      <w:r w:rsidRPr="007A442E">
        <w:rPr>
          <w:sz w:val="28"/>
          <w:szCs w:val="28"/>
        </w:rPr>
        <w:t>Наибольший рост числа работников</w:t>
      </w:r>
      <w:r w:rsidRPr="007A442E">
        <w:rPr>
          <w:b/>
          <w:sz w:val="28"/>
          <w:szCs w:val="28"/>
        </w:rPr>
        <w:t xml:space="preserve"> </w:t>
      </w:r>
      <w:r w:rsidRPr="007A442E">
        <w:rPr>
          <w:sz w:val="28"/>
          <w:szCs w:val="28"/>
        </w:rPr>
        <w:t>наблюдается в следующих отраслях:</w:t>
      </w:r>
    </w:p>
    <w:p w:rsidR="007A442E" w:rsidRPr="007A442E" w:rsidRDefault="007A442E" w:rsidP="004903A1">
      <w:pPr>
        <w:shd w:val="clear" w:color="auto" w:fill="FFFFFF"/>
        <w:ind w:firstLine="567"/>
        <w:jc w:val="both"/>
        <w:rPr>
          <w:sz w:val="28"/>
          <w:szCs w:val="28"/>
        </w:rPr>
      </w:pPr>
      <w:r w:rsidRPr="007A442E">
        <w:rPr>
          <w:sz w:val="28"/>
          <w:szCs w:val="28"/>
        </w:rPr>
        <w:t>- обрабатывающие производства (рост на 1323 человека);</w:t>
      </w:r>
    </w:p>
    <w:p w:rsidR="007A442E" w:rsidRPr="007A442E" w:rsidRDefault="007A442E" w:rsidP="004903A1">
      <w:pPr>
        <w:shd w:val="clear" w:color="auto" w:fill="FFFFFF"/>
        <w:ind w:firstLine="567"/>
        <w:jc w:val="both"/>
        <w:rPr>
          <w:sz w:val="28"/>
          <w:szCs w:val="28"/>
        </w:rPr>
      </w:pPr>
      <w:r w:rsidRPr="007A442E">
        <w:rPr>
          <w:sz w:val="28"/>
          <w:szCs w:val="28"/>
        </w:rPr>
        <w:t>- деятельность административная и сопутствующие доп.</w:t>
      </w:r>
      <w:r w:rsidR="00682FF0">
        <w:rPr>
          <w:sz w:val="28"/>
          <w:szCs w:val="28"/>
        </w:rPr>
        <w:t xml:space="preserve"> </w:t>
      </w:r>
      <w:r w:rsidRPr="007A442E">
        <w:rPr>
          <w:sz w:val="28"/>
          <w:szCs w:val="28"/>
        </w:rPr>
        <w:t>услуги (рост на 254 человека);</w:t>
      </w:r>
    </w:p>
    <w:p w:rsidR="007A442E" w:rsidRPr="00813E14" w:rsidRDefault="007A442E" w:rsidP="004903A1">
      <w:pPr>
        <w:shd w:val="clear" w:color="auto" w:fill="FFFFFF"/>
        <w:ind w:firstLine="567"/>
        <w:jc w:val="both"/>
        <w:rPr>
          <w:sz w:val="28"/>
          <w:szCs w:val="28"/>
        </w:rPr>
      </w:pPr>
      <w:r w:rsidRPr="007A442E">
        <w:rPr>
          <w:sz w:val="28"/>
          <w:szCs w:val="28"/>
        </w:rPr>
        <w:t>- строительство (рост на 48 человек).</w:t>
      </w:r>
    </w:p>
    <w:p w:rsidR="007A442E" w:rsidRPr="007A442E" w:rsidRDefault="007A442E" w:rsidP="004903A1">
      <w:pPr>
        <w:shd w:val="clear" w:color="auto" w:fill="FFFFFF"/>
        <w:ind w:firstLine="567"/>
        <w:jc w:val="both"/>
        <w:rPr>
          <w:sz w:val="28"/>
          <w:szCs w:val="28"/>
        </w:rPr>
      </w:pPr>
      <w:r w:rsidRPr="007A442E">
        <w:rPr>
          <w:sz w:val="28"/>
          <w:szCs w:val="28"/>
        </w:rPr>
        <w:t>При этом среднемесячная заработная плата на крупных и средних предприятиях города за 2023 год выросла по сравнению к 2022 году на 20,6% и составила 51058,1 руб.</w:t>
      </w:r>
    </w:p>
    <w:p w:rsidR="007A442E" w:rsidRPr="007A442E" w:rsidRDefault="007A442E" w:rsidP="004903A1">
      <w:pPr>
        <w:shd w:val="clear" w:color="auto" w:fill="FFFFFF"/>
        <w:ind w:firstLine="567"/>
        <w:jc w:val="both"/>
        <w:rPr>
          <w:sz w:val="28"/>
          <w:szCs w:val="28"/>
        </w:rPr>
      </w:pPr>
      <w:r w:rsidRPr="007A442E">
        <w:rPr>
          <w:sz w:val="28"/>
          <w:szCs w:val="28"/>
        </w:rPr>
        <w:t xml:space="preserve">Наибольший уровень среднемесячной заработной платы наблюдается в отрасли сельского, лесного хозяйства, охоты, рыболовства и рыбоводства – 80347,9 руб., а наименьший в деятельности по операциям с недвижимым имуществом – 29862,1 руб. </w:t>
      </w:r>
    </w:p>
    <w:p w:rsidR="007A442E" w:rsidRPr="007A442E" w:rsidRDefault="007A442E" w:rsidP="004903A1">
      <w:pPr>
        <w:shd w:val="clear" w:color="auto" w:fill="FFFFFF"/>
        <w:ind w:firstLine="567"/>
        <w:jc w:val="both"/>
        <w:rPr>
          <w:spacing w:val="1"/>
          <w:sz w:val="28"/>
          <w:szCs w:val="28"/>
        </w:rPr>
      </w:pPr>
      <w:r w:rsidRPr="007A442E">
        <w:rPr>
          <w:sz w:val="28"/>
          <w:szCs w:val="28"/>
        </w:rPr>
        <w:t>Уровень регистрируемой безработицы на 01.01.2024 г. составил 0,45</w:t>
      </w:r>
      <w:r w:rsidRPr="007A442E">
        <w:rPr>
          <w:spacing w:val="1"/>
          <w:sz w:val="28"/>
          <w:szCs w:val="28"/>
        </w:rPr>
        <w:t xml:space="preserve">%, что ниже уровня прошлого года </w:t>
      </w:r>
      <w:r w:rsidR="00B97384">
        <w:rPr>
          <w:spacing w:val="1"/>
          <w:sz w:val="28"/>
          <w:szCs w:val="28"/>
        </w:rPr>
        <w:t>(</w:t>
      </w:r>
      <w:r w:rsidRPr="007A442E">
        <w:rPr>
          <w:spacing w:val="1"/>
          <w:sz w:val="28"/>
          <w:szCs w:val="28"/>
        </w:rPr>
        <w:t>0,54 %</w:t>
      </w:r>
      <w:r w:rsidR="00B97384">
        <w:rPr>
          <w:spacing w:val="1"/>
          <w:sz w:val="28"/>
          <w:szCs w:val="28"/>
        </w:rPr>
        <w:t>)</w:t>
      </w:r>
      <w:r w:rsidR="00614E5C">
        <w:rPr>
          <w:spacing w:val="1"/>
          <w:sz w:val="28"/>
          <w:szCs w:val="28"/>
        </w:rPr>
        <w:t>;</w:t>
      </w:r>
    </w:p>
    <w:p w:rsidR="00977649" w:rsidRPr="007A442E" w:rsidRDefault="00977649" w:rsidP="004903A1">
      <w:pPr>
        <w:ind w:firstLine="567"/>
        <w:jc w:val="both"/>
        <w:rPr>
          <w:bCs/>
          <w:sz w:val="28"/>
          <w:szCs w:val="28"/>
        </w:rPr>
      </w:pPr>
    </w:p>
    <w:p w:rsidR="00F9171E" w:rsidRPr="006A3F34" w:rsidRDefault="00F9171E" w:rsidP="004903A1">
      <w:pPr>
        <w:pStyle w:val="a3"/>
        <w:numPr>
          <w:ilvl w:val="0"/>
          <w:numId w:val="6"/>
        </w:numPr>
        <w:ind w:left="0" w:firstLine="567"/>
        <w:jc w:val="both"/>
        <w:rPr>
          <w:b/>
          <w:bCs/>
          <w:sz w:val="28"/>
          <w:szCs w:val="28"/>
        </w:rPr>
      </w:pPr>
      <w:r w:rsidRPr="00583254">
        <w:rPr>
          <w:b/>
          <w:sz w:val="28"/>
          <w:szCs w:val="28"/>
        </w:rPr>
        <w:t>рынок труда и занятость населения</w:t>
      </w:r>
    </w:p>
    <w:p w:rsidR="006A3F34" w:rsidRPr="00420203" w:rsidRDefault="006A3F34" w:rsidP="006A3F34">
      <w:pPr>
        <w:pStyle w:val="a3"/>
        <w:ind w:left="567"/>
        <w:jc w:val="both"/>
        <w:rPr>
          <w:b/>
          <w:bCs/>
          <w:sz w:val="28"/>
          <w:szCs w:val="28"/>
        </w:rPr>
      </w:pPr>
    </w:p>
    <w:p w:rsidR="007474CE" w:rsidRDefault="00420203" w:rsidP="004903A1">
      <w:pPr>
        <w:ind w:firstLine="567"/>
        <w:jc w:val="both"/>
        <w:rPr>
          <w:sz w:val="28"/>
          <w:szCs w:val="28"/>
        </w:rPr>
      </w:pPr>
      <w:r w:rsidRPr="00E66F5F">
        <w:rPr>
          <w:sz w:val="28"/>
          <w:szCs w:val="28"/>
        </w:rPr>
        <w:t>В 2023 году в Елецкий городской отдел ОКУ «ЦЗН Липецкой области» было заявлено работодателями 12786 вакансий</w:t>
      </w:r>
      <w:r>
        <w:rPr>
          <w:sz w:val="28"/>
          <w:szCs w:val="28"/>
        </w:rPr>
        <w:t xml:space="preserve">, что </w:t>
      </w:r>
      <w:r w:rsidR="00C53295">
        <w:rPr>
          <w:sz w:val="28"/>
          <w:szCs w:val="28"/>
        </w:rPr>
        <w:t xml:space="preserve">почти на 30% </w:t>
      </w:r>
      <w:r>
        <w:rPr>
          <w:sz w:val="28"/>
          <w:szCs w:val="28"/>
        </w:rPr>
        <w:t>больше</w:t>
      </w:r>
      <w:r w:rsidR="00C53295">
        <w:rPr>
          <w:sz w:val="28"/>
          <w:szCs w:val="28"/>
        </w:rPr>
        <w:t>, чем годом ранее.</w:t>
      </w:r>
      <w:r w:rsidR="00F914A4">
        <w:rPr>
          <w:sz w:val="28"/>
          <w:szCs w:val="28"/>
        </w:rPr>
        <w:t xml:space="preserve"> </w:t>
      </w:r>
      <w:r w:rsidR="00F157A0" w:rsidRPr="00E66F5F">
        <w:rPr>
          <w:sz w:val="28"/>
          <w:szCs w:val="28"/>
        </w:rPr>
        <w:t>Среднемесячная заработная плата по вакансиям</w:t>
      </w:r>
      <w:r w:rsidR="00F157A0">
        <w:rPr>
          <w:sz w:val="28"/>
          <w:szCs w:val="28"/>
        </w:rPr>
        <w:t xml:space="preserve"> </w:t>
      </w:r>
      <w:r w:rsidR="00F157A0" w:rsidRPr="00E66F5F">
        <w:rPr>
          <w:sz w:val="28"/>
          <w:szCs w:val="28"/>
        </w:rPr>
        <w:t>составила 32084,8 руб.</w:t>
      </w:r>
      <w:r w:rsidR="00F157A0">
        <w:rPr>
          <w:sz w:val="28"/>
          <w:szCs w:val="28"/>
        </w:rPr>
        <w:t xml:space="preserve"> </w:t>
      </w:r>
      <w:r w:rsidR="007474CE" w:rsidRPr="00A818D6">
        <w:rPr>
          <w:sz w:val="28"/>
          <w:szCs w:val="28"/>
        </w:rPr>
        <w:t>По уровню заработной платы: от прожиточного минимума до средней зарплаты по субъекту РФ – 9</w:t>
      </w:r>
      <w:r w:rsidR="007474CE">
        <w:rPr>
          <w:sz w:val="28"/>
          <w:szCs w:val="28"/>
        </w:rPr>
        <w:t>4</w:t>
      </w:r>
      <w:r w:rsidR="007474CE" w:rsidRPr="00A818D6">
        <w:rPr>
          <w:sz w:val="28"/>
          <w:szCs w:val="28"/>
        </w:rPr>
        <w:t>3 вакансии, свыше средней зарплаты по субъекту РФ – 1</w:t>
      </w:r>
      <w:r w:rsidR="007474CE">
        <w:rPr>
          <w:sz w:val="28"/>
          <w:szCs w:val="28"/>
        </w:rPr>
        <w:t>5</w:t>
      </w:r>
      <w:r w:rsidR="007474CE" w:rsidRPr="00A818D6">
        <w:rPr>
          <w:sz w:val="28"/>
          <w:szCs w:val="28"/>
        </w:rPr>
        <w:t>2</w:t>
      </w:r>
      <w:r w:rsidR="007474CE">
        <w:rPr>
          <w:sz w:val="28"/>
          <w:szCs w:val="28"/>
        </w:rPr>
        <w:t xml:space="preserve"> вакансии</w:t>
      </w:r>
      <w:r w:rsidR="007474CE" w:rsidRPr="00A818D6">
        <w:rPr>
          <w:sz w:val="28"/>
          <w:szCs w:val="28"/>
        </w:rPr>
        <w:t>.</w:t>
      </w:r>
    </w:p>
    <w:p w:rsidR="0092374A" w:rsidRDefault="0092374A" w:rsidP="004903A1">
      <w:pPr>
        <w:ind w:firstLine="567"/>
        <w:jc w:val="both"/>
        <w:rPr>
          <w:sz w:val="28"/>
          <w:szCs w:val="28"/>
        </w:rPr>
      </w:pPr>
      <w:r w:rsidRPr="00A818D6">
        <w:rPr>
          <w:sz w:val="28"/>
          <w:szCs w:val="28"/>
        </w:rPr>
        <w:t>Средняя продолжительность существования вакансий</w:t>
      </w:r>
      <w:r>
        <w:rPr>
          <w:sz w:val="28"/>
          <w:szCs w:val="28"/>
        </w:rPr>
        <w:t xml:space="preserve"> </w:t>
      </w:r>
      <w:r w:rsidR="00A63EC9" w:rsidRPr="007A442E">
        <w:rPr>
          <w:sz w:val="28"/>
          <w:szCs w:val="28"/>
        </w:rPr>
        <w:t>–</w:t>
      </w:r>
      <w:r w:rsidR="00A63EC9">
        <w:rPr>
          <w:sz w:val="28"/>
          <w:szCs w:val="28"/>
        </w:rPr>
        <w:t xml:space="preserve"> </w:t>
      </w:r>
      <w:r w:rsidRPr="00A818D6">
        <w:rPr>
          <w:sz w:val="28"/>
          <w:szCs w:val="28"/>
        </w:rPr>
        <w:t xml:space="preserve">от 1 до 3 месяцев. Основной причиной длительной </w:t>
      </w:r>
      <w:proofErr w:type="spellStart"/>
      <w:r w:rsidRPr="00A818D6">
        <w:rPr>
          <w:sz w:val="28"/>
          <w:szCs w:val="28"/>
        </w:rPr>
        <w:t>незаполняемости</w:t>
      </w:r>
      <w:proofErr w:type="spellEnd"/>
      <w:r w:rsidRPr="00A818D6">
        <w:rPr>
          <w:sz w:val="28"/>
          <w:szCs w:val="28"/>
        </w:rPr>
        <w:t xml:space="preserve"> вакансий является отсутствие </w:t>
      </w:r>
      <w:proofErr w:type="spellStart"/>
      <w:r w:rsidRPr="00A818D6">
        <w:rPr>
          <w:sz w:val="28"/>
          <w:szCs w:val="28"/>
        </w:rPr>
        <w:t>узкоквалифицированных</w:t>
      </w:r>
      <w:proofErr w:type="spellEnd"/>
      <w:r w:rsidRPr="00A818D6">
        <w:rPr>
          <w:sz w:val="28"/>
          <w:szCs w:val="28"/>
        </w:rPr>
        <w:t xml:space="preserve"> специалистов, а также наличие низкооплачиваемых и малопривлекательных вакансий.</w:t>
      </w:r>
    </w:p>
    <w:p w:rsidR="007B1FCF" w:rsidRDefault="007B1FCF" w:rsidP="004903A1">
      <w:pPr>
        <w:ind w:firstLine="567"/>
        <w:jc w:val="both"/>
        <w:rPr>
          <w:sz w:val="28"/>
          <w:szCs w:val="28"/>
        </w:rPr>
      </w:pPr>
      <w:r w:rsidRPr="00A818D6">
        <w:rPr>
          <w:sz w:val="28"/>
          <w:szCs w:val="28"/>
        </w:rPr>
        <w:t>Среди наиболее востребованных профессий и специальностей преобладают врачи, инженеры различных направлений, квалифицированные работники различных отраслей – токари, фрезеровщики, операторы станков с ПУ, наладчики станков с ПУ, швеи, повара, а также водители автомобиля и водители автобуса.</w:t>
      </w:r>
    </w:p>
    <w:p w:rsidR="005839F5" w:rsidRPr="005839F5" w:rsidRDefault="005839F5" w:rsidP="004903A1">
      <w:pPr>
        <w:ind w:firstLine="567"/>
        <w:jc w:val="both"/>
        <w:rPr>
          <w:sz w:val="28"/>
          <w:szCs w:val="28"/>
        </w:rPr>
      </w:pPr>
      <w:r w:rsidRPr="005839F5">
        <w:rPr>
          <w:sz w:val="28"/>
          <w:szCs w:val="28"/>
        </w:rPr>
        <w:t>В 2023 году работодателям регулярно представлялась информация (в том числе с использованием средств массовой информации) о положении на рынке труда, активных программах занятости и государственных услугах, предоставляемых центром занятости, проводилась разъяснительно-методическая работа с работодателями. Специалистами Елецкого городского отдела регулярно проводились встречи с работодателями, «</w:t>
      </w:r>
      <w:r w:rsidR="00BB24D9">
        <w:rPr>
          <w:sz w:val="28"/>
          <w:szCs w:val="28"/>
        </w:rPr>
        <w:t>к</w:t>
      </w:r>
      <w:r w:rsidRPr="005839F5">
        <w:rPr>
          <w:sz w:val="28"/>
          <w:szCs w:val="28"/>
        </w:rPr>
        <w:t xml:space="preserve">руглые» столы», </w:t>
      </w:r>
      <w:r w:rsidR="00BE642E">
        <w:rPr>
          <w:sz w:val="28"/>
          <w:szCs w:val="28"/>
        </w:rPr>
        <w:t>б</w:t>
      </w:r>
      <w:r w:rsidRPr="005839F5">
        <w:rPr>
          <w:sz w:val="28"/>
          <w:szCs w:val="28"/>
        </w:rPr>
        <w:t xml:space="preserve">изнес-завтраки, общегородские совещания при главе города, вебинары, Открытые отборы, </w:t>
      </w:r>
      <w:r w:rsidR="00AB7B7B">
        <w:rPr>
          <w:sz w:val="28"/>
          <w:szCs w:val="28"/>
        </w:rPr>
        <w:t>я</w:t>
      </w:r>
      <w:r w:rsidRPr="005839F5">
        <w:rPr>
          <w:sz w:val="28"/>
          <w:szCs w:val="28"/>
        </w:rPr>
        <w:t>рмарки вакансий с представителями работодателей и работниками кадровых служб предприятий и организаций г. Ельца; работодателям были разосланы письма в количестве 3248 шт. (в том числе в электронном виде) о необходимости представления информации о наличии свободных рабочих мест, с разъяснениями и изменениями в законодательстве, а также об информировании о проведении открытых отборов и ярмарок вакансий.</w:t>
      </w:r>
    </w:p>
    <w:p w:rsidR="005839F5" w:rsidRDefault="005839F5" w:rsidP="004903A1">
      <w:pPr>
        <w:ind w:firstLine="567"/>
        <w:jc w:val="both"/>
        <w:rPr>
          <w:sz w:val="28"/>
          <w:szCs w:val="28"/>
        </w:rPr>
      </w:pPr>
      <w:r w:rsidRPr="005839F5">
        <w:rPr>
          <w:sz w:val="28"/>
          <w:szCs w:val="28"/>
        </w:rPr>
        <w:t xml:space="preserve">Службой занятости проводилась информационно-разъяснительная работа о возможностях </w:t>
      </w:r>
      <w:r w:rsidR="00934D3C">
        <w:rPr>
          <w:sz w:val="28"/>
          <w:szCs w:val="28"/>
        </w:rPr>
        <w:t>п</w:t>
      </w:r>
      <w:r w:rsidRPr="005839F5">
        <w:rPr>
          <w:sz w:val="28"/>
          <w:szCs w:val="28"/>
        </w:rPr>
        <w:t>ортала «Работа в России». И</w:t>
      </w:r>
      <w:r w:rsidRPr="00A818D6">
        <w:rPr>
          <w:sz w:val="28"/>
          <w:szCs w:val="28"/>
        </w:rPr>
        <w:t xml:space="preserve">нформация о вакансиях размещалась на страницах Елецкого городского отдела ОКУ «ЦЗН Липецкой области» в социальных сетях, на страницах </w:t>
      </w:r>
      <w:r w:rsidR="004C5888">
        <w:rPr>
          <w:sz w:val="28"/>
          <w:szCs w:val="28"/>
        </w:rPr>
        <w:t>а</w:t>
      </w:r>
      <w:r w:rsidRPr="00A818D6">
        <w:rPr>
          <w:sz w:val="28"/>
          <w:szCs w:val="28"/>
        </w:rPr>
        <w:t xml:space="preserve">дминистрации г. Ельца и Елецкого района, в МФЦ, на площадке </w:t>
      </w:r>
      <w:proofErr w:type="spellStart"/>
      <w:r w:rsidRPr="00A818D6">
        <w:rPr>
          <w:sz w:val="28"/>
          <w:szCs w:val="28"/>
        </w:rPr>
        <w:t>hh.</w:t>
      </w:r>
      <w:r w:rsidRPr="005839F5">
        <w:rPr>
          <w:sz w:val="28"/>
          <w:szCs w:val="28"/>
        </w:rPr>
        <w:t>ru</w:t>
      </w:r>
      <w:proofErr w:type="spellEnd"/>
      <w:r w:rsidRPr="00A818D6">
        <w:rPr>
          <w:sz w:val="28"/>
          <w:szCs w:val="28"/>
        </w:rPr>
        <w:t xml:space="preserve">, </w:t>
      </w:r>
      <w:proofErr w:type="spellStart"/>
      <w:r w:rsidRPr="00A818D6">
        <w:rPr>
          <w:sz w:val="28"/>
          <w:szCs w:val="28"/>
        </w:rPr>
        <w:t>Работа.ру</w:t>
      </w:r>
      <w:proofErr w:type="spellEnd"/>
      <w:r w:rsidRPr="00A818D6">
        <w:rPr>
          <w:sz w:val="28"/>
          <w:szCs w:val="28"/>
        </w:rPr>
        <w:t xml:space="preserve">, </w:t>
      </w:r>
      <w:proofErr w:type="spellStart"/>
      <w:r w:rsidRPr="00A818D6">
        <w:rPr>
          <w:sz w:val="28"/>
          <w:szCs w:val="28"/>
        </w:rPr>
        <w:t>Авито</w:t>
      </w:r>
      <w:proofErr w:type="spellEnd"/>
      <w:r w:rsidRPr="00A818D6">
        <w:rPr>
          <w:sz w:val="28"/>
          <w:szCs w:val="28"/>
        </w:rPr>
        <w:t>. Также осуществлялась выдача раздаточного материала с информацией о вакансиях.</w:t>
      </w:r>
    </w:p>
    <w:p w:rsidR="005839F5" w:rsidRDefault="005839F5" w:rsidP="004903A1">
      <w:pPr>
        <w:ind w:firstLine="567"/>
        <w:jc w:val="both"/>
        <w:rPr>
          <w:sz w:val="28"/>
          <w:szCs w:val="28"/>
        </w:rPr>
      </w:pPr>
      <w:r w:rsidRPr="00A818D6">
        <w:rPr>
          <w:sz w:val="28"/>
          <w:szCs w:val="28"/>
        </w:rPr>
        <w:t xml:space="preserve">Проведено 74 </w:t>
      </w:r>
      <w:r w:rsidR="0085670B">
        <w:rPr>
          <w:sz w:val="28"/>
          <w:szCs w:val="28"/>
        </w:rPr>
        <w:t>я</w:t>
      </w:r>
      <w:r w:rsidRPr="00A818D6">
        <w:rPr>
          <w:sz w:val="28"/>
          <w:szCs w:val="28"/>
        </w:rPr>
        <w:t>рмарки вакансий с организациями, расположенными как на территории г. Ельца, так и за его пределами.</w:t>
      </w:r>
    </w:p>
    <w:p w:rsidR="00744D65" w:rsidRDefault="00861E1B" w:rsidP="004903A1">
      <w:pPr>
        <w:ind w:firstLine="567"/>
        <w:jc w:val="both"/>
        <w:rPr>
          <w:sz w:val="28"/>
          <w:szCs w:val="28"/>
        </w:rPr>
      </w:pPr>
      <w:r w:rsidRPr="00A818D6">
        <w:rPr>
          <w:sz w:val="28"/>
          <w:szCs w:val="28"/>
        </w:rPr>
        <w:t>В 2023 году в Елецком отделе ОКУ «ЦЗН Липецкой области» зарегистрировались 66 новых работодателей.</w:t>
      </w:r>
      <w:r w:rsidR="00FB107B">
        <w:rPr>
          <w:sz w:val="28"/>
          <w:szCs w:val="28"/>
        </w:rPr>
        <w:t xml:space="preserve"> </w:t>
      </w:r>
    </w:p>
    <w:p w:rsidR="00861E1B" w:rsidRDefault="00861E1B" w:rsidP="0065595F">
      <w:pPr>
        <w:ind w:firstLine="567"/>
        <w:jc w:val="both"/>
        <w:rPr>
          <w:sz w:val="28"/>
          <w:szCs w:val="28"/>
        </w:rPr>
      </w:pPr>
      <w:r w:rsidRPr="00A818D6">
        <w:rPr>
          <w:sz w:val="28"/>
          <w:szCs w:val="28"/>
        </w:rPr>
        <w:t xml:space="preserve">Сотрудниками Елецкого городского отдела был разработан </w:t>
      </w:r>
      <w:r w:rsidR="00052FB0">
        <w:rPr>
          <w:sz w:val="28"/>
          <w:szCs w:val="28"/>
        </w:rPr>
        <w:t>п</w:t>
      </w:r>
      <w:r w:rsidRPr="00A818D6">
        <w:rPr>
          <w:sz w:val="28"/>
          <w:szCs w:val="28"/>
        </w:rPr>
        <w:t xml:space="preserve">лан мероприятий, направленных на обеспечение кадровой потребности предприятий оборонно-промышленного комплекса (ПАО «Энергия», АО </w:t>
      </w:r>
      <w:r w:rsidRPr="00A818D6">
        <w:rPr>
          <w:sz w:val="28"/>
          <w:szCs w:val="28"/>
        </w:rPr>
        <w:lastRenderedPageBreak/>
        <w:t>«</w:t>
      </w:r>
      <w:proofErr w:type="spellStart"/>
      <w:r w:rsidRPr="00A818D6">
        <w:rPr>
          <w:sz w:val="28"/>
          <w:szCs w:val="28"/>
        </w:rPr>
        <w:t>Елецгидроагрегат</w:t>
      </w:r>
      <w:proofErr w:type="spellEnd"/>
      <w:r w:rsidRPr="00A818D6">
        <w:rPr>
          <w:sz w:val="28"/>
          <w:szCs w:val="28"/>
        </w:rPr>
        <w:t xml:space="preserve">», АО «Прожекторные угли», ООО «Гидропривод»). Он включает в себя проведение открытых отборов (еженедельно на территории предприятий с представителями руководящего состава, экскурсией по заводу), размещение информации на страницах Елецкого городского отдела ОКУ «ЦЗН Липецкой области» в социальных сетях, на страницах </w:t>
      </w:r>
      <w:r w:rsidR="00052FB0">
        <w:rPr>
          <w:sz w:val="28"/>
          <w:szCs w:val="28"/>
        </w:rPr>
        <w:t>а</w:t>
      </w:r>
      <w:r w:rsidRPr="00A818D6">
        <w:rPr>
          <w:sz w:val="28"/>
          <w:szCs w:val="28"/>
        </w:rPr>
        <w:t xml:space="preserve">дминистрации </w:t>
      </w:r>
      <w:r w:rsidR="00052FB0">
        <w:rPr>
          <w:sz w:val="28"/>
          <w:szCs w:val="28"/>
        </w:rPr>
        <w:t>городского округа город Елец</w:t>
      </w:r>
      <w:r w:rsidRPr="00A818D6">
        <w:rPr>
          <w:sz w:val="28"/>
          <w:szCs w:val="28"/>
        </w:rPr>
        <w:t xml:space="preserve"> и Елецкого района, на площадке </w:t>
      </w:r>
      <w:proofErr w:type="spellStart"/>
      <w:r w:rsidRPr="00A818D6">
        <w:rPr>
          <w:sz w:val="28"/>
          <w:szCs w:val="28"/>
        </w:rPr>
        <w:t>hh.ru</w:t>
      </w:r>
      <w:proofErr w:type="spellEnd"/>
      <w:r w:rsidRPr="00A818D6">
        <w:rPr>
          <w:sz w:val="28"/>
          <w:szCs w:val="28"/>
        </w:rPr>
        <w:t xml:space="preserve">, </w:t>
      </w:r>
      <w:proofErr w:type="spellStart"/>
      <w:r w:rsidRPr="00A818D6">
        <w:rPr>
          <w:sz w:val="28"/>
          <w:szCs w:val="28"/>
        </w:rPr>
        <w:t>Авито</w:t>
      </w:r>
      <w:proofErr w:type="spellEnd"/>
      <w:r w:rsidRPr="00A818D6">
        <w:rPr>
          <w:sz w:val="28"/>
          <w:szCs w:val="28"/>
        </w:rPr>
        <w:t xml:space="preserve">, </w:t>
      </w:r>
      <w:proofErr w:type="spellStart"/>
      <w:r w:rsidRPr="00A818D6">
        <w:rPr>
          <w:sz w:val="28"/>
          <w:szCs w:val="28"/>
        </w:rPr>
        <w:t>Работа.ру</w:t>
      </w:r>
      <w:proofErr w:type="spellEnd"/>
      <w:r w:rsidRPr="00A818D6">
        <w:rPr>
          <w:sz w:val="28"/>
          <w:szCs w:val="28"/>
        </w:rPr>
        <w:t xml:space="preserve"> и городской общественно-политической газете «Красное знамя», выдача раздаточного материала с информацией о вакансиях организации, в Елецком городском ЦЗН, Елецком районном ЦЗН, </w:t>
      </w:r>
      <w:proofErr w:type="spellStart"/>
      <w:r w:rsidRPr="00A818D6">
        <w:rPr>
          <w:sz w:val="28"/>
          <w:szCs w:val="28"/>
        </w:rPr>
        <w:t>Измалковск</w:t>
      </w:r>
      <w:r w:rsidR="00BB4511">
        <w:rPr>
          <w:sz w:val="28"/>
          <w:szCs w:val="28"/>
        </w:rPr>
        <w:t>ом</w:t>
      </w:r>
      <w:proofErr w:type="spellEnd"/>
      <w:r w:rsidRPr="00A818D6">
        <w:rPr>
          <w:sz w:val="28"/>
          <w:szCs w:val="28"/>
        </w:rPr>
        <w:t xml:space="preserve"> ЦЗН, </w:t>
      </w:r>
      <w:proofErr w:type="spellStart"/>
      <w:r w:rsidRPr="00A818D6">
        <w:rPr>
          <w:sz w:val="28"/>
          <w:szCs w:val="28"/>
        </w:rPr>
        <w:t>Становлянск</w:t>
      </w:r>
      <w:r w:rsidR="00BB4511">
        <w:rPr>
          <w:sz w:val="28"/>
          <w:szCs w:val="28"/>
        </w:rPr>
        <w:t>ом</w:t>
      </w:r>
      <w:proofErr w:type="spellEnd"/>
      <w:r w:rsidRPr="00A818D6">
        <w:rPr>
          <w:sz w:val="28"/>
          <w:szCs w:val="28"/>
        </w:rPr>
        <w:t xml:space="preserve"> ЦЗН, размещение информации в группах ЕГУ им. </w:t>
      </w:r>
      <w:r w:rsidR="001D0318">
        <w:rPr>
          <w:sz w:val="28"/>
          <w:szCs w:val="28"/>
        </w:rPr>
        <w:t xml:space="preserve">И. А. </w:t>
      </w:r>
      <w:r w:rsidRPr="00A818D6">
        <w:rPr>
          <w:sz w:val="28"/>
          <w:szCs w:val="28"/>
        </w:rPr>
        <w:t>Бунина для выпускников всех факультетов о возможности трудоустройства.</w:t>
      </w:r>
    </w:p>
    <w:p w:rsidR="00A42AF3" w:rsidRPr="00A42AF3" w:rsidRDefault="008C0E33" w:rsidP="004903A1">
      <w:pPr>
        <w:ind w:firstLine="567"/>
        <w:jc w:val="both"/>
        <w:rPr>
          <w:rFonts w:eastAsia="Calibri"/>
          <w:sz w:val="28"/>
          <w:szCs w:val="28"/>
          <w:lang w:eastAsia="en-US"/>
        </w:rPr>
      </w:pPr>
      <w:r w:rsidRPr="00D5445E">
        <w:rPr>
          <w:sz w:val="28"/>
          <w:szCs w:val="28"/>
        </w:rPr>
        <w:t>Доля обратившихся за содействием в поиске работы по отношению к численности рабочей силы</w:t>
      </w:r>
      <w:r>
        <w:rPr>
          <w:sz w:val="28"/>
          <w:szCs w:val="28"/>
        </w:rPr>
        <w:t xml:space="preserve"> в 2023 г</w:t>
      </w:r>
      <w:r w:rsidR="00B05B4A">
        <w:rPr>
          <w:sz w:val="28"/>
          <w:szCs w:val="28"/>
        </w:rPr>
        <w:t>оду</w:t>
      </w:r>
      <w:r>
        <w:rPr>
          <w:sz w:val="28"/>
          <w:szCs w:val="28"/>
        </w:rPr>
        <w:t xml:space="preserve"> по городу Ельцу составила 5,7%. </w:t>
      </w:r>
    </w:p>
    <w:p w:rsidR="00A42AF3" w:rsidRPr="00A42AF3" w:rsidRDefault="00A42AF3" w:rsidP="004903A1">
      <w:pPr>
        <w:ind w:firstLine="567"/>
        <w:jc w:val="both"/>
        <w:rPr>
          <w:rFonts w:eastAsia="Calibri"/>
          <w:sz w:val="28"/>
          <w:szCs w:val="28"/>
          <w:lang w:eastAsia="en-US"/>
        </w:rPr>
      </w:pPr>
      <w:r w:rsidRPr="00A42AF3">
        <w:rPr>
          <w:rFonts w:eastAsia="Calibri"/>
          <w:sz w:val="28"/>
          <w:szCs w:val="28"/>
          <w:lang w:eastAsia="en-US"/>
        </w:rPr>
        <w:t>Структурный состав граждан, обратившихся за содействием в поиске подходящей работы:</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основную часть составляют женщины</w:t>
      </w:r>
      <w:r w:rsidR="0065595F">
        <w:rPr>
          <w:rFonts w:eastAsia="Calibri"/>
          <w:sz w:val="28"/>
          <w:szCs w:val="28"/>
          <w:lang w:eastAsia="en-US"/>
        </w:rPr>
        <w:t xml:space="preserve"> </w:t>
      </w:r>
      <w:r w:rsidR="0065595F" w:rsidRPr="00A42AF3">
        <w:rPr>
          <w:rFonts w:eastAsia="Calibri"/>
          <w:sz w:val="28"/>
          <w:szCs w:val="28"/>
          <w:lang w:eastAsia="en-US"/>
        </w:rPr>
        <w:t>–</w:t>
      </w:r>
      <w:r w:rsidR="0065595F">
        <w:rPr>
          <w:rFonts w:eastAsia="Calibri"/>
          <w:sz w:val="28"/>
          <w:szCs w:val="28"/>
          <w:lang w:eastAsia="en-US"/>
        </w:rPr>
        <w:t xml:space="preserve"> </w:t>
      </w:r>
      <w:r w:rsidR="00A42AF3" w:rsidRPr="00A42AF3">
        <w:rPr>
          <w:rFonts w:eastAsia="Calibri"/>
          <w:sz w:val="28"/>
          <w:szCs w:val="28"/>
          <w:lang w:eastAsia="en-US"/>
        </w:rPr>
        <w:t>1596 чел. (52,8%), мужчины</w:t>
      </w:r>
      <w:r w:rsidR="0065595F">
        <w:rPr>
          <w:rFonts w:eastAsia="Calibri"/>
          <w:sz w:val="28"/>
          <w:szCs w:val="28"/>
          <w:lang w:eastAsia="en-US"/>
        </w:rPr>
        <w:t xml:space="preserve"> </w:t>
      </w:r>
      <w:r w:rsidR="0065595F" w:rsidRPr="00A42AF3">
        <w:rPr>
          <w:rFonts w:eastAsia="Calibri"/>
          <w:sz w:val="28"/>
          <w:szCs w:val="28"/>
          <w:lang w:eastAsia="en-US"/>
        </w:rPr>
        <w:t>–</w:t>
      </w:r>
      <w:r w:rsidR="0065595F">
        <w:rPr>
          <w:rFonts w:eastAsia="Calibri"/>
          <w:sz w:val="28"/>
          <w:szCs w:val="28"/>
          <w:lang w:eastAsia="en-US"/>
        </w:rPr>
        <w:t xml:space="preserve"> </w:t>
      </w:r>
      <w:r w:rsidR="00A42AF3" w:rsidRPr="00A42AF3">
        <w:rPr>
          <w:rFonts w:eastAsia="Calibri"/>
          <w:sz w:val="28"/>
          <w:szCs w:val="28"/>
          <w:lang w:eastAsia="en-US"/>
        </w:rPr>
        <w:t>1425 чел. (47,2%);</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 xml:space="preserve">из обратившихся незанятые граждане составляют 73%, занятые </w:t>
      </w:r>
      <w:r w:rsidR="0065595F" w:rsidRPr="00A42AF3">
        <w:rPr>
          <w:rFonts w:eastAsia="Calibri"/>
          <w:sz w:val="28"/>
          <w:szCs w:val="28"/>
          <w:lang w:eastAsia="en-US"/>
        </w:rPr>
        <w:t>–</w:t>
      </w:r>
      <w:r w:rsidR="00A42AF3" w:rsidRPr="00A42AF3">
        <w:rPr>
          <w:rFonts w:eastAsia="Calibri"/>
          <w:sz w:val="28"/>
          <w:szCs w:val="28"/>
          <w:lang w:eastAsia="en-US"/>
        </w:rPr>
        <w:t xml:space="preserve"> 27%;</w:t>
      </w:r>
      <w:r w:rsidR="003277A6">
        <w:rPr>
          <w:rFonts w:eastAsia="Calibri"/>
          <w:sz w:val="28"/>
          <w:szCs w:val="28"/>
          <w:lang w:eastAsia="en-US"/>
        </w:rPr>
        <w:t xml:space="preserve"> </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незанятые граждане трудоспособного возраста – 2126 чел</w:t>
      </w:r>
      <w:r w:rsidR="003D1AAB">
        <w:rPr>
          <w:rFonts w:eastAsia="Calibri"/>
          <w:sz w:val="28"/>
          <w:szCs w:val="28"/>
          <w:lang w:eastAsia="en-US"/>
        </w:rPr>
        <w:t>овек</w:t>
      </w:r>
      <w:r w:rsidR="00A42AF3" w:rsidRPr="00A42AF3">
        <w:rPr>
          <w:rFonts w:eastAsia="Calibri"/>
          <w:sz w:val="28"/>
          <w:szCs w:val="28"/>
          <w:lang w:eastAsia="en-US"/>
        </w:rPr>
        <w:t xml:space="preserve"> (70% от обратившихся);</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172 человек</w:t>
      </w:r>
      <w:r w:rsidR="00DB0038">
        <w:rPr>
          <w:rFonts w:eastAsia="Calibri"/>
          <w:sz w:val="28"/>
          <w:szCs w:val="28"/>
          <w:lang w:eastAsia="en-US"/>
        </w:rPr>
        <w:t>,</w:t>
      </w:r>
      <w:r w:rsidR="00A42AF3" w:rsidRPr="00A42AF3">
        <w:rPr>
          <w:rFonts w:eastAsia="Calibri"/>
          <w:sz w:val="28"/>
          <w:szCs w:val="28"/>
          <w:lang w:eastAsia="en-US"/>
        </w:rPr>
        <w:t xml:space="preserve"> или 5,7% </w:t>
      </w:r>
      <w:r w:rsidR="00A553A2" w:rsidRPr="00A42AF3">
        <w:rPr>
          <w:rFonts w:eastAsia="Calibri"/>
          <w:sz w:val="28"/>
          <w:szCs w:val="28"/>
          <w:lang w:eastAsia="en-US"/>
        </w:rPr>
        <w:t>–</w:t>
      </w:r>
      <w:r w:rsidR="00A42AF3" w:rsidRPr="00A42AF3">
        <w:rPr>
          <w:rFonts w:eastAsia="Calibri"/>
          <w:sz w:val="28"/>
          <w:szCs w:val="28"/>
          <w:lang w:eastAsia="en-US"/>
        </w:rPr>
        <w:t xml:space="preserve"> это граждане, стремящиеся возобновить трудовую деятельность после длительного (более года) перерыва;</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60 человек</w:t>
      </w:r>
      <w:r w:rsidR="00DB0038">
        <w:rPr>
          <w:rFonts w:eastAsia="Calibri"/>
          <w:sz w:val="28"/>
          <w:szCs w:val="28"/>
          <w:lang w:eastAsia="en-US"/>
        </w:rPr>
        <w:t>,</w:t>
      </w:r>
      <w:r w:rsidR="00A42AF3" w:rsidRPr="00A42AF3">
        <w:rPr>
          <w:rFonts w:eastAsia="Calibri"/>
          <w:sz w:val="28"/>
          <w:szCs w:val="28"/>
          <w:lang w:eastAsia="en-US"/>
        </w:rPr>
        <w:t xml:space="preserve"> или 2,0% </w:t>
      </w:r>
      <w:r w:rsidR="0065595F" w:rsidRPr="00A42AF3">
        <w:rPr>
          <w:rFonts w:eastAsia="Calibri"/>
          <w:sz w:val="28"/>
          <w:szCs w:val="28"/>
          <w:lang w:eastAsia="en-US"/>
        </w:rPr>
        <w:t>–</w:t>
      </w:r>
      <w:r w:rsidR="00A42AF3" w:rsidRPr="00A42AF3">
        <w:rPr>
          <w:rFonts w:eastAsia="Calibri"/>
          <w:sz w:val="28"/>
          <w:szCs w:val="28"/>
          <w:lang w:eastAsia="en-US"/>
        </w:rPr>
        <w:t xml:space="preserve"> граждане, уволенные в связи с сокращением численности, ликвидации предприятия;</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131 человек</w:t>
      </w:r>
      <w:r w:rsidR="00DB0038">
        <w:rPr>
          <w:rFonts w:eastAsia="Calibri"/>
          <w:sz w:val="28"/>
          <w:szCs w:val="28"/>
          <w:lang w:eastAsia="en-US"/>
        </w:rPr>
        <w:t>,</w:t>
      </w:r>
      <w:r w:rsidR="00A42AF3" w:rsidRPr="00A42AF3">
        <w:rPr>
          <w:rFonts w:eastAsia="Calibri"/>
          <w:sz w:val="28"/>
          <w:szCs w:val="28"/>
          <w:lang w:eastAsia="en-US"/>
        </w:rPr>
        <w:t xml:space="preserve"> или 4,3% </w:t>
      </w:r>
      <w:r w:rsidR="0065595F" w:rsidRPr="00A42AF3">
        <w:rPr>
          <w:rFonts w:eastAsia="Calibri"/>
          <w:sz w:val="28"/>
          <w:szCs w:val="28"/>
          <w:lang w:eastAsia="en-US"/>
        </w:rPr>
        <w:t>–</w:t>
      </w:r>
      <w:r w:rsidR="00A42AF3" w:rsidRPr="00A42AF3">
        <w:rPr>
          <w:rFonts w:eastAsia="Calibri"/>
          <w:sz w:val="28"/>
          <w:szCs w:val="28"/>
          <w:lang w:eastAsia="en-US"/>
        </w:rPr>
        <w:t xml:space="preserve"> граждане предпенсионного возраста;</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88 граждан</w:t>
      </w:r>
      <w:r w:rsidR="00DB0038">
        <w:rPr>
          <w:rFonts w:eastAsia="Calibri"/>
          <w:sz w:val="28"/>
          <w:szCs w:val="28"/>
          <w:lang w:eastAsia="en-US"/>
        </w:rPr>
        <w:t>,</w:t>
      </w:r>
      <w:r w:rsidR="00A42AF3" w:rsidRPr="00A42AF3">
        <w:rPr>
          <w:rFonts w:eastAsia="Calibri"/>
          <w:sz w:val="28"/>
          <w:szCs w:val="28"/>
          <w:lang w:eastAsia="en-US"/>
        </w:rPr>
        <w:t xml:space="preserve"> или 2,9%, имеющих инвалидность;</w:t>
      </w:r>
    </w:p>
    <w:p w:rsidR="00A42AF3" w:rsidRP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1039 человека</w:t>
      </w:r>
      <w:r w:rsidR="00DB0038">
        <w:rPr>
          <w:rFonts w:eastAsia="Calibri"/>
          <w:sz w:val="28"/>
          <w:szCs w:val="28"/>
          <w:lang w:eastAsia="en-US"/>
        </w:rPr>
        <w:t>,</w:t>
      </w:r>
      <w:r w:rsidR="00A42AF3" w:rsidRPr="00A42AF3">
        <w:rPr>
          <w:rFonts w:eastAsia="Calibri"/>
          <w:sz w:val="28"/>
          <w:szCs w:val="28"/>
          <w:lang w:eastAsia="en-US"/>
        </w:rPr>
        <w:t xml:space="preserve"> или 34,4% </w:t>
      </w:r>
      <w:r w:rsidR="00A553A2" w:rsidRPr="00A42AF3">
        <w:rPr>
          <w:rFonts w:eastAsia="Calibri"/>
          <w:sz w:val="28"/>
          <w:szCs w:val="28"/>
          <w:lang w:eastAsia="en-US"/>
        </w:rPr>
        <w:t>–</w:t>
      </w:r>
      <w:r w:rsidR="00A42AF3" w:rsidRPr="00A42AF3">
        <w:rPr>
          <w:rFonts w:eastAsia="Calibri"/>
          <w:sz w:val="28"/>
          <w:szCs w:val="28"/>
          <w:lang w:eastAsia="en-US"/>
        </w:rPr>
        <w:t xml:space="preserve"> граждане, ищущие работу впервые (ранее не работавшие), из них 24 выпускник</w:t>
      </w:r>
      <w:r w:rsidR="00364E6D">
        <w:rPr>
          <w:rFonts w:eastAsia="Calibri"/>
          <w:sz w:val="28"/>
          <w:szCs w:val="28"/>
          <w:lang w:eastAsia="en-US"/>
        </w:rPr>
        <w:t>а</w:t>
      </w:r>
      <w:r w:rsidR="00A42AF3" w:rsidRPr="00A42AF3">
        <w:rPr>
          <w:rFonts w:eastAsia="Calibri"/>
          <w:sz w:val="28"/>
          <w:szCs w:val="28"/>
          <w:lang w:eastAsia="en-US"/>
        </w:rPr>
        <w:t xml:space="preserve"> образовательных организаций</w:t>
      </w:r>
      <w:r w:rsidR="00364E6D">
        <w:rPr>
          <w:rFonts w:eastAsia="Calibri"/>
          <w:sz w:val="28"/>
          <w:szCs w:val="28"/>
          <w:lang w:eastAsia="en-US"/>
        </w:rPr>
        <w:t>,</w:t>
      </w:r>
      <w:r w:rsidR="00A42AF3" w:rsidRPr="00A42AF3">
        <w:rPr>
          <w:rFonts w:eastAsia="Calibri"/>
          <w:sz w:val="28"/>
          <w:szCs w:val="28"/>
          <w:lang w:eastAsia="en-US"/>
        </w:rPr>
        <w:t xml:space="preserve"> или 0,8%;</w:t>
      </w:r>
    </w:p>
    <w:p w:rsidR="00A42AF3" w:rsidRDefault="00C54CEA" w:rsidP="004903A1">
      <w:pPr>
        <w:ind w:firstLine="567"/>
        <w:jc w:val="both"/>
        <w:rPr>
          <w:rFonts w:eastAsia="Calibri"/>
          <w:sz w:val="28"/>
          <w:szCs w:val="28"/>
          <w:lang w:eastAsia="en-US"/>
        </w:rPr>
      </w:pPr>
      <w:r>
        <w:rPr>
          <w:rFonts w:eastAsia="Calibri"/>
          <w:sz w:val="28"/>
          <w:szCs w:val="28"/>
          <w:lang w:eastAsia="en-US"/>
        </w:rPr>
        <w:t xml:space="preserve">- </w:t>
      </w:r>
      <w:r w:rsidR="00A42AF3" w:rsidRPr="00A42AF3">
        <w:rPr>
          <w:rFonts w:eastAsia="Calibri"/>
          <w:sz w:val="28"/>
          <w:szCs w:val="28"/>
          <w:lang w:eastAsia="en-US"/>
        </w:rPr>
        <w:t>516</w:t>
      </w:r>
      <w:r w:rsidR="004107B0">
        <w:rPr>
          <w:rFonts w:eastAsia="Calibri"/>
          <w:sz w:val="28"/>
          <w:szCs w:val="28"/>
          <w:lang w:eastAsia="en-US"/>
        </w:rPr>
        <w:t>,</w:t>
      </w:r>
      <w:r w:rsidR="00A42AF3" w:rsidRPr="00A42AF3">
        <w:rPr>
          <w:rFonts w:eastAsia="Calibri"/>
          <w:sz w:val="28"/>
          <w:szCs w:val="28"/>
          <w:lang w:eastAsia="en-US"/>
        </w:rPr>
        <w:t xml:space="preserve"> или 17,0% граждан, имеющих несовершеннолетних детей, из них: 14 </w:t>
      </w:r>
      <w:r w:rsidR="00985B68" w:rsidRPr="007A442E">
        <w:rPr>
          <w:sz w:val="28"/>
          <w:szCs w:val="28"/>
        </w:rPr>
        <w:t>–</w:t>
      </w:r>
      <w:r w:rsidR="00985B68">
        <w:rPr>
          <w:sz w:val="28"/>
          <w:szCs w:val="28"/>
        </w:rPr>
        <w:t xml:space="preserve"> </w:t>
      </w:r>
      <w:r w:rsidR="00A42AF3" w:rsidRPr="00A42AF3">
        <w:rPr>
          <w:rFonts w:eastAsia="Calibri"/>
          <w:sz w:val="28"/>
          <w:szCs w:val="28"/>
          <w:lang w:eastAsia="en-US"/>
        </w:rPr>
        <w:t>одинокие родители</w:t>
      </w:r>
      <w:r w:rsidR="00F46873">
        <w:rPr>
          <w:rFonts w:eastAsia="Calibri"/>
          <w:sz w:val="28"/>
          <w:szCs w:val="28"/>
          <w:lang w:eastAsia="en-US"/>
        </w:rPr>
        <w:t>,</w:t>
      </w:r>
      <w:r w:rsidR="00A42AF3" w:rsidRPr="00A42AF3">
        <w:rPr>
          <w:rFonts w:eastAsia="Calibri"/>
          <w:sz w:val="28"/>
          <w:szCs w:val="28"/>
          <w:lang w:eastAsia="en-US"/>
        </w:rPr>
        <w:t xml:space="preserve"> или 0,5%, 36 граждан</w:t>
      </w:r>
      <w:r w:rsidR="00F46873">
        <w:rPr>
          <w:rFonts w:eastAsia="Calibri"/>
          <w:sz w:val="28"/>
          <w:szCs w:val="28"/>
          <w:lang w:eastAsia="en-US"/>
        </w:rPr>
        <w:t>,</w:t>
      </w:r>
      <w:r w:rsidR="00A42AF3" w:rsidRPr="00A42AF3">
        <w:rPr>
          <w:rFonts w:eastAsia="Calibri"/>
          <w:sz w:val="28"/>
          <w:szCs w:val="28"/>
          <w:lang w:eastAsia="en-US"/>
        </w:rPr>
        <w:t xml:space="preserve"> или 1,5% - многодетные родители.</w:t>
      </w:r>
    </w:p>
    <w:p w:rsidR="00A42AF3" w:rsidRDefault="00A42AF3" w:rsidP="004903A1">
      <w:pPr>
        <w:ind w:firstLine="567"/>
        <w:jc w:val="both"/>
        <w:rPr>
          <w:sz w:val="28"/>
          <w:szCs w:val="28"/>
        </w:rPr>
      </w:pPr>
      <w:r>
        <w:rPr>
          <w:sz w:val="28"/>
          <w:szCs w:val="28"/>
        </w:rPr>
        <w:t>Доля трудоустроенных граждан в общей численности граждан, обратившихся в поиске работы за отчетный год</w:t>
      </w:r>
      <w:r w:rsidR="00777C62">
        <w:rPr>
          <w:sz w:val="28"/>
          <w:szCs w:val="28"/>
        </w:rPr>
        <w:t>,</w:t>
      </w:r>
      <w:r>
        <w:rPr>
          <w:sz w:val="28"/>
          <w:szCs w:val="28"/>
        </w:rPr>
        <w:t xml:space="preserve"> составила 79,3%.</w:t>
      </w:r>
    </w:p>
    <w:p w:rsidR="0038765D" w:rsidRDefault="001A12A9" w:rsidP="004903A1">
      <w:pPr>
        <w:ind w:firstLine="567"/>
        <w:jc w:val="both"/>
        <w:rPr>
          <w:rFonts w:ascii="TimesNewRomanPSMT" w:hAnsi="TimesNewRomanPSMT"/>
          <w:color w:val="000000"/>
          <w:sz w:val="28"/>
          <w:szCs w:val="28"/>
        </w:rPr>
      </w:pPr>
      <w:r w:rsidRPr="00131E8E">
        <w:rPr>
          <w:color w:val="000000"/>
          <w:sz w:val="28"/>
          <w:szCs w:val="28"/>
        </w:rPr>
        <w:t>За период с января по декабрь 202</w:t>
      </w:r>
      <w:r>
        <w:rPr>
          <w:color w:val="000000"/>
          <w:sz w:val="28"/>
          <w:szCs w:val="28"/>
        </w:rPr>
        <w:t xml:space="preserve">3 </w:t>
      </w:r>
      <w:r w:rsidRPr="00131E8E">
        <w:rPr>
          <w:color w:val="000000"/>
          <w:sz w:val="28"/>
          <w:szCs w:val="28"/>
        </w:rPr>
        <w:t xml:space="preserve">года были оказаны профориентационные услуги 9939 </w:t>
      </w:r>
      <w:r w:rsidR="00F14B35">
        <w:rPr>
          <w:color w:val="000000"/>
          <w:sz w:val="28"/>
          <w:szCs w:val="28"/>
        </w:rPr>
        <w:t>гражданам</w:t>
      </w:r>
      <w:r w:rsidRPr="00131E8E">
        <w:rPr>
          <w:color w:val="000000"/>
          <w:sz w:val="28"/>
          <w:szCs w:val="28"/>
        </w:rPr>
        <w:t>.</w:t>
      </w:r>
      <w:r w:rsidR="0038765D">
        <w:rPr>
          <w:color w:val="000000"/>
          <w:sz w:val="28"/>
          <w:szCs w:val="28"/>
        </w:rPr>
        <w:t xml:space="preserve"> </w:t>
      </w:r>
      <w:r w:rsidR="0038765D" w:rsidRPr="00B36BA5">
        <w:rPr>
          <w:rFonts w:ascii="TimesNewRomanPSMT" w:hAnsi="TimesNewRomanPSMT"/>
          <w:color w:val="000000"/>
          <w:sz w:val="28"/>
          <w:szCs w:val="28"/>
        </w:rPr>
        <w:t>Основными целевыми категориями получателей государственных услуг</w:t>
      </w:r>
      <w:r w:rsidR="0038765D">
        <w:rPr>
          <w:rFonts w:ascii="TimesNewRomanPSMT" w:hAnsi="TimesNewRomanPSMT"/>
          <w:color w:val="000000"/>
          <w:sz w:val="28"/>
          <w:szCs w:val="28"/>
        </w:rPr>
        <w:t xml:space="preserve"> </w:t>
      </w:r>
      <w:r w:rsidR="0038765D" w:rsidRPr="00B36BA5">
        <w:rPr>
          <w:rFonts w:ascii="TimesNewRomanPSMT" w:hAnsi="TimesNewRomanPSMT"/>
          <w:color w:val="000000"/>
          <w:sz w:val="28"/>
          <w:szCs w:val="28"/>
        </w:rPr>
        <w:t>по профессиональной ориентации в 202</w:t>
      </w:r>
      <w:r w:rsidR="0038765D">
        <w:rPr>
          <w:rFonts w:ascii="TimesNewRomanPSMT" w:hAnsi="TimesNewRomanPSMT"/>
          <w:color w:val="000000"/>
          <w:sz w:val="28"/>
          <w:szCs w:val="28"/>
        </w:rPr>
        <w:t>3</w:t>
      </w:r>
      <w:r w:rsidR="0038765D" w:rsidRPr="00B36BA5">
        <w:rPr>
          <w:rFonts w:ascii="TimesNewRomanPSMT" w:hAnsi="TimesNewRomanPSMT"/>
          <w:color w:val="000000"/>
          <w:sz w:val="28"/>
          <w:szCs w:val="28"/>
        </w:rPr>
        <w:t xml:space="preserve"> году</w:t>
      </w:r>
      <w:r w:rsidR="0038765D">
        <w:rPr>
          <w:rFonts w:ascii="TimesNewRomanPSMT" w:hAnsi="TimesNewRomanPSMT"/>
          <w:color w:val="000000"/>
          <w:sz w:val="28"/>
          <w:szCs w:val="28"/>
        </w:rPr>
        <w:t xml:space="preserve"> являлись граждане в возрасте 16</w:t>
      </w:r>
      <w:r w:rsidR="001702A3">
        <w:rPr>
          <w:rFonts w:ascii="TimesNewRomanPSMT" w:hAnsi="TimesNewRomanPSMT"/>
          <w:color w:val="000000"/>
          <w:sz w:val="28"/>
          <w:szCs w:val="28"/>
        </w:rPr>
        <w:t xml:space="preserve"> </w:t>
      </w:r>
      <w:r w:rsidR="001702A3" w:rsidRPr="007A442E">
        <w:rPr>
          <w:sz w:val="28"/>
          <w:szCs w:val="28"/>
        </w:rPr>
        <w:t>–</w:t>
      </w:r>
      <w:r w:rsidR="001702A3">
        <w:rPr>
          <w:sz w:val="28"/>
          <w:szCs w:val="28"/>
        </w:rPr>
        <w:t xml:space="preserve"> </w:t>
      </w:r>
      <w:r w:rsidR="0038765D" w:rsidRPr="00B36BA5">
        <w:rPr>
          <w:rFonts w:ascii="TimesNewRomanPSMT" w:hAnsi="TimesNewRomanPSMT"/>
          <w:color w:val="000000"/>
          <w:sz w:val="28"/>
          <w:szCs w:val="28"/>
        </w:rPr>
        <w:t>29 лет, граждане, стремящиеся возобновить трудовую деятельность после длительного (более года) перерыва,</w:t>
      </w:r>
      <w:r w:rsidR="0038765D">
        <w:rPr>
          <w:rFonts w:ascii="TimesNewRomanPSMT" w:hAnsi="TimesNewRomanPSMT"/>
          <w:color w:val="000000"/>
          <w:sz w:val="28"/>
          <w:szCs w:val="28"/>
        </w:rPr>
        <w:t xml:space="preserve"> </w:t>
      </w:r>
      <w:r w:rsidR="0038765D" w:rsidRPr="00B36BA5">
        <w:rPr>
          <w:rFonts w:ascii="TimesNewRomanPSMT" w:hAnsi="TimesNewRomanPSMT"/>
          <w:color w:val="000000"/>
          <w:sz w:val="28"/>
          <w:szCs w:val="28"/>
        </w:rPr>
        <w:t>граждане предпенсионного возраста, граждане, уволенные в связи с ликвидацией организации либо прекращен</w:t>
      </w:r>
      <w:r w:rsidR="0038765D">
        <w:rPr>
          <w:rFonts w:ascii="TimesNewRomanPSMT" w:hAnsi="TimesNewRomanPSMT"/>
          <w:color w:val="000000"/>
          <w:sz w:val="28"/>
          <w:szCs w:val="28"/>
        </w:rPr>
        <w:t xml:space="preserve">ием деятельности индивидуальным </w:t>
      </w:r>
      <w:r w:rsidR="0038765D" w:rsidRPr="00B36BA5">
        <w:rPr>
          <w:rFonts w:ascii="TimesNewRomanPSMT" w:hAnsi="TimesNewRomanPSMT"/>
          <w:color w:val="000000"/>
          <w:sz w:val="28"/>
          <w:szCs w:val="28"/>
        </w:rPr>
        <w:t>предпринимателем</w:t>
      </w:r>
      <w:r w:rsidR="00484FA1">
        <w:rPr>
          <w:rFonts w:ascii="TimesNewRomanPSMT" w:hAnsi="TimesNewRomanPSMT"/>
          <w:color w:val="000000"/>
          <w:sz w:val="28"/>
          <w:szCs w:val="28"/>
        </w:rPr>
        <w:t>,</w:t>
      </w:r>
      <w:r w:rsidR="0038765D">
        <w:rPr>
          <w:rFonts w:ascii="TimesNewRomanPSMT" w:hAnsi="TimesNewRomanPSMT"/>
          <w:color w:val="000000"/>
          <w:sz w:val="28"/>
          <w:szCs w:val="28"/>
        </w:rPr>
        <w:t xml:space="preserve"> и и</w:t>
      </w:r>
      <w:r w:rsidR="0038765D" w:rsidRPr="00B36BA5">
        <w:rPr>
          <w:rFonts w:ascii="TimesNewRomanPSMT" w:hAnsi="TimesNewRomanPSMT"/>
          <w:color w:val="000000"/>
          <w:sz w:val="28"/>
          <w:szCs w:val="28"/>
        </w:rPr>
        <w:t>нвалиды.</w:t>
      </w:r>
    </w:p>
    <w:p w:rsidR="000C4734" w:rsidRDefault="000C4734" w:rsidP="004903A1">
      <w:pPr>
        <w:ind w:firstLine="567"/>
        <w:jc w:val="both"/>
        <w:rPr>
          <w:sz w:val="28"/>
          <w:szCs w:val="28"/>
        </w:rPr>
      </w:pPr>
      <w:r w:rsidRPr="00872986">
        <w:rPr>
          <w:sz w:val="28"/>
          <w:szCs w:val="28"/>
        </w:rPr>
        <w:t>За прошедший 202</w:t>
      </w:r>
      <w:r>
        <w:rPr>
          <w:sz w:val="28"/>
          <w:szCs w:val="28"/>
        </w:rPr>
        <w:t>3</w:t>
      </w:r>
      <w:r w:rsidRPr="00872986">
        <w:rPr>
          <w:sz w:val="28"/>
          <w:szCs w:val="28"/>
        </w:rPr>
        <w:t xml:space="preserve"> год специалисты отдела профориентации и </w:t>
      </w:r>
      <w:proofErr w:type="spellStart"/>
      <w:r w:rsidRPr="00872986">
        <w:rPr>
          <w:sz w:val="28"/>
          <w:szCs w:val="28"/>
        </w:rPr>
        <w:t>профподготовки</w:t>
      </w:r>
      <w:proofErr w:type="spellEnd"/>
      <w:r w:rsidR="003277A6">
        <w:rPr>
          <w:sz w:val="28"/>
          <w:szCs w:val="28"/>
        </w:rPr>
        <w:t xml:space="preserve"> </w:t>
      </w:r>
      <w:r w:rsidRPr="00872986">
        <w:rPr>
          <w:sz w:val="28"/>
          <w:szCs w:val="28"/>
        </w:rPr>
        <w:t xml:space="preserve">в рамках организации работы по </w:t>
      </w:r>
      <w:proofErr w:type="spellStart"/>
      <w:r w:rsidRPr="00872986">
        <w:rPr>
          <w:sz w:val="28"/>
          <w:szCs w:val="28"/>
        </w:rPr>
        <w:t>профориентациии</w:t>
      </w:r>
      <w:proofErr w:type="spellEnd"/>
      <w:r w:rsidRPr="00872986">
        <w:rPr>
          <w:sz w:val="28"/>
          <w:szCs w:val="28"/>
        </w:rPr>
        <w:t xml:space="preserve"> </w:t>
      </w:r>
      <w:r w:rsidRPr="00872986">
        <w:rPr>
          <w:sz w:val="28"/>
          <w:szCs w:val="28"/>
        </w:rPr>
        <w:lastRenderedPageBreak/>
        <w:t>молодежи про</w:t>
      </w:r>
      <w:r>
        <w:rPr>
          <w:sz w:val="28"/>
          <w:szCs w:val="28"/>
        </w:rPr>
        <w:t>водили работу</w:t>
      </w:r>
      <w:r w:rsidRPr="00872986">
        <w:rPr>
          <w:sz w:val="28"/>
          <w:szCs w:val="28"/>
        </w:rPr>
        <w:t xml:space="preserve"> по анкетированию выпускников 9 и 11-х классов, </w:t>
      </w:r>
      <w:r>
        <w:rPr>
          <w:sz w:val="28"/>
          <w:szCs w:val="28"/>
        </w:rPr>
        <w:t xml:space="preserve">по </w:t>
      </w:r>
      <w:r w:rsidRPr="00872986">
        <w:rPr>
          <w:sz w:val="28"/>
          <w:szCs w:val="28"/>
        </w:rPr>
        <w:t>проведению профориентационных занятий по правилам выбора профессии и други</w:t>
      </w:r>
      <w:r>
        <w:rPr>
          <w:sz w:val="28"/>
          <w:szCs w:val="28"/>
        </w:rPr>
        <w:t>е</w:t>
      </w:r>
      <w:r w:rsidRPr="00872986">
        <w:rPr>
          <w:sz w:val="28"/>
          <w:szCs w:val="28"/>
        </w:rPr>
        <w:t xml:space="preserve"> профориентационны</w:t>
      </w:r>
      <w:r>
        <w:rPr>
          <w:sz w:val="28"/>
          <w:szCs w:val="28"/>
        </w:rPr>
        <w:t>е</w:t>
      </w:r>
      <w:r w:rsidRPr="00872986">
        <w:rPr>
          <w:sz w:val="28"/>
          <w:szCs w:val="28"/>
        </w:rPr>
        <w:t xml:space="preserve"> мероприятия</w:t>
      </w:r>
      <w:r w:rsidR="00D761B6">
        <w:rPr>
          <w:sz w:val="28"/>
          <w:szCs w:val="28"/>
        </w:rPr>
        <w:t>.</w:t>
      </w:r>
    </w:p>
    <w:p w:rsidR="000C4734" w:rsidRDefault="000C4734" w:rsidP="004903A1">
      <w:pPr>
        <w:ind w:firstLine="567"/>
        <w:jc w:val="both"/>
        <w:rPr>
          <w:sz w:val="28"/>
          <w:szCs w:val="28"/>
        </w:rPr>
      </w:pPr>
      <w:r>
        <w:rPr>
          <w:sz w:val="28"/>
          <w:szCs w:val="28"/>
        </w:rPr>
        <w:t xml:space="preserve">Для детей младшего школьного возраста на </w:t>
      </w:r>
      <w:r w:rsidRPr="00596736">
        <w:rPr>
          <w:sz w:val="28"/>
          <w:szCs w:val="28"/>
        </w:rPr>
        <w:t xml:space="preserve">базе летнего школьного лагеря для ознакомления детей с миром профессий </w:t>
      </w:r>
      <w:r>
        <w:rPr>
          <w:sz w:val="28"/>
          <w:szCs w:val="28"/>
        </w:rPr>
        <w:t>проведена игра «</w:t>
      </w:r>
      <w:proofErr w:type="spellStart"/>
      <w:r>
        <w:rPr>
          <w:sz w:val="28"/>
          <w:szCs w:val="28"/>
        </w:rPr>
        <w:t>Профразведка</w:t>
      </w:r>
      <w:proofErr w:type="spellEnd"/>
      <w:r>
        <w:rPr>
          <w:sz w:val="28"/>
          <w:szCs w:val="28"/>
        </w:rPr>
        <w:t xml:space="preserve">» с </w:t>
      </w:r>
      <w:r w:rsidRPr="00596736">
        <w:rPr>
          <w:sz w:val="28"/>
          <w:szCs w:val="28"/>
        </w:rPr>
        <w:t xml:space="preserve">32 </w:t>
      </w:r>
      <w:r>
        <w:rPr>
          <w:sz w:val="28"/>
          <w:szCs w:val="28"/>
        </w:rPr>
        <w:t>школьниками начальных классов.</w:t>
      </w:r>
    </w:p>
    <w:p w:rsidR="000C4734" w:rsidRPr="00E24C09" w:rsidRDefault="000C4734" w:rsidP="004903A1">
      <w:pPr>
        <w:tabs>
          <w:tab w:val="left" w:pos="567"/>
        </w:tabs>
        <w:ind w:firstLine="567"/>
        <w:jc w:val="both"/>
        <w:rPr>
          <w:sz w:val="28"/>
          <w:szCs w:val="28"/>
        </w:rPr>
      </w:pPr>
      <w:r>
        <w:rPr>
          <w:sz w:val="28"/>
          <w:szCs w:val="28"/>
        </w:rPr>
        <w:t xml:space="preserve">С учениками </w:t>
      </w:r>
      <w:r w:rsidRPr="00ED797C">
        <w:rPr>
          <w:sz w:val="28"/>
          <w:szCs w:val="28"/>
        </w:rPr>
        <w:t>9-х классов общеобразовательных учреждений города провод</w:t>
      </w:r>
      <w:r>
        <w:rPr>
          <w:sz w:val="28"/>
          <w:szCs w:val="28"/>
        </w:rPr>
        <w:t>ились</w:t>
      </w:r>
      <w:r w:rsidRPr="00ED797C">
        <w:rPr>
          <w:sz w:val="28"/>
          <w:szCs w:val="28"/>
        </w:rPr>
        <w:t xml:space="preserve"> занятия</w:t>
      </w:r>
      <w:r>
        <w:rPr>
          <w:sz w:val="28"/>
          <w:szCs w:val="28"/>
        </w:rPr>
        <w:t xml:space="preserve"> с участием </w:t>
      </w:r>
      <w:proofErr w:type="spellStart"/>
      <w:r>
        <w:rPr>
          <w:sz w:val="28"/>
          <w:szCs w:val="28"/>
        </w:rPr>
        <w:t>талантолога</w:t>
      </w:r>
      <w:proofErr w:type="spellEnd"/>
      <w:r>
        <w:rPr>
          <w:sz w:val="28"/>
          <w:szCs w:val="28"/>
        </w:rPr>
        <w:t xml:space="preserve"> </w:t>
      </w:r>
      <w:r w:rsidRPr="00ED797C">
        <w:rPr>
          <w:sz w:val="28"/>
          <w:szCs w:val="28"/>
        </w:rPr>
        <w:t>по профессиональной ориентации, где школьникам рассказыва</w:t>
      </w:r>
      <w:r>
        <w:rPr>
          <w:sz w:val="28"/>
          <w:szCs w:val="28"/>
        </w:rPr>
        <w:t>ли</w:t>
      </w:r>
      <w:r w:rsidRPr="00ED797C">
        <w:rPr>
          <w:sz w:val="28"/>
          <w:szCs w:val="28"/>
        </w:rPr>
        <w:t xml:space="preserve"> о многообразии мира профессий, основах выбора профессии, </w:t>
      </w:r>
      <w:r>
        <w:rPr>
          <w:sz w:val="28"/>
          <w:szCs w:val="28"/>
        </w:rPr>
        <w:t>знакомили</w:t>
      </w:r>
      <w:r w:rsidRPr="00ED797C">
        <w:rPr>
          <w:sz w:val="28"/>
          <w:szCs w:val="28"/>
        </w:rPr>
        <w:t xml:space="preserve"> с </w:t>
      </w:r>
      <w:r>
        <w:rPr>
          <w:sz w:val="28"/>
          <w:szCs w:val="28"/>
        </w:rPr>
        <w:t xml:space="preserve">положением на местном рынке </w:t>
      </w:r>
      <w:r w:rsidRPr="00ED797C">
        <w:rPr>
          <w:sz w:val="28"/>
          <w:szCs w:val="28"/>
        </w:rPr>
        <w:t>труда</w:t>
      </w:r>
      <w:r>
        <w:rPr>
          <w:sz w:val="28"/>
          <w:szCs w:val="28"/>
        </w:rPr>
        <w:t>, проводили профессиональные игры, тестирование на предмет оптимального выбора профессии, учитывая психологические особенности учащегося.</w:t>
      </w:r>
      <w:r w:rsidR="003277A6">
        <w:rPr>
          <w:sz w:val="28"/>
          <w:szCs w:val="28"/>
        </w:rPr>
        <w:t xml:space="preserve"> </w:t>
      </w:r>
      <w:r w:rsidRPr="00ED797C">
        <w:rPr>
          <w:sz w:val="28"/>
          <w:szCs w:val="28"/>
        </w:rPr>
        <w:t>С начала года</w:t>
      </w:r>
      <w:r>
        <w:rPr>
          <w:sz w:val="28"/>
          <w:szCs w:val="28"/>
        </w:rPr>
        <w:t xml:space="preserve"> проведены встречи с</w:t>
      </w:r>
      <w:r w:rsidR="003277A6">
        <w:rPr>
          <w:sz w:val="28"/>
          <w:szCs w:val="28"/>
        </w:rPr>
        <w:t xml:space="preserve"> </w:t>
      </w:r>
      <w:r w:rsidRPr="00ED797C">
        <w:rPr>
          <w:sz w:val="28"/>
          <w:szCs w:val="28"/>
        </w:rPr>
        <w:t>учащи</w:t>
      </w:r>
      <w:r>
        <w:rPr>
          <w:sz w:val="28"/>
          <w:szCs w:val="28"/>
        </w:rPr>
        <w:t xml:space="preserve">мися </w:t>
      </w:r>
      <w:r w:rsidRPr="00ED797C">
        <w:rPr>
          <w:sz w:val="28"/>
          <w:szCs w:val="28"/>
        </w:rPr>
        <w:t>9-х классов</w:t>
      </w:r>
      <w:r>
        <w:rPr>
          <w:sz w:val="28"/>
          <w:szCs w:val="28"/>
        </w:rPr>
        <w:t xml:space="preserve"> школ города</w:t>
      </w:r>
      <w:r w:rsidRPr="00ED797C">
        <w:rPr>
          <w:sz w:val="28"/>
          <w:szCs w:val="28"/>
        </w:rPr>
        <w:t>:</w:t>
      </w:r>
      <w:r>
        <w:rPr>
          <w:sz w:val="28"/>
          <w:szCs w:val="28"/>
        </w:rPr>
        <w:t xml:space="preserve"> </w:t>
      </w:r>
      <w:r w:rsidRPr="00ED797C">
        <w:rPr>
          <w:sz w:val="28"/>
          <w:szCs w:val="28"/>
        </w:rPr>
        <w:t xml:space="preserve">МБОУ СШ № </w:t>
      </w:r>
      <w:r>
        <w:rPr>
          <w:sz w:val="28"/>
          <w:szCs w:val="28"/>
        </w:rPr>
        <w:t>8</w:t>
      </w:r>
      <w:r w:rsidRPr="00ED797C">
        <w:rPr>
          <w:sz w:val="28"/>
          <w:szCs w:val="28"/>
        </w:rPr>
        <w:t xml:space="preserve">, МБОУ </w:t>
      </w:r>
      <w:r>
        <w:rPr>
          <w:sz w:val="28"/>
          <w:szCs w:val="28"/>
        </w:rPr>
        <w:t>СО</w:t>
      </w:r>
      <w:r w:rsidRPr="00ED797C">
        <w:rPr>
          <w:sz w:val="28"/>
          <w:szCs w:val="28"/>
        </w:rPr>
        <w:t>Ш №</w:t>
      </w:r>
      <w:r w:rsidR="00FC203D">
        <w:rPr>
          <w:sz w:val="28"/>
          <w:szCs w:val="28"/>
        </w:rPr>
        <w:t xml:space="preserve"> </w:t>
      </w:r>
      <w:r w:rsidRPr="00ED797C">
        <w:rPr>
          <w:sz w:val="28"/>
          <w:szCs w:val="28"/>
        </w:rPr>
        <w:t>1</w:t>
      </w:r>
      <w:r>
        <w:rPr>
          <w:sz w:val="28"/>
          <w:szCs w:val="28"/>
        </w:rPr>
        <w:t>2</w:t>
      </w:r>
      <w:r w:rsidRPr="00ED797C">
        <w:rPr>
          <w:sz w:val="28"/>
          <w:szCs w:val="28"/>
        </w:rPr>
        <w:t xml:space="preserve">, МБОУ </w:t>
      </w:r>
      <w:r w:rsidR="000C3C8D">
        <w:rPr>
          <w:sz w:val="28"/>
          <w:szCs w:val="28"/>
        </w:rPr>
        <w:t>«</w:t>
      </w:r>
      <w:r>
        <w:rPr>
          <w:sz w:val="28"/>
          <w:szCs w:val="28"/>
        </w:rPr>
        <w:t>Гимназия № 11</w:t>
      </w:r>
      <w:r w:rsidR="000C3C8D">
        <w:rPr>
          <w:sz w:val="28"/>
          <w:szCs w:val="28"/>
        </w:rPr>
        <w:t>»</w:t>
      </w:r>
      <w:r>
        <w:rPr>
          <w:sz w:val="28"/>
          <w:szCs w:val="28"/>
        </w:rPr>
        <w:t xml:space="preserve">, МБОУ СОШ № 1 им. М. М. Пришвина, </w:t>
      </w:r>
      <w:r w:rsidRPr="00BC3A00">
        <w:rPr>
          <w:sz w:val="28"/>
          <w:szCs w:val="28"/>
        </w:rPr>
        <w:t>МБОУ</w:t>
      </w:r>
      <w:r>
        <w:rPr>
          <w:sz w:val="28"/>
          <w:szCs w:val="28"/>
        </w:rPr>
        <w:t xml:space="preserve"> </w:t>
      </w:r>
      <w:r w:rsidR="008D60EC">
        <w:rPr>
          <w:sz w:val="28"/>
          <w:szCs w:val="28"/>
        </w:rPr>
        <w:t>«</w:t>
      </w:r>
      <w:r>
        <w:rPr>
          <w:sz w:val="28"/>
          <w:szCs w:val="28"/>
        </w:rPr>
        <w:t>Школа № 19</w:t>
      </w:r>
      <w:r w:rsidR="008D60EC">
        <w:rPr>
          <w:sz w:val="28"/>
          <w:szCs w:val="28"/>
        </w:rPr>
        <w:t>»</w:t>
      </w:r>
      <w:r>
        <w:rPr>
          <w:sz w:val="28"/>
          <w:szCs w:val="28"/>
        </w:rPr>
        <w:t xml:space="preserve">, МБОУ СОШ № 23, МБОУ СОШ № 24, МБОУ </w:t>
      </w:r>
      <w:r w:rsidR="008D60EC">
        <w:rPr>
          <w:sz w:val="28"/>
          <w:szCs w:val="28"/>
        </w:rPr>
        <w:t>«</w:t>
      </w:r>
      <w:r>
        <w:rPr>
          <w:sz w:val="28"/>
          <w:szCs w:val="28"/>
        </w:rPr>
        <w:t>Лицей № 5</w:t>
      </w:r>
      <w:r w:rsidR="008D60EC">
        <w:rPr>
          <w:sz w:val="28"/>
          <w:szCs w:val="28"/>
        </w:rPr>
        <w:t>»</w:t>
      </w:r>
      <w:r>
        <w:rPr>
          <w:sz w:val="28"/>
          <w:szCs w:val="28"/>
        </w:rPr>
        <w:t xml:space="preserve">, МОБУ ОШ № 15, МБОУ СШ № 10, </w:t>
      </w:r>
      <w:r w:rsidR="007D234A">
        <w:rPr>
          <w:sz w:val="28"/>
          <w:szCs w:val="28"/>
        </w:rPr>
        <w:t>п</w:t>
      </w:r>
      <w:r>
        <w:rPr>
          <w:sz w:val="28"/>
          <w:szCs w:val="28"/>
        </w:rPr>
        <w:t xml:space="preserve">равославная гимназия имени </w:t>
      </w:r>
      <w:proofErr w:type="spellStart"/>
      <w:r w:rsidR="002A1521">
        <w:rPr>
          <w:sz w:val="28"/>
          <w:szCs w:val="28"/>
        </w:rPr>
        <w:t>с</w:t>
      </w:r>
      <w:r>
        <w:rPr>
          <w:sz w:val="28"/>
          <w:szCs w:val="28"/>
        </w:rPr>
        <w:t>вт</w:t>
      </w:r>
      <w:proofErr w:type="spellEnd"/>
      <w:r>
        <w:rPr>
          <w:sz w:val="28"/>
          <w:szCs w:val="28"/>
        </w:rPr>
        <w:t xml:space="preserve">. Тихона Задонского. Была проведена работа с 489 выпускниками школ города. Большинство учащихся выбирает профессию по совету родителей. Для информирования о наиболее перспективных профессиях проводились родительские собрания, в которых приняли участие 160 человек. Для 229 учащихся школ с целью ознакомления с рабочими профессиями были организованы экскурсии на предприятия города, а именно: ОАО «Гидропривод», АО «Энергия», МПК «Елец», ООО «Семенной завод </w:t>
      </w:r>
      <w:r w:rsidRPr="00B06292">
        <w:rPr>
          <w:sz w:val="28"/>
          <w:szCs w:val="28"/>
        </w:rPr>
        <w:t>KWS</w:t>
      </w:r>
      <w:r>
        <w:rPr>
          <w:sz w:val="28"/>
          <w:szCs w:val="28"/>
        </w:rPr>
        <w:t>», Елецкая дистанция электроснабжения филиала ОАО РЖД», АО «</w:t>
      </w:r>
      <w:proofErr w:type="spellStart"/>
      <w:r>
        <w:rPr>
          <w:sz w:val="28"/>
          <w:szCs w:val="28"/>
        </w:rPr>
        <w:t>Елецгидроагрегат</w:t>
      </w:r>
      <w:proofErr w:type="spellEnd"/>
      <w:r>
        <w:rPr>
          <w:sz w:val="28"/>
          <w:szCs w:val="28"/>
        </w:rPr>
        <w:t>», Елецкая городская детская больница, «Елецкий филиал ГУЗ «</w:t>
      </w:r>
      <w:r w:rsidR="00B06292" w:rsidRPr="00B06292">
        <w:rPr>
          <w:sz w:val="28"/>
          <w:szCs w:val="28"/>
        </w:rPr>
        <w:t>Центр скорой медицинской помощи и медицины катастроф Липецкой области</w:t>
      </w:r>
      <w:r>
        <w:rPr>
          <w:sz w:val="28"/>
          <w:szCs w:val="28"/>
        </w:rPr>
        <w:t>», Елецкая городская больница № 2.</w:t>
      </w:r>
    </w:p>
    <w:p w:rsidR="000C4734" w:rsidRDefault="000C4734" w:rsidP="007D234A">
      <w:pPr>
        <w:ind w:firstLine="567"/>
        <w:jc w:val="both"/>
        <w:rPr>
          <w:sz w:val="28"/>
          <w:szCs w:val="28"/>
        </w:rPr>
      </w:pPr>
      <w:r w:rsidRPr="00381EA8">
        <w:rPr>
          <w:sz w:val="28"/>
          <w:szCs w:val="28"/>
        </w:rPr>
        <w:t xml:space="preserve">В рамках исполнения письма управления социальной политики Липецкой области № И42/18/01/-1470 Елецкий отдел ОКУ «ЦЗН Липецкой области» </w:t>
      </w:r>
      <w:r>
        <w:rPr>
          <w:sz w:val="28"/>
          <w:szCs w:val="28"/>
        </w:rPr>
        <w:t>с</w:t>
      </w:r>
      <w:r w:rsidRPr="00381EA8">
        <w:rPr>
          <w:sz w:val="28"/>
          <w:szCs w:val="28"/>
        </w:rPr>
        <w:t xml:space="preserve">овместно с </w:t>
      </w:r>
      <w:r w:rsidR="00D951DE">
        <w:rPr>
          <w:sz w:val="28"/>
          <w:szCs w:val="28"/>
        </w:rPr>
        <w:t>у</w:t>
      </w:r>
      <w:r w:rsidRPr="00381EA8">
        <w:rPr>
          <w:sz w:val="28"/>
          <w:szCs w:val="28"/>
        </w:rPr>
        <w:t xml:space="preserve">правлением образования </w:t>
      </w:r>
      <w:r w:rsidR="009C4C1E">
        <w:rPr>
          <w:sz w:val="28"/>
          <w:szCs w:val="28"/>
        </w:rPr>
        <w:t>администрации городского округа город Елец</w:t>
      </w:r>
      <w:r w:rsidRPr="00381EA8">
        <w:rPr>
          <w:sz w:val="28"/>
          <w:szCs w:val="28"/>
        </w:rPr>
        <w:t xml:space="preserve"> </w:t>
      </w:r>
      <w:r>
        <w:rPr>
          <w:sz w:val="28"/>
          <w:szCs w:val="28"/>
        </w:rPr>
        <w:t>провели</w:t>
      </w:r>
      <w:r w:rsidRPr="00381EA8">
        <w:rPr>
          <w:sz w:val="28"/>
          <w:szCs w:val="28"/>
        </w:rPr>
        <w:t xml:space="preserve"> анкетирование учеников 8-х и 11-х классов школ города по разработке </w:t>
      </w:r>
      <w:r w:rsidR="006D7A47">
        <w:rPr>
          <w:sz w:val="28"/>
          <w:szCs w:val="28"/>
        </w:rPr>
        <w:t>в</w:t>
      </w:r>
      <w:r w:rsidRPr="00381EA8">
        <w:rPr>
          <w:sz w:val="28"/>
          <w:szCs w:val="28"/>
        </w:rPr>
        <w:t>итрины данных</w:t>
      </w:r>
      <w:r>
        <w:rPr>
          <w:sz w:val="28"/>
          <w:szCs w:val="28"/>
        </w:rPr>
        <w:t>.</w:t>
      </w:r>
      <w:r w:rsidRPr="00381EA8">
        <w:rPr>
          <w:sz w:val="28"/>
          <w:szCs w:val="28"/>
        </w:rPr>
        <w:t xml:space="preserve"> Мнение и пожелания </w:t>
      </w:r>
      <w:r>
        <w:rPr>
          <w:sz w:val="28"/>
          <w:szCs w:val="28"/>
        </w:rPr>
        <w:t>по ее дизайну и размещенной в ней информации выразили 2044 человек</w:t>
      </w:r>
      <w:r w:rsidR="007D234A">
        <w:rPr>
          <w:sz w:val="28"/>
          <w:szCs w:val="28"/>
        </w:rPr>
        <w:t>а</w:t>
      </w:r>
      <w:r>
        <w:rPr>
          <w:sz w:val="28"/>
          <w:szCs w:val="28"/>
        </w:rPr>
        <w:t>.</w:t>
      </w:r>
      <w:r w:rsidR="003277A6">
        <w:rPr>
          <w:sz w:val="28"/>
          <w:szCs w:val="28"/>
        </w:rPr>
        <w:t xml:space="preserve"> </w:t>
      </w:r>
    </w:p>
    <w:p w:rsidR="00357743" w:rsidRDefault="000C4734" w:rsidP="006B6230">
      <w:pPr>
        <w:tabs>
          <w:tab w:val="left" w:pos="567"/>
        </w:tabs>
        <w:ind w:firstLine="567"/>
        <w:jc w:val="both"/>
        <w:rPr>
          <w:sz w:val="28"/>
          <w:szCs w:val="28"/>
        </w:rPr>
      </w:pPr>
      <w:r w:rsidRPr="00141988">
        <w:rPr>
          <w:sz w:val="28"/>
          <w:szCs w:val="28"/>
        </w:rPr>
        <w:t>За отчетный период был</w:t>
      </w:r>
      <w:r>
        <w:rPr>
          <w:sz w:val="28"/>
          <w:szCs w:val="28"/>
        </w:rPr>
        <w:t>и</w:t>
      </w:r>
      <w:r w:rsidRPr="00141988">
        <w:rPr>
          <w:sz w:val="28"/>
          <w:szCs w:val="28"/>
        </w:rPr>
        <w:t xml:space="preserve"> проведен</w:t>
      </w:r>
      <w:r>
        <w:rPr>
          <w:sz w:val="28"/>
          <w:szCs w:val="28"/>
        </w:rPr>
        <w:t xml:space="preserve">ы </w:t>
      </w:r>
      <w:r w:rsidRPr="00141988">
        <w:rPr>
          <w:sz w:val="28"/>
          <w:szCs w:val="28"/>
        </w:rPr>
        <w:t>ярмарк</w:t>
      </w:r>
      <w:r>
        <w:rPr>
          <w:sz w:val="28"/>
          <w:szCs w:val="28"/>
        </w:rPr>
        <w:t>а</w:t>
      </w:r>
      <w:r w:rsidRPr="00141988">
        <w:rPr>
          <w:sz w:val="28"/>
          <w:szCs w:val="28"/>
        </w:rPr>
        <w:t xml:space="preserve"> учебных мест для учащейся молодежи</w:t>
      </w:r>
      <w:r>
        <w:rPr>
          <w:sz w:val="28"/>
          <w:szCs w:val="28"/>
        </w:rPr>
        <w:t xml:space="preserve"> «Работа России. Время возможност</w:t>
      </w:r>
      <w:r w:rsidR="00A5401E">
        <w:rPr>
          <w:sz w:val="28"/>
          <w:szCs w:val="28"/>
        </w:rPr>
        <w:t>ей</w:t>
      </w:r>
      <w:r>
        <w:rPr>
          <w:sz w:val="28"/>
          <w:szCs w:val="28"/>
        </w:rPr>
        <w:t xml:space="preserve">» </w:t>
      </w:r>
      <w:r w:rsidR="007D234A">
        <w:rPr>
          <w:sz w:val="28"/>
          <w:szCs w:val="28"/>
        </w:rPr>
        <w:t>(</w:t>
      </w:r>
      <w:r>
        <w:rPr>
          <w:sz w:val="28"/>
          <w:szCs w:val="28"/>
        </w:rPr>
        <w:t xml:space="preserve">78 </w:t>
      </w:r>
      <w:r w:rsidR="007D234A">
        <w:rPr>
          <w:sz w:val="28"/>
          <w:szCs w:val="28"/>
        </w:rPr>
        <w:t xml:space="preserve">участников) и </w:t>
      </w:r>
      <w:r>
        <w:rPr>
          <w:sz w:val="28"/>
          <w:szCs w:val="28"/>
        </w:rPr>
        <w:t xml:space="preserve">ярмарка учебных мест </w:t>
      </w:r>
      <w:r w:rsidRPr="00141988">
        <w:rPr>
          <w:sz w:val="28"/>
          <w:szCs w:val="28"/>
        </w:rPr>
        <w:t>«</w:t>
      </w:r>
      <w:proofErr w:type="spellStart"/>
      <w:r w:rsidRPr="00141988">
        <w:rPr>
          <w:sz w:val="28"/>
          <w:szCs w:val="28"/>
        </w:rPr>
        <w:t>Профквест</w:t>
      </w:r>
      <w:proofErr w:type="spellEnd"/>
      <w:r>
        <w:rPr>
          <w:sz w:val="28"/>
          <w:szCs w:val="28"/>
        </w:rPr>
        <w:t xml:space="preserve">» </w:t>
      </w:r>
      <w:r w:rsidR="007D234A">
        <w:rPr>
          <w:sz w:val="28"/>
          <w:szCs w:val="28"/>
        </w:rPr>
        <w:t>(</w:t>
      </w:r>
      <w:r>
        <w:rPr>
          <w:sz w:val="28"/>
          <w:szCs w:val="28"/>
        </w:rPr>
        <w:t xml:space="preserve">258 </w:t>
      </w:r>
      <w:r w:rsidR="007D234A">
        <w:rPr>
          <w:sz w:val="28"/>
          <w:szCs w:val="28"/>
        </w:rPr>
        <w:t>участников)</w:t>
      </w:r>
      <w:r>
        <w:rPr>
          <w:sz w:val="28"/>
          <w:szCs w:val="28"/>
        </w:rPr>
        <w:t>.</w:t>
      </w:r>
      <w:r w:rsidR="003277A6">
        <w:rPr>
          <w:sz w:val="28"/>
          <w:szCs w:val="28"/>
        </w:rPr>
        <w:t xml:space="preserve"> </w:t>
      </w:r>
      <w:r>
        <w:rPr>
          <w:sz w:val="28"/>
          <w:szCs w:val="28"/>
        </w:rPr>
        <w:t>В их работе приняли</w:t>
      </w:r>
      <w:r w:rsidRPr="00BC030C">
        <w:rPr>
          <w:sz w:val="28"/>
          <w:szCs w:val="28"/>
        </w:rPr>
        <w:t xml:space="preserve"> участие ГОБ ПОУ «Елецкий </w:t>
      </w:r>
      <w:r>
        <w:rPr>
          <w:sz w:val="28"/>
          <w:szCs w:val="28"/>
        </w:rPr>
        <w:t>колледж инновационных технологий»</w:t>
      </w:r>
      <w:r w:rsidRPr="00BC030C">
        <w:rPr>
          <w:sz w:val="28"/>
          <w:szCs w:val="28"/>
        </w:rPr>
        <w:t xml:space="preserve">, ГОБ ПОУ «Елецкий колледж </w:t>
      </w:r>
      <w:r>
        <w:rPr>
          <w:sz w:val="28"/>
          <w:szCs w:val="28"/>
        </w:rPr>
        <w:t xml:space="preserve">экономики, </w:t>
      </w:r>
      <w:r w:rsidRPr="00BC030C">
        <w:rPr>
          <w:sz w:val="28"/>
          <w:szCs w:val="28"/>
        </w:rPr>
        <w:t xml:space="preserve">промышленности и отраслевых технологий», ГОБ ПОУ «Елецкий железнодорожный </w:t>
      </w:r>
      <w:r>
        <w:rPr>
          <w:sz w:val="28"/>
          <w:szCs w:val="28"/>
        </w:rPr>
        <w:t>техникум эксплуатации и сервиса</w:t>
      </w:r>
      <w:r w:rsidRPr="00BC030C">
        <w:rPr>
          <w:sz w:val="28"/>
          <w:szCs w:val="28"/>
        </w:rPr>
        <w:t>»</w:t>
      </w:r>
      <w:r>
        <w:rPr>
          <w:sz w:val="28"/>
          <w:szCs w:val="28"/>
        </w:rPr>
        <w:t>. В рамках недели карьеры проведена ярмарка вакансий для 60 студентов ФГБОУ ВО «ЕГУ им. И. А. Бунина»</w:t>
      </w:r>
      <w:r w:rsidR="006B6230">
        <w:rPr>
          <w:sz w:val="28"/>
          <w:szCs w:val="28"/>
        </w:rPr>
        <w:t xml:space="preserve">. Для </w:t>
      </w:r>
      <w:r>
        <w:rPr>
          <w:sz w:val="28"/>
          <w:szCs w:val="28"/>
        </w:rPr>
        <w:t xml:space="preserve">68 студентов </w:t>
      </w:r>
      <w:r w:rsidRPr="004F2317">
        <w:rPr>
          <w:sz w:val="28"/>
          <w:szCs w:val="28"/>
        </w:rPr>
        <w:t>ГОБ ПОУ «Елецкий колледж экономики,</w:t>
      </w:r>
      <w:r>
        <w:rPr>
          <w:sz w:val="28"/>
          <w:szCs w:val="28"/>
        </w:rPr>
        <w:t xml:space="preserve"> </w:t>
      </w:r>
      <w:r w:rsidRPr="004F2317">
        <w:rPr>
          <w:sz w:val="28"/>
          <w:szCs w:val="28"/>
        </w:rPr>
        <w:t>промышленности и отраслевых технологий»</w:t>
      </w:r>
      <w:r>
        <w:rPr>
          <w:sz w:val="28"/>
          <w:szCs w:val="28"/>
        </w:rPr>
        <w:t xml:space="preserve"> проведен </w:t>
      </w:r>
      <w:r w:rsidR="000A2195">
        <w:rPr>
          <w:sz w:val="28"/>
          <w:szCs w:val="28"/>
        </w:rPr>
        <w:t>д</w:t>
      </w:r>
      <w:r>
        <w:rPr>
          <w:sz w:val="28"/>
          <w:szCs w:val="28"/>
        </w:rPr>
        <w:t>ень карьеры.</w:t>
      </w:r>
      <w:r w:rsidR="006B6230">
        <w:rPr>
          <w:sz w:val="28"/>
          <w:szCs w:val="28"/>
        </w:rPr>
        <w:t xml:space="preserve"> Организована и</w:t>
      </w:r>
      <w:r w:rsidRPr="00141988">
        <w:rPr>
          <w:sz w:val="28"/>
          <w:szCs w:val="28"/>
        </w:rPr>
        <w:t>нтеллектуальная олимпиада «</w:t>
      </w:r>
      <w:proofErr w:type="spellStart"/>
      <w:r w:rsidRPr="00141988">
        <w:rPr>
          <w:sz w:val="28"/>
          <w:szCs w:val="28"/>
        </w:rPr>
        <w:t>Профессионариум</w:t>
      </w:r>
      <w:proofErr w:type="spellEnd"/>
      <w:r w:rsidRPr="00141988">
        <w:rPr>
          <w:sz w:val="28"/>
          <w:szCs w:val="28"/>
        </w:rPr>
        <w:t xml:space="preserve">» для </w:t>
      </w:r>
      <w:r>
        <w:rPr>
          <w:sz w:val="28"/>
          <w:szCs w:val="28"/>
        </w:rPr>
        <w:t>30</w:t>
      </w:r>
      <w:r w:rsidRPr="00141988">
        <w:rPr>
          <w:sz w:val="28"/>
          <w:szCs w:val="28"/>
        </w:rPr>
        <w:t xml:space="preserve"> человек</w:t>
      </w:r>
      <w:r>
        <w:rPr>
          <w:sz w:val="28"/>
          <w:szCs w:val="28"/>
        </w:rPr>
        <w:t xml:space="preserve"> в рамках профориентации молодежи, </w:t>
      </w:r>
      <w:r>
        <w:rPr>
          <w:sz w:val="28"/>
          <w:szCs w:val="28"/>
        </w:rPr>
        <w:lastRenderedPageBreak/>
        <w:t xml:space="preserve">посвященная рабочим и инженерным специальностям. </w:t>
      </w:r>
      <w:r w:rsidR="006B6230">
        <w:rPr>
          <w:sz w:val="28"/>
          <w:szCs w:val="28"/>
        </w:rPr>
        <w:t>Проведено н</w:t>
      </w:r>
      <w:r w:rsidRPr="00BC030C">
        <w:rPr>
          <w:sz w:val="28"/>
          <w:szCs w:val="28"/>
        </w:rPr>
        <w:t xml:space="preserve">овогоднее мероприятие в рамках конкурса «Каникулы с пользой» </w:t>
      </w:r>
      <w:r>
        <w:rPr>
          <w:sz w:val="28"/>
          <w:szCs w:val="28"/>
        </w:rPr>
        <w:t xml:space="preserve">для </w:t>
      </w:r>
      <w:r w:rsidRPr="00BC030C">
        <w:rPr>
          <w:sz w:val="28"/>
          <w:szCs w:val="28"/>
        </w:rPr>
        <w:t>20 человек.</w:t>
      </w:r>
    </w:p>
    <w:p w:rsidR="00357743" w:rsidRDefault="000C4734" w:rsidP="004903A1">
      <w:pPr>
        <w:tabs>
          <w:tab w:val="left" w:pos="567"/>
        </w:tabs>
        <w:ind w:firstLine="567"/>
        <w:jc w:val="both"/>
        <w:rPr>
          <w:rFonts w:eastAsia="A"/>
          <w:sz w:val="28"/>
          <w:szCs w:val="28"/>
        </w:rPr>
      </w:pPr>
      <w:r>
        <w:rPr>
          <w:rFonts w:eastAsia="A"/>
          <w:sz w:val="28"/>
          <w:szCs w:val="28"/>
        </w:rPr>
        <w:t>В целях оказания содействия занятости выпускников на базе образовательных организаций города проведены тренинги «Как составить резюме и пройти собеседование» для 148 студентов выпускных групп. Во время встречи доведена информация об имеющихся вакансиях, о динамике и требованиях рынка труда.</w:t>
      </w:r>
      <w:r w:rsidRPr="008C1CB5">
        <w:rPr>
          <w:rFonts w:eastAsia="A"/>
          <w:sz w:val="28"/>
          <w:szCs w:val="28"/>
        </w:rPr>
        <w:t xml:space="preserve"> </w:t>
      </w:r>
      <w:r>
        <w:rPr>
          <w:rFonts w:eastAsia="A"/>
          <w:sz w:val="28"/>
          <w:szCs w:val="28"/>
        </w:rPr>
        <w:t>В</w:t>
      </w:r>
      <w:r w:rsidRPr="008C1CB5">
        <w:rPr>
          <w:rFonts w:eastAsia="A"/>
          <w:sz w:val="28"/>
          <w:szCs w:val="28"/>
        </w:rPr>
        <w:t>ыпускник</w:t>
      </w:r>
      <w:r>
        <w:rPr>
          <w:rFonts w:eastAsia="A"/>
          <w:sz w:val="28"/>
          <w:szCs w:val="28"/>
        </w:rPr>
        <w:t>и ГОБ ПОУ «</w:t>
      </w:r>
      <w:proofErr w:type="spellStart"/>
      <w:r>
        <w:rPr>
          <w:rFonts w:eastAsia="A"/>
          <w:sz w:val="28"/>
          <w:szCs w:val="28"/>
        </w:rPr>
        <w:t>ЕКЭПиОТ</w:t>
      </w:r>
      <w:proofErr w:type="spellEnd"/>
      <w:r>
        <w:rPr>
          <w:rFonts w:eastAsia="A"/>
          <w:sz w:val="28"/>
          <w:szCs w:val="28"/>
        </w:rPr>
        <w:t>», ГОБ ПОУ «ЕКИТ», ГАПОУ «Елецкий медицинский колледж им. К. С. Константиновой» познакомились с техникой поиска работы, с правилами написания резюме, получили навыки самопрезентации для прохождения собеседования при трудоустройстве.</w:t>
      </w:r>
    </w:p>
    <w:p w:rsidR="00357743" w:rsidRDefault="000C4734" w:rsidP="004903A1">
      <w:pPr>
        <w:tabs>
          <w:tab w:val="left" w:pos="567"/>
        </w:tabs>
        <w:ind w:firstLine="567"/>
        <w:jc w:val="both"/>
        <w:rPr>
          <w:rFonts w:eastAsia="A"/>
          <w:sz w:val="28"/>
          <w:szCs w:val="28"/>
        </w:rPr>
      </w:pPr>
      <w:r>
        <w:rPr>
          <w:rFonts w:eastAsia="A"/>
          <w:sz w:val="28"/>
          <w:szCs w:val="28"/>
        </w:rPr>
        <w:t xml:space="preserve">Кроме того, для 850 выпускников ГОБ ПОУ «Елецкий колледж экономики, </w:t>
      </w:r>
      <w:r w:rsidR="001263BF">
        <w:rPr>
          <w:rFonts w:eastAsia="A"/>
          <w:sz w:val="28"/>
          <w:szCs w:val="28"/>
        </w:rPr>
        <w:t>промышленности</w:t>
      </w:r>
      <w:r>
        <w:rPr>
          <w:rFonts w:eastAsia="A"/>
          <w:sz w:val="28"/>
          <w:szCs w:val="28"/>
        </w:rPr>
        <w:t xml:space="preserve"> и отраслевых технологий»</w:t>
      </w:r>
      <w:r w:rsidR="006B6230">
        <w:rPr>
          <w:rFonts w:eastAsia="A"/>
          <w:sz w:val="28"/>
          <w:szCs w:val="28"/>
        </w:rPr>
        <w:t xml:space="preserve"> и </w:t>
      </w:r>
      <w:r>
        <w:rPr>
          <w:rFonts w:eastAsia="A"/>
          <w:sz w:val="28"/>
          <w:szCs w:val="28"/>
        </w:rPr>
        <w:t>ГАПОУ «Елецкий медицинский колледж им. К. С. Константиновой»</w:t>
      </w:r>
      <w:r w:rsidR="003277A6">
        <w:rPr>
          <w:rFonts w:eastAsia="A"/>
          <w:sz w:val="28"/>
          <w:szCs w:val="28"/>
        </w:rPr>
        <w:t xml:space="preserve"> </w:t>
      </w:r>
      <w:r w:rsidR="006B6230">
        <w:rPr>
          <w:rFonts w:eastAsia="A"/>
          <w:sz w:val="28"/>
          <w:szCs w:val="28"/>
        </w:rPr>
        <w:t xml:space="preserve">были проведены экскурсии </w:t>
      </w:r>
      <w:r w:rsidR="008927AE">
        <w:rPr>
          <w:rFonts w:eastAsia="A"/>
          <w:sz w:val="28"/>
          <w:szCs w:val="28"/>
        </w:rPr>
        <w:t>в</w:t>
      </w:r>
      <w:r>
        <w:rPr>
          <w:rFonts w:eastAsia="A"/>
          <w:sz w:val="28"/>
          <w:szCs w:val="28"/>
        </w:rPr>
        <w:t xml:space="preserve"> АО «</w:t>
      </w:r>
      <w:proofErr w:type="spellStart"/>
      <w:r>
        <w:rPr>
          <w:rFonts w:eastAsia="A"/>
          <w:sz w:val="28"/>
          <w:szCs w:val="28"/>
        </w:rPr>
        <w:t>Елецгидроагрегат</w:t>
      </w:r>
      <w:proofErr w:type="spellEnd"/>
      <w:r>
        <w:rPr>
          <w:rFonts w:eastAsia="A"/>
          <w:sz w:val="28"/>
          <w:szCs w:val="28"/>
        </w:rPr>
        <w:t>», в ООО «</w:t>
      </w:r>
      <w:proofErr w:type="spellStart"/>
      <w:r>
        <w:rPr>
          <w:rFonts w:eastAsia="A"/>
          <w:sz w:val="28"/>
          <w:szCs w:val="28"/>
        </w:rPr>
        <w:t>Автодом</w:t>
      </w:r>
      <w:proofErr w:type="spellEnd"/>
      <w:r>
        <w:rPr>
          <w:rFonts w:eastAsia="A"/>
          <w:sz w:val="28"/>
          <w:szCs w:val="28"/>
        </w:rPr>
        <w:t>», в ОАО «Липецкэнерго»,</w:t>
      </w:r>
      <w:r w:rsidR="003277A6">
        <w:rPr>
          <w:rFonts w:eastAsia="A"/>
          <w:sz w:val="28"/>
          <w:szCs w:val="28"/>
        </w:rPr>
        <w:t xml:space="preserve"> </w:t>
      </w:r>
      <w:r>
        <w:rPr>
          <w:rFonts w:eastAsia="A"/>
          <w:sz w:val="28"/>
          <w:szCs w:val="28"/>
        </w:rPr>
        <w:t>гостиницу «Снегири» ИП Федорова Н.</w:t>
      </w:r>
      <w:r w:rsidR="00225F36">
        <w:rPr>
          <w:rFonts w:eastAsia="A"/>
          <w:sz w:val="28"/>
          <w:szCs w:val="28"/>
        </w:rPr>
        <w:t xml:space="preserve"> </w:t>
      </w:r>
      <w:r>
        <w:rPr>
          <w:rFonts w:eastAsia="A"/>
          <w:sz w:val="28"/>
          <w:szCs w:val="28"/>
        </w:rPr>
        <w:t>А., ГУЗ «Елецк</w:t>
      </w:r>
      <w:r w:rsidR="00225F36">
        <w:rPr>
          <w:rFonts w:eastAsia="A"/>
          <w:sz w:val="28"/>
          <w:szCs w:val="28"/>
        </w:rPr>
        <w:t>ая</w:t>
      </w:r>
      <w:r>
        <w:rPr>
          <w:rFonts w:eastAsia="A"/>
          <w:sz w:val="28"/>
          <w:szCs w:val="28"/>
        </w:rPr>
        <w:t xml:space="preserve"> городск</w:t>
      </w:r>
      <w:r w:rsidR="00225F36">
        <w:rPr>
          <w:rFonts w:eastAsia="A"/>
          <w:sz w:val="28"/>
          <w:szCs w:val="28"/>
        </w:rPr>
        <w:t>ая</w:t>
      </w:r>
      <w:r>
        <w:rPr>
          <w:rFonts w:eastAsia="A"/>
          <w:sz w:val="28"/>
          <w:szCs w:val="28"/>
        </w:rPr>
        <w:t xml:space="preserve"> больниц</w:t>
      </w:r>
      <w:r w:rsidR="00225F36">
        <w:rPr>
          <w:rFonts w:eastAsia="A"/>
          <w:sz w:val="28"/>
          <w:szCs w:val="28"/>
        </w:rPr>
        <w:t>а</w:t>
      </w:r>
      <w:r>
        <w:rPr>
          <w:rFonts w:eastAsia="A"/>
          <w:sz w:val="28"/>
          <w:szCs w:val="28"/>
        </w:rPr>
        <w:t xml:space="preserve"> им. Н. А. Семашко», Елецкий филиал ГУЗ «ЛОНД», Елецкий филиал ГУЗ «ЛОПД», </w:t>
      </w:r>
      <w:r w:rsidR="006B6230">
        <w:rPr>
          <w:rFonts w:eastAsia="A"/>
          <w:sz w:val="28"/>
          <w:szCs w:val="28"/>
        </w:rPr>
        <w:t>в о</w:t>
      </w:r>
      <w:r>
        <w:rPr>
          <w:rFonts w:eastAsia="A"/>
          <w:sz w:val="28"/>
          <w:szCs w:val="28"/>
        </w:rPr>
        <w:t>тделение медико-социальной реабилитации больных и другие организации для практического ознакомления с выбранной профессией.</w:t>
      </w:r>
    </w:p>
    <w:p w:rsidR="000C4734" w:rsidRPr="00357743" w:rsidRDefault="000C4734" w:rsidP="004903A1">
      <w:pPr>
        <w:tabs>
          <w:tab w:val="left" w:pos="567"/>
        </w:tabs>
        <w:ind w:firstLine="567"/>
        <w:jc w:val="both"/>
        <w:rPr>
          <w:sz w:val="28"/>
          <w:szCs w:val="28"/>
        </w:rPr>
      </w:pPr>
      <w:r>
        <w:rPr>
          <w:rFonts w:eastAsia="A"/>
          <w:sz w:val="28"/>
          <w:szCs w:val="28"/>
        </w:rPr>
        <w:t>Для ознакомления с федеральным проектом содействия занятости национального проекта «Демография» проводились встречи с выпускниками</w:t>
      </w:r>
      <w:r w:rsidR="003277A6">
        <w:rPr>
          <w:rFonts w:eastAsia="A"/>
          <w:sz w:val="28"/>
          <w:szCs w:val="28"/>
        </w:rPr>
        <w:t xml:space="preserve"> </w:t>
      </w:r>
      <w:r>
        <w:rPr>
          <w:rFonts w:eastAsia="A"/>
          <w:sz w:val="28"/>
          <w:szCs w:val="28"/>
        </w:rPr>
        <w:t>ГАПОУ «Елецкий медицинский колледж им. К.</w:t>
      </w:r>
      <w:r w:rsidR="00225F36">
        <w:rPr>
          <w:rFonts w:eastAsia="A"/>
          <w:sz w:val="28"/>
          <w:szCs w:val="28"/>
        </w:rPr>
        <w:t xml:space="preserve"> </w:t>
      </w:r>
      <w:r>
        <w:rPr>
          <w:rFonts w:eastAsia="A"/>
          <w:sz w:val="28"/>
          <w:szCs w:val="28"/>
        </w:rPr>
        <w:t>С. Константиновой», Елецкий филиал «Российского нового университета», ФГБОУ ВО «ЕГУ им И. А. Бунина». 442 человека проинформированы о возможности получить дополнительную профессию в рамках проекта.</w:t>
      </w:r>
    </w:p>
    <w:p w:rsidR="000C4734" w:rsidRPr="002B7E3E" w:rsidRDefault="000C4734" w:rsidP="004903A1">
      <w:pPr>
        <w:ind w:firstLine="567"/>
        <w:jc w:val="both"/>
        <w:rPr>
          <w:rFonts w:eastAsia="A"/>
          <w:sz w:val="28"/>
          <w:szCs w:val="28"/>
        </w:rPr>
      </w:pPr>
      <w:r>
        <w:rPr>
          <w:rFonts w:eastAsia="A"/>
          <w:sz w:val="28"/>
          <w:szCs w:val="28"/>
        </w:rPr>
        <w:t>В рамках мероприятий по подготовке осужденных к освобождению, проведены встречи в ФКУ Т-2, ФКУ ИК-3, ФКУ ИК-4 для информирования о рынке труда и возможностью бесплатного обучения по востребованным профессиям по направлениям службы занятости</w:t>
      </w:r>
      <w:r w:rsidR="001C2BDE">
        <w:rPr>
          <w:rFonts w:eastAsia="A"/>
          <w:sz w:val="28"/>
          <w:szCs w:val="28"/>
        </w:rPr>
        <w:t>;</w:t>
      </w:r>
    </w:p>
    <w:p w:rsidR="00420203" w:rsidRPr="008C0E33" w:rsidRDefault="00420203" w:rsidP="004903A1">
      <w:pPr>
        <w:ind w:firstLine="567"/>
        <w:jc w:val="both"/>
        <w:rPr>
          <w:b/>
          <w:bCs/>
          <w:sz w:val="28"/>
          <w:szCs w:val="28"/>
        </w:rPr>
      </w:pPr>
    </w:p>
    <w:p w:rsidR="000D6EE5" w:rsidRPr="00197EDC" w:rsidRDefault="00F05DA9" w:rsidP="004903A1">
      <w:pPr>
        <w:pStyle w:val="a3"/>
        <w:numPr>
          <w:ilvl w:val="0"/>
          <w:numId w:val="6"/>
        </w:numPr>
        <w:ind w:left="0" w:firstLine="567"/>
        <w:jc w:val="both"/>
        <w:rPr>
          <w:b/>
          <w:spacing w:val="1"/>
          <w:sz w:val="28"/>
          <w:szCs w:val="28"/>
        </w:rPr>
      </w:pPr>
      <w:r w:rsidRPr="00197EDC">
        <w:rPr>
          <w:b/>
          <w:spacing w:val="1"/>
          <w:sz w:val="28"/>
          <w:szCs w:val="28"/>
        </w:rPr>
        <w:t>муниципальная поддержка отдельных категорий граждан</w:t>
      </w:r>
    </w:p>
    <w:p w:rsidR="00026295" w:rsidRPr="00197EDC" w:rsidRDefault="00026295" w:rsidP="00026295">
      <w:pPr>
        <w:jc w:val="both"/>
        <w:rPr>
          <w:b/>
          <w:spacing w:val="1"/>
          <w:sz w:val="28"/>
          <w:szCs w:val="28"/>
        </w:rPr>
      </w:pPr>
    </w:p>
    <w:p w:rsidR="00026295" w:rsidRPr="00197EDC" w:rsidRDefault="00026295" w:rsidP="00026295">
      <w:pPr>
        <w:ind w:firstLine="567"/>
        <w:jc w:val="both"/>
        <w:rPr>
          <w:sz w:val="28"/>
          <w:szCs w:val="28"/>
        </w:rPr>
      </w:pPr>
      <w:r w:rsidRPr="00197EDC">
        <w:rPr>
          <w:sz w:val="28"/>
          <w:szCs w:val="28"/>
        </w:rPr>
        <w:t>В 2023 году в целях предоставления жилых помещений муниципального жилищного фонда по договорам социального найма 8 граждан признаны малоимущими. За отчетный период гражданам предоставлено 12 жилых помещений (10 жилых помещений муниципального маневренного фонда,</w:t>
      </w:r>
      <w:r w:rsidR="00424283">
        <w:rPr>
          <w:sz w:val="28"/>
          <w:szCs w:val="28"/>
        </w:rPr>
        <w:t xml:space="preserve"> </w:t>
      </w:r>
      <w:r w:rsidRPr="00197EDC">
        <w:rPr>
          <w:sz w:val="28"/>
          <w:szCs w:val="28"/>
        </w:rPr>
        <w:t>1 жилое помещение в общежитии, 1 жилое помещение по договору социального найма).</w:t>
      </w:r>
    </w:p>
    <w:p w:rsidR="00026295" w:rsidRPr="00197EDC" w:rsidRDefault="00026295" w:rsidP="00026295">
      <w:pPr>
        <w:ind w:firstLine="567"/>
        <w:jc w:val="both"/>
        <w:rPr>
          <w:sz w:val="28"/>
          <w:szCs w:val="28"/>
        </w:rPr>
      </w:pPr>
      <w:r w:rsidRPr="00197EDC">
        <w:rPr>
          <w:sz w:val="28"/>
          <w:szCs w:val="28"/>
        </w:rPr>
        <w:t>По областной адресной программе «Переселение граждан из аварийного жилищного фонда, расположенного на территории Липецкой области, на 2019</w:t>
      </w:r>
      <w:r w:rsidR="007D4715">
        <w:rPr>
          <w:sz w:val="28"/>
          <w:szCs w:val="28"/>
        </w:rPr>
        <w:t xml:space="preserve"> </w:t>
      </w:r>
      <w:r w:rsidR="007D4715" w:rsidRPr="00A42AF3">
        <w:rPr>
          <w:rFonts w:eastAsia="Calibri"/>
          <w:sz w:val="28"/>
          <w:szCs w:val="28"/>
          <w:lang w:eastAsia="en-US"/>
        </w:rPr>
        <w:t>–</w:t>
      </w:r>
      <w:r w:rsidR="007D4715">
        <w:rPr>
          <w:rFonts w:eastAsia="Calibri"/>
          <w:sz w:val="28"/>
          <w:szCs w:val="28"/>
          <w:lang w:eastAsia="en-US"/>
        </w:rPr>
        <w:t xml:space="preserve"> </w:t>
      </w:r>
      <w:r w:rsidRPr="00197EDC">
        <w:rPr>
          <w:sz w:val="28"/>
          <w:szCs w:val="28"/>
        </w:rPr>
        <w:t>2023 годы», подпрограмме «Переселение граждан из непригодного для проживания и аварийного жилищного фонда» муниципальной программы «Обеспечение населения городского округа город Елец комфортными условиями жизни» в 2023 году в рамках реализации 4-го этапа программы израсходовано 154056,1 тыс.</w:t>
      </w:r>
      <w:r w:rsidR="00197EDC">
        <w:rPr>
          <w:sz w:val="28"/>
          <w:szCs w:val="28"/>
        </w:rPr>
        <w:t xml:space="preserve"> </w:t>
      </w:r>
      <w:r w:rsidRPr="00197EDC">
        <w:rPr>
          <w:sz w:val="28"/>
          <w:szCs w:val="28"/>
        </w:rPr>
        <w:t xml:space="preserve">руб., в том числе: </w:t>
      </w:r>
    </w:p>
    <w:p w:rsidR="00026295" w:rsidRPr="00197EDC" w:rsidRDefault="00026295" w:rsidP="00026295">
      <w:pPr>
        <w:ind w:firstLine="567"/>
        <w:jc w:val="both"/>
        <w:rPr>
          <w:sz w:val="28"/>
          <w:szCs w:val="28"/>
        </w:rPr>
      </w:pPr>
      <w:r w:rsidRPr="00197EDC">
        <w:rPr>
          <w:sz w:val="28"/>
          <w:szCs w:val="28"/>
        </w:rPr>
        <w:lastRenderedPageBreak/>
        <w:t>- 63296,</w:t>
      </w:r>
      <w:r w:rsidR="00847B3F">
        <w:rPr>
          <w:sz w:val="28"/>
          <w:szCs w:val="28"/>
        </w:rPr>
        <w:t>5</w:t>
      </w:r>
      <w:r w:rsidRPr="00197EDC">
        <w:rPr>
          <w:sz w:val="28"/>
          <w:szCs w:val="28"/>
        </w:rPr>
        <w:t xml:space="preserve"> тыс.</w:t>
      </w:r>
      <w:r w:rsidR="00197EDC">
        <w:rPr>
          <w:sz w:val="28"/>
          <w:szCs w:val="28"/>
        </w:rPr>
        <w:t xml:space="preserve"> </w:t>
      </w:r>
      <w:r w:rsidRPr="00197EDC">
        <w:rPr>
          <w:sz w:val="28"/>
          <w:szCs w:val="28"/>
        </w:rPr>
        <w:t>руб. из средств Фонда содействия реформированию жилищно-коммунального хозяйства;</w:t>
      </w:r>
    </w:p>
    <w:p w:rsidR="00026295" w:rsidRPr="00197EDC" w:rsidRDefault="00026295" w:rsidP="00026295">
      <w:pPr>
        <w:ind w:firstLine="567"/>
        <w:jc w:val="both"/>
        <w:rPr>
          <w:sz w:val="28"/>
          <w:szCs w:val="28"/>
        </w:rPr>
      </w:pPr>
      <w:r w:rsidRPr="00197EDC">
        <w:rPr>
          <w:sz w:val="28"/>
          <w:szCs w:val="28"/>
        </w:rPr>
        <w:t>- 11543,</w:t>
      </w:r>
      <w:r w:rsidR="00847B3F">
        <w:rPr>
          <w:sz w:val="28"/>
          <w:szCs w:val="28"/>
        </w:rPr>
        <w:t>6</w:t>
      </w:r>
      <w:r w:rsidRPr="00197EDC">
        <w:rPr>
          <w:sz w:val="28"/>
          <w:szCs w:val="28"/>
        </w:rPr>
        <w:t xml:space="preserve"> тыс.</w:t>
      </w:r>
      <w:r w:rsidR="00197EDC">
        <w:rPr>
          <w:sz w:val="28"/>
          <w:szCs w:val="28"/>
        </w:rPr>
        <w:t xml:space="preserve"> </w:t>
      </w:r>
      <w:r w:rsidRPr="00197EDC">
        <w:rPr>
          <w:sz w:val="28"/>
          <w:szCs w:val="28"/>
        </w:rPr>
        <w:t>руб. из средств областного бюджета;</w:t>
      </w:r>
    </w:p>
    <w:p w:rsidR="00026295" w:rsidRPr="00197EDC" w:rsidRDefault="00026295" w:rsidP="00026295">
      <w:pPr>
        <w:ind w:firstLine="567"/>
        <w:jc w:val="both"/>
        <w:rPr>
          <w:sz w:val="28"/>
          <w:szCs w:val="28"/>
        </w:rPr>
      </w:pPr>
      <w:r w:rsidRPr="00197EDC">
        <w:rPr>
          <w:sz w:val="28"/>
          <w:szCs w:val="28"/>
        </w:rPr>
        <w:t>- 79216,1 тыс.</w:t>
      </w:r>
      <w:r w:rsidR="00197EDC">
        <w:rPr>
          <w:sz w:val="28"/>
          <w:szCs w:val="28"/>
        </w:rPr>
        <w:t xml:space="preserve"> </w:t>
      </w:r>
      <w:r w:rsidRPr="00197EDC">
        <w:rPr>
          <w:sz w:val="28"/>
          <w:szCs w:val="28"/>
        </w:rPr>
        <w:t xml:space="preserve">руб. из средств городского бюджета. </w:t>
      </w:r>
    </w:p>
    <w:p w:rsidR="00026295" w:rsidRPr="00197EDC" w:rsidRDefault="00026295" w:rsidP="00026295">
      <w:pPr>
        <w:ind w:firstLine="567"/>
        <w:jc w:val="both"/>
        <w:rPr>
          <w:sz w:val="28"/>
          <w:szCs w:val="28"/>
        </w:rPr>
      </w:pPr>
      <w:r w:rsidRPr="00197EDC">
        <w:rPr>
          <w:sz w:val="28"/>
          <w:szCs w:val="28"/>
        </w:rPr>
        <w:t>В рамках реализации 4-го этапа программы в 2023 году переселено 75 семей (174 человека) из аварийного жилья общей площадью 1952,8 кв.</w:t>
      </w:r>
      <w:r w:rsidR="00847B3F">
        <w:rPr>
          <w:sz w:val="28"/>
          <w:szCs w:val="28"/>
        </w:rPr>
        <w:t xml:space="preserve"> </w:t>
      </w:r>
      <w:r w:rsidRPr="00197EDC">
        <w:rPr>
          <w:sz w:val="28"/>
          <w:szCs w:val="28"/>
        </w:rPr>
        <w:t>м.</w:t>
      </w:r>
    </w:p>
    <w:p w:rsidR="00026295" w:rsidRPr="00197EDC" w:rsidRDefault="00026295" w:rsidP="00026295">
      <w:pPr>
        <w:ind w:firstLine="567"/>
        <w:jc w:val="both"/>
        <w:rPr>
          <w:sz w:val="28"/>
          <w:szCs w:val="28"/>
        </w:rPr>
      </w:pPr>
      <w:r w:rsidRPr="00197EDC">
        <w:rPr>
          <w:sz w:val="28"/>
          <w:szCs w:val="28"/>
        </w:rPr>
        <w:t xml:space="preserve">Кроме того, одной семье, проживающей в непригодном жилом помещении, предоставлено свободное муниципальное жилое помещение. </w:t>
      </w:r>
    </w:p>
    <w:p w:rsidR="00026295" w:rsidRPr="00197EDC" w:rsidRDefault="00026295" w:rsidP="00026295">
      <w:pPr>
        <w:ind w:firstLine="567"/>
        <w:jc w:val="both"/>
        <w:rPr>
          <w:sz w:val="28"/>
          <w:szCs w:val="28"/>
        </w:rPr>
      </w:pPr>
      <w:r w:rsidRPr="00197EDC">
        <w:rPr>
          <w:sz w:val="28"/>
          <w:szCs w:val="28"/>
        </w:rPr>
        <w:t xml:space="preserve">По подпрограмме «Обеспечение отдельных категорий населения жилыми помещениями» муниципальной программы «Обеспечение населения городского округа город Елец комфортными условиями жизни» в 2023 году израсходовано: </w:t>
      </w:r>
    </w:p>
    <w:p w:rsidR="00026295" w:rsidRPr="00197EDC" w:rsidRDefault="00026295" w:rsidP="00026295">
      <w:pPr>
        <w:ind w:firstLine="567"/>
        <w:jc w:val="both"/>
        <w:rPr>
          <w:sz w:val="28"/>
          <w:szCs w:val="28"/>
        </w:rPr>
      </w:pPr>
      <w:r w:rsidRPr="00197EDC">
        <w:rPr>
          <w:sz w:val="28"/>
          <w:szCs w:val="28"/>
        </w:rPr>
        <w:t>- 12305,</w:t>
      </w:r>
      <w:r w:rsidR="00EF66EA">
        <w:rPr>
          <w:sz w:val="28"/>
          <w:szCs w:val="28"/>
        </w:rPr>
        <w:t>2</w:t>
      </w:r>
      <w:r w:rsidRPr="00197EDC">
        <w:rPr>
          <w:sz w:val="28"/>
          <w:szCs w:val="28"/>
        </w:rPr>
        <w:t xml:space="preserve"> тыс. руб. из областного бюджета на предоставление социальных выплат работникам бюджетной сферы. Получили социальные выплаты на приобретение жилья у застройщиков 20 работников бюджетной сферы; </w:t>
      </w:r>
    </w:p>
    <w:p w:rsidR="00026295" w:rsidRPr="00197EDC" w:rsidRDefault="00026295" w:rsidP="00026295">
      <w:pPr>
        <w:ind w:firstLine="567"/>
        <w:jc w:val="both"/>
        <w:rPr>
          <w:sz w:val="28"/>
          <w:szCs w:val="28"/>
        </w:rPr>
      </w:pPr>
      <w:r w:rsidRPr="00197EDC">
        <w:rPr>
          <w:sz w:val="28"/>
          <w:szCs w:val="28"/>
        </w:rPr>
        <w:t>- 2789,5 тыс. руб. из федерального бюджета на предоставление субсидий на приобретение жилья инвалидам и семьям, имеющим детей</w:t>
      </w:r>
      <w:r w:rsidR="00866206">
        <w:rPr>
          <w:sz w:val="28"/>
          <w:szCs w:val="28"/>
        </w:rPr>
        <w:t>-</w:t>
      </w:r>
      <w:r w:rsidRPr="00197EDC">
        <w:rPr>
          <w:sz w:val="28"/>
          <w:szCs w:val="28"/>
        </w:rPr>
        <w:t xml:space="preserve">инвалидов. Получили субсидии на приобретение жилья 2 инвалида. </w:t>
      </w:r>
    </w:p>
    <w:p w:rsidR="00026295" w:rsidRPr="00197EDC" w:rsidRDefault="00026295" w:rsidP="00026295">
      <w:pPr>
        <w:ind w:firstLine="567"/>
        <w:jc w:val="both"/>
        <w:rPr>
          <w:sz w:val="28"/>
          <w:szCs w:val="28"/>
        </w:rPr>
      </w:pPr>
      <w:r w:rsidRPr="00197EDC">
        <w:rPr>
          <w:sz w:val="28"/>
          <w:szCs w:val="28"/>
        </w:rPr>
        <w:t xml:space="preserve">Итого по данной подпрограмме израсходовано 15094,7 тыс. руб. </w:t>
      </w:r>
    </w:p>
    <w:p w:rsidR="00026295" w:rsidRPr="00197EDC" w:rsidRDefault="00026295" w:rsidP="00EF66EA">
      <w:pPr>
        <w:ind w:firstLine="567"/>
        <w:jc w:val="both"/>
        <w:rPr>
          <w:sz w:val="28"/>
          <w:szCs w:val="28"/>
        </w:rPr>
      </w:pPr>
      <w:r w:rsidRPr="00197EDC">
        <w:rPr>
          <w:sz w:val="28"/>
          <w:szCs w:val="28"/>
        </w:rPr>
        <w:t>В рамках реализации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коммунальными услугами граждан Российской Федерации» в 2023 году выданы свидетельства о праве на получение социальной выплаты на приобретение (строительство) жилья 15 молодым семьям на сумму 22628,3 тыс. рублей из федерального и областного бюджетов.</w:t>
      </w:r>
    </w:p>
    <w:p w:rsidR="000A7DFA" w:rsidRDefault="00B23720" w:rsidP="000A7DFA">
      <w:pPr>
        <w:ind w:firstLine="567"/>
        <w:jc w:val="both"/>
        <w:rPr>
          <w:spacing w:val="-4"/>
          <w:sz w:val="28"/>
          <w:szCs w:val="28"/>
        </w:rPr>
      </w:pPr>
      <w:r>
        <w:rPr>
          <w:spacing w:val="-4"/>
          <w:sz w:val="28"/>
          <w:szCs w:val="28"/>
        </w:rPr>
        <w:t xml:space="preserve">В 2023 году </w:t>
      </w:r>
      <w:r w:rsidR="00A72985" w:rsidRPr="002C6953">
        <w:rPr>
          <w:spacing w:val="-4"/>
          <w:sz w:val="28"/>
          <w:szCs w:val="28"/>
        </w:rPr>
        <w:t xml:space="preserve">на 4 человека </w:t>
      </w:r>
      <w:r>
        <w:rPr>
          <w:spacing w:val="-4"/>
          <w:sz w:val="28"/>
          <w:szCs w:val="28"/>
        </w:rPr>
        <w:t>с</w:t>
      </w:r>
      <w:r w:rsidRPr="002C6953">
        <w:rPr>
          <w:spacing w:val="-4"/>
          <w:sz w:val="28"/>
          <w:szCs w:val="28"/>
        </w:rPr>
        <w:t>окращена очередь</w:t>
      </w:r>
      <w:r w:rsidRPr="002C6953">
        <w:rPr>
          <w:sz w:val="28"/>
          <w:szCs w:val="28"/>
        </w:rPr>
        <w:t xml:space="preserve"> на </w:t>
      </w:r>
      <w:r w:rsidRPr="002C6953">
        <w:rPr>
          <w:spacing w:val="-4"/>
          <w:sz w:val="28"/>
          <w:szCs w:val="28"/>
        </w:rPr>
        <w:t>бесплатное предоставление земельных участков</w:t>
      </w:r>
      <w:r w:rsidRPr="002C6953">
        <w:rPr>
          <w:sz w:val="28"/>
          <w:szCs w:val="28"/>
        </w:rPr>
        <w:t xml:space="preserve"> </w:t>
      </w:r>
      <w:r w:rsidRPr="002C6953">
        <w:rPr>
          <w:spacing w:val="-4"/>
          <w:sz w:val="28"/>
          <w:szCs w:val="28"/>
        </w:rPr>
        <w:t>гражданам, имеющим трех и более детей, в связи с получением социальных выплат, взамен предоставления земельного участка</w:t>
      </w:r>
      <w:r w:rsidR="000A7DFA">
        <w:rPr>
          <w:spacing w:val="-4"/>
          <w:sz w:val="28"/>
          <w:szCs w:val="28"/>
        </w:rPr>
        <w:t>;</w:t>
      </w:r>
    </w:p>
    <w:p w:rsidR="00381740" w:rsidRPr="00026295" w:rsidRDefault="000A7DFA" w:rsidP="000A7DFA">
      <w:pPr>
        <w:ind w:firstLine="567"/>
        <w:jc w:val="both"/>
        <w:rPr>
          <w:b/>
          <w:spacing w:val="1"/>
          <w:sz w:val="28"/>
          <w:szCs w:val="28"/>
        </w:rPr>
      </w:pPr>
      <w:r w:rsidRPr="00026295">
        <w:rPr>
          <w:b/>
          <w:spacing w:val="1"/>
          <w:sz w:val="28"/>
          <w:szCs w:val="28"/>
        </w:rPr>
        <w:t xml:space="preserve"> </w:t>
      </w:r>
    </w:p>
    <w:p w:rsidR="001E0362" w:rsidRPr="00F344AC" w:rsidRDefault="00134D83" w:rsidP="004903A1">
      <w:pPr>
        <w:pStyle w:val="a3"/>
        <w:numPr>
          <w:ilvl w:val="0"/>
          <w:numId w:val="6"/>
        </w:numPr>
        <w:ind w:left="0" w:firstLine="567"/>
        <w:jc w:val="both"/>
        <w:rPr>
          <w:b/>
          <w:spacing w:val="1"/>
          <w:sz w:val="28"/>
          <w:szCs w:val="28"/>
        </w:rPr>
      </w:pPr>
      <w:r w:rsidRPr="00583254">
        <w:rPr>
          <w:b/>
          <w:sz w:val="28"/>
          <w:szCs w:val="28"/>
        </w:rPr>
        <w:t>о</w:t>
      </w:r>
      <w:r w:rsidR="000D6EE5" w:rsidRPr="00583254">
        <w:rPr>
          <w:b/>
          <w:sz w:val="28"/>
          <w:szCs w:val="28"/>
        </w:rPr>
        <w:t>бразование</w:t>
      </w:r>
    </w:p>
    <w:p w:rsidR="002F024A" w:rsidRPr="00FE5C3F" w:rsidRDefault="002F024A" w:rsidP="005B712A">
      <w:pPr>
        <w:jc w:val="both"/>
        <w:rPr>
          <w:sz w:val="28"/>
          <w:szCs w:val="28"/>
        </w:rPr>
      </w:pPr>
    </w:p>
    <w:p w:rsidR="002F024A" w:rsidRPr="00FE5C3F" w:rsidRDefault="002F024A" w:rsidP="004903A1">
      <w:pPr>
        <w:ind w:firstLine="567"/>
        <w:jc w:val="both"/>
        <w:rPr>
          <w:sz w:val="28"/>
          <w:szCs w:val="28"/>
        </w:rPr>
      </w:pPr>
      <w:r w:rsidRPr="00FE5C3F">
        <w:rPr>
          <w:sz w:val="28"/>
          <w:szCs w:val="28"/>
        </w:rPr>
        <w:t xml:space="preserve">Система дошкольного образования городского округа </w:t>
      </w:r>
      <w:r w:rsidR="00B42E56">
        <w:rPr>
          <w:sz w:val="28"/>
          <w:szCs w:val="28"/>
        </w:rPr>
        <w:t xml:space="preserve">город </w:t>
      </w:r>
      <w:r w:rsidRPr="00FE5C3F">
        <w:rPr>
          <w:sz w:val="28"/>
          <w:szCs w:val="28"/>
        </w:rPr>
        <w:t>Елец представлена 27 дошкольными образовательными учреждениями, в 5 общеобразовательных учреждениях города открыты 11 групп полного дня для детей 5</w:t>
      </w:r>
      <w:r w:rsidR="00D87B28">
        <w:rPr>
          <w:sz w:val="28"/>
          <w:szCs w:val="28"/>
        </w:rPr>
        <w:t xml:space="preserve"> </w:t>
      </w:r>
      <w:r w:rsidR="00D87B28" w:rsidRPr="00A42AF3">
        <w:rPr>
          <w:rFonts w:eastAsia="Calibri"/>
          <w:sz w:val="28"/>
          <w:szCs w:val="28"/>
          <w:lang w:eastAsia="en-US"/>
        </w:rPr>
        <w:t>–</w:t>
      </w:r>
      <w:r w:rsidR="00D87B28">
        <w:rPr>
          <w:rFonts w:eastAsia="Calibri"/>
          <w:sz w:val="28"/>
          <w:szCs w:val="28"/>
          <w:lang w:eastAsia="en-US"/>
        </w:rPr>
        <w:t xml:space="preserve"> </w:t>
      </w:r>
      <w:r w:rsidRPr="00FE5C3F">
        <w:rPr>
          <w:sz w:val="28"/>
          <w:szCs w:val="28"/>
        </w:rPr>
        <w:t>8 лет (264 воспитанника).</w:t>
      </w:r>
      <w:r w:rsidR="00B42E56">
        <w:rPr>
          <w:sz w:val="28"/>
          <w:szCs w:val="28"/>
        </w:rPr>
        <w:t xml:space="preserve"> </w:t>
      </w:r>
      <w:r w:rsidR="00B42E56" w:rsidRPr="00FE5C3F">
        <w:rPr>
          <w:sz w:val="28"/>
          <w:szCs w:val="28"/>
        </w:rPr>
        <w:t>3938 детей посещают учреждения, которые реализуют программу дошкольного образования.</w:t>
      </w:r>
    </w:p>
    <w:p w:rsidR="002A67E5" w:rsidRDefault="003277A6" w:rsidP="00B42E56">
      <w:pPr>
        <w:ind w:firstLine="567"/>
        <w:jc w:val="both"/>
        <w:rPr>
          <w:sz w:val="28"/>
          <w:szCs w:val="28"/>
        </w:rPr>
      </w:pPr>
      <w:r>
        <w:rPr>
          <w:sz w:val="28"/>
          <w:szCs w:val="28"/>
        </w:rPr>
        <w:t xml:space="preserve"> </w:t>
      </w:r>
      <w:r w:rsidR="00B42E56">
        <w:rPr>
          <w:sz w:val="28"/>
          <w:szCs w:val="28"/>
        </w:rPr>
        <w:t>Д</w:t>
      </w:r>
      <w:r w:rsidR="002F024A" w:rsidRPr="00FE5C3F">
        <w:rPr>
          <w:sz w:val="28"/>
          <w:szCs w:val="28"/>
        </w:rPr>
        <w:t xml:space="preserve">оля детей в возрасте </w:t>
      </w:r>
      <w:r w:rsidR="00B42E56">
        <w:rPr>
          <w:sz w:val="28"/>
          <w:szCs w:val="28"/>
        </w:rPr>
        <w:t xml:space="preserve">от </w:t>
      </w:r>
      <w:r w:rsidR="002F024A" w:rsidRPr="00FE5C3F">
        <w:rPr>
          <w:sz w:val="28"/>
          <w:szCs w:val="28"/>
        </w:rPr>
        <w:t>1</w:t>
      </w:r>
      <w:r w:rsidR="00B42E56">
        <w:rPr>
          <w:sz w:val="28"/>
          <w:szCs w:val="28"/>
        </w:rPr>
        <w:t xml:space="preserve"> до </w:t>
      </w:r>
      <w:r w:rsidR="002F024A" w:rsidRPr="00FE5C3F">
        <w:rPr>
          <w:sz w:val="28"/>
          <w:szCs w:val="28"/>
        </w:rPr>
        <w:t xml:space="preserve">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w:t>
      </w:r>
      <w:r w:rsidR="00B42E56">
        <w:rPr>
          <w:sz w:val="28"/>
          <w:szCs w:val="28"/>
        </w:rPr>
        <w:t xml:space="preserve">от </w:t>
      </w:r>
      <w:r w:rsidR="002F024A" w:rsidRPr="00FE5C3F">
        <w:rPr>
          <w:sz w:val="28"/>
          <w:szCs w:val="28"/>
        </w:rPr>
        <w:t>1</w:t>
      </w:r>
      <w:r w:rsidR="00B42E56">
        <w:rPr>
          <w:sz w:val="28"/>
          <w:szCs w:val="28"/>
        </w:rPr>
        <w:t xml:space="preserve"> до </w:t>
      </w:r>
      <w:r w:rsidR="002F024A" w:rsidRPr="00FE5C3F">
        <w:rPr>
          <w:sz w:val="28"/>
          <w:szCs w:val="28"/>
        </w:rPr>
        <w:t>6 лет составила 76,1%.</w:t>
      </w:r>
      <w:r w:rsidR="00B42E56">
        <w:rPr>
          <w:sz w:val="28"/>
          <w:szCs w:val="28"/>
        </w:rPr>
        <w:t xml:space="preserve"> </w:t>
      </w:r>
      <w:r w:rsidR="002F024A" w:rsidRPr="00FE5C3F">
        <w:rPr>
          <w:sz w:val="28"/>
          <w:szCs w:val="28"/>
        </w:rPr>
        <w:t xml:space="preserve">Полностью ликвидирован дефицит мест в </w:t>
      </w:r>
      <w:r w:rsidR="002F024A" w:rsidRPr="00FE5C3F">
        <w:rPr>
          <w:sz w:val="28"/>
          <w:szCs w:val="28"/>
        </w:rPr>
        <w:lastRenderedPageBreak/>
        <w:t>дошкольных образовательных учреждениях для детей в возрасте от 3 до 7 лет.</w:t>
      </w:r>
      <w:r w:rsidR="00B42E56">
        <w:rPr>
          <w:sz w:val="28"/>
          <w:szCs w:val="28"/>
        </w:rPr>
        <w:t xml:space="preserve"> </w:t>
      </w:r>
      <w:r w:rsidR="002F024A" w:rsidRPr="00FE5C3F">
        <w:rPr>
          <w:sz w:val="28"/>
          <w:szCs w:val="28"/>
        </w:rPr>
        <w:t xml:space="preserve">Детей, стоящих на учете для определения в муниципальные дошкольные образовательные учреждения, в общей численности детей в возрасте </w:t>
      </w:r>
      <w:r w:rsidR="00B42E56">
        <w:rPr>
          <w:sz w:val="28"/>
          <w:szCs w:val="28"/>
        </w:rPr>
        <w:t xml:space="preserve">от </w:t>
      </w:r>
      <w:r w:rsidR="002F024A" w:rsidRPr="00FE5C3F">
        <w:rPr>
          <w:sz w:val="28"/>
          <w:szCs w:val="28"/>
        </w:rPr>
        <w:t>1</w:t>
      </w:r>
      <w:r w:rsidR="00B42E56">
        <w:rPr>
          <w:sz w:val="28"/>
          <w:szCs w:val="28"/>
        </w:rPr>
        <w:t xml:space="preserve"> до </w:t>
      </w:r>
      <w:r w:rsidR="002F024A" w:rsidRPr="00FE5C3F">
        <w:rPr>
          <w:sz w:val="28"/>
          <w:szCs w:val="28"/>
        </w:rPr>
        <w:t>6 лет, нет.</w:t>
      </w:r>
    </w:p>
    <w:p w:rsidR="002F024A" w:rsidRPr="00FE5C3F" w:rsidRDefault="002F024A" w:rsidP="004903A1">
      <w:pPr>
        <w:ind w:firstLine="567"/>
        <w:jc w:val="both"/>
        <w:rPr>
          <w:sz w:val="28"/>
          <w:szCs w:val="28"/>
        </w:rPr>
      </w:pPr>
      <w:r w:rsidRPr="00FE5C3F">
        <w:rPr>
          <w:sz w:val="28"/>
          <w:szCs w:val="28"/>
        </w:rPr>
        <w:t>Доля муниципальных дошкольных образовательных учреждений, здания</w:t>
      </w:r>
      <w:r w:rsidR="003277A6">
        <w:rPr>
          <w:sz w:val="28"/>
          <w:szCs w:val="28"/>
        </w:rPr>
        <w:t xml:space="preserve"> </w:t>
      </w:r>
      <w:r w:rsidRPr="00FE5C3F">
        <w:rPr>
          <w:sz w:val="28"/>
          <w:szCs w:val="28"/>
        </w:rPr>
        <w:t>которых</w:t>
      </w:r>
      <w:r w:rsidR="003277A6">
        <w:rPr>
          <w:sz w:val="28"/>
          <w:szCs w:val="28"/>
        </w:rPr>
        <w:t xml:space="preserve"> </w:t>
      </w:r>
      <w:r w:rsidRPr="00FE5C3F">
        <w:rPr>
          <w:sz w:val="28"/>
          <w:szCs w:val="28"/>
        </w:rPr>
        <w:t xml:space="preserve">требуют капитального ремонта, в общем числе муниципальных дошкольных образовательных учреждений </w:t>
      </w:r>
      <w:r w:rsidR="00B42E56">
        <w:rPr>
          <w:sz w:val="28"/>
          <w:szCs w:val="28"/>
        </w:rPr>
        <w:t xml:space="preserve">в 2023 году </w:t>
      </w:r>
      <w:r w:rsidRPr="00FE5C3F">
        <w:rPr>
          <w:sz w:val="28"/>
          <w:szCs w:val="28"/>
        </w:rPr>
        <w:t>составила 75,7%.</w:t>
      </w:r>
    </w:p>
    <w:p w:rsidR="002A67E5" w:rsidRDefault="002F024A" w:rsidP="004903A1">
      <w:pPr>
        <w:ind w:firstLine="567"/>
        <w:jc w:val="both"/>
        <w:rPr>
          <w:sz w:val="28"/>
          <w:szCs w:val="28"/>
        </w:rPr>
      </w:pPr>
      <w:r w:rsidRPr="00682FB2">
        <w:rPr>
          <w:sz w:val="28"/>
          <w:szCs w:val="28"/>
        </w:rPr>
        <w:t>В 2023 году на территории города функционировало 13 муниципальных общеобразовательных учреждений. Количество обучающихся в них – 10196 человек.</w:t>
      </w:r>
    </w:p>
    <w:p w:rsidR="002F024A" w:rsidRPr="00FE5C3F" w:rsidRDefault="002F024A" w:rsidP="00B42E56">
      <w:pPr>
        <w:ind w:firstLine="567"/>
        <w:jc w:val="both"/>
        <w:rPr>
          <w:sz w:val="28"/>
          <w:szCs w:val="28"/>
        </w:rPr>
      </w:pPr>
      <w:r w:rsidRPr="00FE5C3F">
        <w:rPr>
          <w:sz w:val="28"/>
          <w:szCs w:val="28"/>
        </w:rPr>
        <w:t xml:space="preserve">В </w:t>
      </w:r>
      <w:r w:rsidR="00B42E56">
        <w:rPr>
          <w:sz w:val="28"/>
          <w:szCs w:val="28"/>
        </w:rPr>
        <w:t>минувшем</w:t>
      </w:r>
      <w:r w:rsidRPr="00FE5C3F">
        <w:rPr>
          <w:sz w:val="28"/>
          <w:szCs w:val="28"/>
        </w:rPr>
        <w:t xml:space="preserve"> году выпускников муниципальных общеобразовательных учреждений, не получивших аттестат о среднем общем образовании, нет.</w:t>
      </w:r>
      <w:r w:rsidR="00B42E56">
        <w:rPr>
          <w:sz w:val="28"/>
          <w:szCs w:val="28"/>
        </w:rPr>
        <w:t xml:space="preserve"> </w:t>
      </w:r>
      <w:r w:rsidRPr="00682FB2">
        <w:rPr>
          <w:sz w:val="28"/>
          <w:szCs w:val="28"/>
        </w:rPr>
        <w:t>51</w:t>
      </w:r>
      <w:r w:rsidRPr="00FE5C3F">
        <w:rPr>
          <w:sz w:val="28"/>
          <w:szCs w:val="28"/>
        </w:rPr>
        <w:t xml:space="preserve"> выпускник награждены медалью «За особые успехи в учении».</w:t>
      </w:r>
    </w:p>
    <w:p w:rsidR="002F024A" w:rsidRPr="00FE5C3F" w:rsidRDefault="002F024A" w:rsidP="004903A1">
      <w:pPr>
        <w:ind w:firstLine="567"/>
        <w:jc w:val="both"/>
        <w:rPr>
          <w:sz w:val="28"/>
          <w:szCs w:val="28"/>
        </w:rPr>
      </w:pPr>
      <w:r w:rsidRPr="00FE5C3F">
        <w:rPr>
          <w:sz w:val="28"/>
          <w:szCs w:val="28"/>
        </w:rPr>
        <w:t xml:space="preserve">За последние 3 года выпускники 11-х классов показывают стабильные результаты по русскому языку, а средний балл составил – 69,1. </w:t>
      </w:r>
      <w:r w:rsidR="00B42E56">
        <w:rPr>
          <w:sz w:val="28"/>
          <w:szCs w:val="28"/>
        </w:rPr>
        <w:t>Эта</w:t>
      </w:r>
      <w:r w:rsidRPr="00FE5C3F">
        <w:rPr>
          <w:sz w:val="28"/>
          <w:szCs w:val="28"/>
        </w:rPr>
        <w:t xml:space="preserve"> тенденция прослеживается и по профильной математике</w:t>
      </w:r>
      <w:r w:rsidR="00B42E56">
        <w:rPr>
          <w:sz w:val="28"/>
          <w:szCs w:val="28"/>
        </w:rPr>
        <w:t>, где</w:t>
      </w:r>
      <w:r w:rsidRPr="00FE5C3F">
        <w:rPr>
          <w:sz w:val="28"/>
          <w:szCs w:val="28"/>
        </w:rPr>
        <w:t xml:space="preserve"> средний балл – 54,4.</w:t>
      </w:r>
    </w:p>
    <w:p w:rsidR="002F024A" w:rsidRPr="00FE5C3F" w:rsidRDefault="002F024A" w:rsidP="00710DBA">
      <w:pPr>
        <w:ind w:firstLine="567"/>
        <w:jc w:val="both"/>
        <w:rPr>
          <w:sz w:val="28"/>
          <w:szCs w:val="28"/>
        </w:rPr>
      </w:pPr>
      <w:r w:rsidRPr="00FE5C3F">
        <w:rPr>
          <w:sz w:val="28"/>
          <w:szCs w:val="28"/>
        </w:rPr>
        <w:t>В число наиболее востребованных предметов на ЕГЭ, наряду с обществознанием, входят физика (средний балл</w:t>
      </w:r>
      <w:r w:rsidR="00710DBA">
        <w:rPr>
          <w:sz w:val="28"/>
          <w:szCs w:val="28"/>
        </w:rPr>
        <w:t xml:space="preserve"> </w:t>
      </w:r>
      <w:r w:rsidR="00710DBA" w:rsidRPr="00FE5C3F">
        <w:rPr>
          <w:sz w:val="28"/>
          <w:szCs w:val="28"/>
        </w:rPr>
        <w:t>–</w:t>
      </w:r>
      <w:r w:rsidRPr="00FE5C3F">
        <w:rPr>
          <w:sz w:val="28"/>
          <w:szCs w:val="28"/>
        </w:rPr>
        <w:t xml:space="preserve"> 55,8) и информатика </w:t>
      </w:r>
      <w:r w:rsidR="003800BD">
        <w:rPr>
          <w:sz w:val="28"/>
          <w:szCs w:val="28"/>
        </w:rPr>
        <w:t>(</w:t>
      </w:r>
      <w:r w:rsidRPr="00FE5C3F">
        <w:rPr>
          <w:sz w:val="28"/>
          <w:szCs w:val="28"/>
        </w:rPr>
        <w:t xml:space="preserve">средний балл – 58,1). </w:t>
      </w:r>
      <w:r w:rsidRPr="00682FB2">
        <w:rPr>
          <w:sz w:val="28"/>
          <w:szCs w:val="28"/>
        </w:rPr>
        <w:t xml:space="preserve">Это связано с </w:t>
      </w:r>
      <w:r w:rsidRPr="00FE5C3F">
        <w:rPr>
          <w:sz w:val="28"/>
          <w:szCs w:val="28"/>
        </w:rPr>
        <w:t>развитием промышленности и новых технологий</w:t>
      </w:r>
      <w:r w:rsidRPr="00682FB2">
        <w:rPr>
          <w:sz w:val="28"/>
          <w:szCs w:val="28"/>
        </w:rPr>
        <w:t xml:space="preserve"> и высокой востребованностью специалистов инженерных и технических специальностей на российском рынке труда.</w:t>
      </w:r>
    </w:p>
    <w:p w:rsidR="002F024A" w:rsidRPr="00682FB2" w:rsidRDefault="002F024A" w:rsidP="00710DBA">
      <w:pPr>
        <w:ind w:firstLine="567"/>
        <w:jc w:val="both"/>
        <w:rPr>
          <w:sz w:val="28"/>
          <w:szCs w:val="28"/>
        </w:rPr>
      </w:pPr>
      <w:r w:rsidRPr="00682FB2">
        <w:rPr>
          <w:sz w:val="28"/>
          <w:szCs w:val="28"/>
        </w:rPr>
        <w:tab/>
        <w:t xml:space="preserve">Выпуск 2023 года принес Ельцу одного </w:t>
      </w:r>
      <w:proofErr w:type="spellStart"/>
      <w:r w:rsidRPr="00682FB2">
        <w:rPr>
          <w:sz w:val="28"/>
          <w:szCs w:val="28"/>
        </w:rPr>
        <w:t>стобалльника</w:t>
      </w:r>
      <w:proofErr w:type="spellEnd"/>
      <w:r w:rsidRPr="00682FB2">
        <w:rPr>
          <w:sz w:val="28"/>
          <w:szCs w:val="28"/>
        </w:rPr>
        <w:t xml:space="preserve"> по русскому языку. Все медалисты подтвердили уровень своих знаний и получили высокие баллы на ЕГЭ. </w:t>
      </w:r>
    </w:p>
    <w:p w:rsidR="00A76F4C" w:rsidRDefault="002F024A" w:rsidP="004903A1">
      <w:pPr>
        <w:ind w:firstLine="567"/>
        <w:jc w:val="both"/>
        <w:rPr>
          <w:sz w:val="28"/>
          <w:szCs w:val="28"/>
        </w:rPr>
      </w:pPr>
      <w:r w:rsidRPr="00682FB2">
        <w:rPr>
          <w:sz w:val="28"/>
          <w:szCs w:val="28"/>
        </w:rPr>
        <w:t>В 2023 году ОГЭ проводился в штатном режиме по двум обязательным и двум предметам по выбору – все выпускники получили аттестаты об основном общем образовании.</w:t>
      </w:r>
    </w:p>
    <w:p w:rsidR="00A76F4C" w:rsidRDefault="002F024A" w:rsidP="004903A1">
      <w:pPr>
        <w:ind w:firstLine="567"/>
        <w:jc w:val="both"/>
        <w:rPr>
          <w:sz w:val="28"/>
          <w:szCs w:val="28"/>
        </w:rPr>
      </w:pPr>
      <w:r w:rsidRPr="00682FB2">
        <w:rPr>
          <w:sz w:val="28"/>
          <w:szCs w:val="28"/>
        </w:rPr>
        <w:t>Постоянно обновляется материально-техническая база, изменяется инфраструктура</w:t>
      </w:r>
      <w:r w:rsidR="003277A6">
        <w:rPr>
          <w:sz w:val="28"/>
          <w:szCs w:val="28"/>
        </w:rPr>
        <w:t xml:space="preserve"> </w:t>
      </w:r>
      <w:r w:rsidRPr="00682FB2">
        <w:rPr>
          <w:sz w:val="28"/>
          <w:szCs w:val="28"/>
        </w:rPr>
        <w:t>общеобразовательных учреждений, что позволяет</w:t>
      </w:r>
      <w:r w:rsidR="003277A6">
        <w:rPr>
          <w:sz w:val="28"/>
          <w:szCs w:val="28"/>
        </w:rPr>
        <w:t xml:space="preserve"> </w:t>
      </w:r>
      <w:r w:rsidRPr="00682FB2">
        <w:rPr>
          <w:sz w:val="28"/>
          <w:szCs w:val="28"/>
        </w:rPr>
        <w:t>увеличить долю учреждений, соответствующих современным требованиям обучения</w:t>
      </w:r>
      <w:r w:rsidR="00710DBA">
        <w:rPr>
          <w:sz w:val="28"/>
          <w:szCs w:val="28"/>
        </w:rPr>
        <w:t>. В 2023 году этот показатель</w:t>
      </w:r>
      <w:r w:rsidRPr="00682FB2">
        <w:rPr>
          <w:sz w:val="28"/>
          <w:szCs w:val="28"/>
        </w:rPr>
        <w:t xml:space="preserve"> в общем количестве</w:t>
      </w:r>
      <w:r w:rsidR="00710DBA">
        <w:rPr>
          <w:sz w:val="28"/>
          <w:szCs w:val="28"/>
        </w:rPr>
        <w:t xml:space="preserve"> </w:t>
      </w:r>
      <w:r w:rsidRPr="00682FB2">
        <w:rPr>
          <w:sz w:val="28"/>
          <w:szCs w:val="28"/>
        </w:rPr>
        <w:t>общеобразовательных</w:t>
      </w:r>
      <w:r w:rsidR="00710DBA">
        <w:rPr>
          <w:sz w:val="28"/>
          <w:szCs w:val="28"/>
        </w:rPr>
        <w:t xml:space="preserve"> </w:t>
      </w:r>
      <w:r w:rsidRPr="00682FB2">
        <w:rPr>
          <w:sz w:val="28"/>
          <w:szCs w:val="28"/>
        </w:rPr>
        <w:t xml:space="preserve">учреждений </w:t>
      </w:r>
      <w:r w:rsidR="00710DBA">
        <w:rPr>
          <w:sz w:val="28"/>
          <w:szCs w:val="28"/>
        </w:rPr>
        <w:t xml:space="preserve">составил </w:t>
      </w:r>
      <w:r w:rsidRPr="00FE5C3F">
        <w:rPr>
          <w:sz w:val="28"/>
          <w:szCs w:val="28"/>
        </w:rPr>
        <w:t>93,75%</w:t>
      </w:r>
      <w:r w:rsidRPr="00682FB2">
        <w:rPr>
          <w:sz w:val="28"/>
          <w:szCs w:val="28"/>
        </w:rPr>
        <w:t>.</w:t>
      </w:r>
    </w:p>
    <w:p w:rsidR="009F6DC8" w:rsidRPr="00FE5C3F" w:rsidRDefault="000C10A0" w:rsidP="000C10A0">
      <w:pPr>
        <w:ind w:firstLine="567"/>
        <w:jc w:val="both"/>
        <w:rPr>
          <w:sz w:val="28"/>
          <w:szCs w:val="28"/>
        </w:rPr>
      </w:pPr>
      <w:r>
        <w:rPr>
          <w:sz w:val="28"/>
          <w:szCs w:val="28"/>
        </w:rPr>
        <w:t>С сентября 2023 года вступил в активную фазу ф</w:t>
      </w:r>
      <w:r w:rsidR="002F024A" w:rsidRPr="00FE5C3F">
        <w:rPr>
          <w:sz w:val="28"/>
          <w:szCs w:val="28"/>
        </w:rPr>
        <w:t>едеральный профориентационный проект «Билет в будущее»</w:t>
      </w:r>
      <w:r>
        <w:rPr>
          <w:sz w:val="28"/>
          <w:szCs w:val="28"/>
        </w:rPr>
        <w:t>.</w:t>
      </w:r>
      <w:r w:rsidR="002F024A" w:rsidRPr="00FE5C3F">
        <w:rPr>
          <w:sz w:val="28"/>
          <w:szCs w:val="28"/>
        </w:rPr>
        <w:t xml:space="preserve"> В соответствии с методическими материалами </w:t>
      </w:r>
      <w:r>
        <w:rPr>
          <w:sz w:val="28"/>
          <w:szCs w:val="28"/>
        </w:rPr>
        <w:t xml:space="preserve">ряд общеобразовательных учреждений Ельца определил для себя </w:t>
      </w:r>
      <w:r w:rsidR="002F024A" w:rsidRPr="00FE5C3F">
        <w:rPr>
          <w:sz w:val="28"/>
          <w:szCs w:val="28"/>
        </w:rPr>
        <w:t>продвинутый уровень</w:t>
      </w:r>
      <w:r>
        <w:rPr>
          <w:sz w:val="28"/>
          <w:szCs w:val="28"/>
        </w:rPr>
        <w:t>:</w:t>
      </w:r>
    </w:p>
    <w:p w:rsidR="002F024A" w:rsidRPr="00FE5C3F" w:rsidRDefault="000C10A0" w:rsidP="000C10A0">
      <w:pPr>
        <w:ind w:firstLine="567"/>
        <w:jc w:val="both"/>
        <w:rPr>
          <w:sz w:val="28"/>
          <w:szCs w:val="28"/>
        </w:rPr>
      </w:pPr>
      <w:r>
        <w:rPr>
          <w:sz w:val="28"/>
          <w:szCs w:val="28"/>
        </w:rPr>
        <w:t>- л</w:t>
      </w:r>
      <w:r w:rsidR="002F024A" w:rsidRPr="00FE5C3F">
        <w:rPr>
          <w:sz w:val="28"/>
          <w:szCs w:val="28"/>
        </w:rPr>
        <w:t>ицей №</w:t>
      </w:r>
      <w:r w:rsidR="0005056D">
        <w:rPr>
          <w:sz w:val="28"/>
          <w:szCs w:val="28"/>
        </w:rPr>
        <w:t xml:space="preserve"> </w:t>
      </w:r>
      <w:r w:rsidR="002F024A" w:rsidRPr="00FE5C3F">
        <w:rPr>
          <w:sz w:val="28"/>
          <w:szCs w:val="28"/>
        </w:rPr>
        <w:t>5</w:t>
      </w:r>
      <w:r>
        <w:rPr>
          <w:sz w:val="28"/>
          <w:szCs w:val="28"/>
        </w:rPr>
        <w:t xml:space="preserve">. </w:t>
      </w:r>
      <w:r w:rsidR="002F024A" w:rsidRPr="00FE5C3F">
        <w:rPr>
          <w:sz w:val="28"/>
          <w:szCs w:val="28"/>
        </w:rPr>
        <w:t>На платформу «Билет в будущее» заведен 10</w:t>
      </w:r>
      <w:r>
        <w:rPr>
          <w:sz w:val="28"/>
          <w:szCs w:val="28"/>
        </w:rPr>
        <w:t xml:space="preserve"> «В»</w:t>
      </w:r>
      <w:r w:rsidR="002F024A" w:rsidRPr="00FE5C3F">
        <w:rPr>
          <w:sz w:val="28"/>
          <w:szCs w:val="28"/>
        </w:rPr>
        <w:t xml:space="preserve"> класс, естественно</w:t>
      </w:r>
      <w:r w:rsidR="00953FAE">
        <w:rPr>
          <w:sz w:val="28"/>
          <w:szCs w:val="28"/>
        </w:rPr>
        <w:t>-</w:t>
      </w:r>
      <w:r w:rsidR="002F024A" w:rsidRPr="00FE5C3F">
        <w:rPr>
          <w:sz w:val="28"/>
          <w:szCs w:val="28"/>
        </w:rPr>
        <w:t xml:space="preserve">научный профиль, заключен договор с </w:t>
      </w:r>
      <w:r w:rsidR="00B5447C">
        <w:rPr>
          <w:sz w:val="28"/>
          <w:szCs w:val="28"/>
        </w:rPr>
        <w:t>а</w:t>
      </w:r>
      <w:r w:rsidR="002F024A" w:rsidRPr="00FE5C3F">
        <w:rPr>
          <w:sz w:val="28"/>
          <w:szCs w:val="28"/>
        </w:rPr>
        <w:t>кадемией им. Бурденко</w:t>
      </w:r>
      <w:r>
        <w:rPr>
          <w:sz w:val="28"/>
          <w:szCs w:val="28"/>
        </w:rPr>
        <w:t>;</w:t>
      </w:r>
      <w:r w:rsidR="002F024A" w:rsidRPr="00FE5C3F">
        <w:rPr>
          <w:sz w:val="28"/>
          <w:szCs w:val="28"/>
        </w:rPr>
        <w:t xml:space="preserve"> </w:t>
      </w:r>
    </w:p>
    <w:p w:rsidR="002F024A" w:rsidRPr="00FE5C3F" w:rsidRDefault="000C10A0" w:rsidP="000C10A0">
      <w:pPr>
        <w:ind w:firstLine="567"/>
        <w:jc w:val="both"/>
        <w:rPr>
          <w:sz w:val="28"/>
          <w:szCs w:val="28"/>
        </w:rPr>
      </w:pPr>
      <w:r>
        <w:rPr>
          <w:sz w:val="28"/>
          <w:szCs w:val="28"/>
        </w:rPr>
        <w:t>- г</w:t>
      </w:r>
      <w:r w:rsidR="002F024A" w:rsidRPr="00FE5C3F">
        <w:rPr>
          <w:sz w:val="28"/>
          <w:szCs w:val="28"/>
        </w:rPr>
        <w:t>имназия №</w:t>
      </w:r>
      <w:r w:rsidR="0005056D">
        <w:rPr>
          <w:sz w:val="28"/>
          <w:szCs w:val="28"/>
        </w:rPr>
        <w:t xml:space="preserve"> </w:t>
      </w:r>
      <w:r w:rsidR="002F024A" w:rsidRPr="00FE5C3F">
        <w:rPr>
          <w:sz w:val="28"/>
          <w:szCs w:val="28"/>
        </w:rPr>
        <w:t>11</w:t>
      </w:r>
      <w:r>
        <w:rPr>
          <w:sz w:val="28"/>
          <w:szCs w:val="28"/>
        </w:rPr>
        <w:t xml:space="preserve">. </w:t>
      </w:r>
      <w:r w:rsidR="002F024A" w:rsidRPr="00FE5C3F">
        <w:rPr>
          <w:sz w:val="28"/>
          <w:szCs w:val="28"/>
        </w:rPr>
        <w:t>На платформу «Билет в будущее» заведен 10</w:t>
      </w:r>
      <w:r>
        <w:rPr>
          <w:sz w:val="28"/>
          <w:szCs w:val="28"/>
        </w:rPr>
        <w:t xml:space="preserve"> «А»</w:t>
      </w:r>
      <w:r w:rsidR="002F024A" w:rsidRPr="00FE5C3F">
        <w:rPr>
          <w:sz w:val="28"/>
          <w:szCs w:val="28"/>
        </w:rPr>
        <w:t xml:space="preserve"> класс, технологический профиль, договор с Фондом развития физтех школ, реализуется проект «Наука в регионы» и 10</w:t>
      </w:r>
      <w:r w:rsidR="00C01B7A">
        <w:rPr>
          <w:sz w:val="28"/>
          <w:szCs w:val="28"/>
        </w:rPr>
        <w:t xml:space="preserve"> «В»</w:t>
      </w:r>
      <w:r w:rsidR="002F024A" w:rsidRPr="00FE5C3F">
        <w:rPr>
          <w:sz w:val="28"/>
          <w:szCs w:val="28"/>
        </w:rPr>
        <w:t xml:space="preserve"> класс – естественно</w:t>
      </w:r>
      <w:r w:rsidR="00EE1FFF">
        <w:rPr>
          <w:sz w:val="28"/>
          <w:szCs w:val="28"/>
        </w:rPr>
        <w:t>-</w:t>
      </w:r>
      <w:r w:rsidR="002F024A" w:rsidRPr="00FE5C3F">
        <w:rPr>
          <w:sz w:val="28"/>
          <w:szCs w:val="28"/>
        </w:rPr>
        <w:t xml:space="preserve">научный профиль, заключен договор с </w:t>
      </w:r>
      <w:r w:rsidR="00EE1FFF">
        <w:rPr>
          <w:sz w:val="28"/>
          <w:szCs w:val="28"/>
        </w:rPr>
        <w:t>а</w:t>
      </w:r>
      <w:r w:rsidR="002F024A" w:rsidRPr="00FE5C3F">
        <w:rPr>
          <w:sz w:val="28"/>
          <w:szCs w:val="28"/>
        </w:rPr>
        <w:t>кадемией им. Бурденко</w:t>
      </w:r>
      <w:r>
        <w:rPr>
          <w:sz w:val="28"/>
          <w:szCs w:val="28"/>
        </w:rPr>
        <w:t>;</w:t>
      </w:r>
    </w:p>
    <w:p w:rsidR="000C10A0" w:rsidRDefault="000C10A0" w:rsidP="000C10A0">
      <w:pPr>
        <w:ind w:firstLine="567"/>
        <w:jc w:val="both"/>
        <w:rPr>
          <w:sz w:val="28"/>
          <w:szCs w:val="28"/>
        </w:rPr>
      </w:pPr>
      <w:r>
        <w:rPr>
          <w:sz w:val="28"/>
          <w:szCs w:val="28"/>
        </w:rPr>
        <w:t xml:space="preserve">- </w:t>
      </w:r>
      <w:r w:rsidR="002F024A" w:rsidRPr="00FE5C3F">
        <w:rPr>
          <w:sz w:val="28"/>
          <w:szCs w:val="28"/>
        </w:rPr>
        <w:t>СШ №</w:t>
      </w:r>
      <w:r w:rsidR="00DB4761">
        <w:rPr>
          <w:sz w:val="28"/>
          <w:szCs w:val="28"/>
        </w:rPr>
        <w:t xml:space="preserve"> </w:t>
      </w:r>
      <w:r w:rsidR="002F024A" w:rsidRPr="00FE5C3F">
        <w:rPr>
          <w:sz w:val="28"/>
          <w:szCs w:val="28"/>
        </w:rPr>
        <w:t>24</w:t>
      </w:r>
      <w:r>
        <w:rPr>
          <w:sz w:val="28"/>
          <w:szCs w:val="28"/>
        </w:rPr>
        <w:t xml:space="preserve">. </w:t>
      </w:r>
      <w:r w:rsidR="002F024A" w:rsidRPr="00FE5C3F">
        <w:rPr>
          <w:sz w:val="28"/>
          <w:szCs w:val="28"/>
        </w:rPr>
        <w:t>На платформу «Билет в будущее» заведен 10</w:t>
      </w:r>
      <w:r w:rsidR="00C01B7A">
        <w:rPr>
          <w:sz w:val="28"/>
          <w:szCs w:val="28"/>
        </w:rPr>
        <w:t xml:space="preserve"> «А»</w:t>
      </w:r>
      <w:r w:rsidR="002F024A" w:rsidRPr="00FE5C3F">
        <w:rPr>
          <w:sz w:val="28"/>
          <w:szCs w:val="28"/>
        </w:rPr>
        <w:t xml:space="preserve"> класс, технологический профиль, социальные партнеры АО «Энергия», ЕГУ, класс </w:t>
      </w:r>
      <w:r w:rsidR="002F024A" w:rsidRPr="00FE5C3F">
        <w:rPr>
          <w:sz w:val="28"/>
          <w:szCs w:val="28"/>
        </w:rPr>
        <w:lastRenderedPageBreak/>
        <w:t xml:space="preserve">является участником пилотного проекта «Школы – ассоциированные партнеры </w:t>
      </w:r>
      <w:r w:rsidR="00F66375">
        <w:rPr>
          <w:sz w:val="28"/>
          <w:szCs w:val="28"/>
        </w:rPr>
        <w:t>«</w:t>
      </w:r>
      <w:r w:rsidR="002F024A" w:rsidRPr="00FE5C3F">
        <w:rPr>
          <w:sz w:val="28"/>
          <w:szCs w:val="28"/>
        </w:rPr>
        <w:t>Сириуса»</w:t>
      </w:r>
      <w:r>
        <w:rPr>
          <w:sz w:val="28"/>
          <w:szCs w:val="28"/>
        </w:rPr>
        <w:t>;</w:t>
      </w:r>
    </w:p>
    <w:p w:rsidR="002F024A" w:rsidRDefault="000C10A0" w:rsidP="000C10A0">
      <w:pPr>
        <w:ind w:firstLine="567"/>
        <w:jc w:val="both"/>
        <w:rPr>
          <w:sz w:val="28"/>
          <w:szCs w:val="28"/>
        </w:rPr>
      </w:pPr>
      <w:r>
        <w:rPr>
          <w:sz w:val="28"/>
          <w:szCs w:val="28"/>
        </w:rPr>
        <w:t xml:space="preserve">- </w:t>
      </w:r>
      <w:r w:rsidR="002F024A" w:rsidRPr="00FE5C3F">
        <w:rPr>
          <w:sz w:val="28"/>
          <w:szCs w:val="28"/>
        </w:rPr>
        <w:t>СШ №</w:t>
      </w:r>
      <w:r w:rsidR="00DB4761">
        <w:rPr>
          <w:sz w:val="28"/>
          <w:szCs w:val="28"/>
        </w:rPr>
        <w:t xml:space="preserve"> </w:t>
      </w:r>
      <w:r w:rsidR="002F024A" w:rsidRPr="00FE5C3F">
        <w:rPr>
          <w:sz w:val="28"/>
          <w:szCs w:val="28"/>
        </w:rPr>
        <w:t>1</w:t>
      </w:r>
      <w:r>
        <w:rPr>
          <w:sz w:val="28"/>
          <w:szCs w:val="28"/>
        </w:rPr>
        <w:t xml:space="preserve">. </w:t>
      </w:r>
      <w:r w:rsidR="002F024A" w:rsidRPr="00FE5C3F">
        <w:rPr>
          <w:sz w:val="28"/>
          <w:szCs w:val="28"/>
        </w:rPr>
        <w:t>На платформу «Билет в будущее» заведен 9</w:t>
      </w:r>
      <w:r w:rsidR="00C01B7A">
        <w:rPr>
          <w:sz w:val="28"/>
          <w:szCs w:val="28"/>
        </w:rPr>
        <w:t xml:space="preserve"> «Б»</w:t>
      </w:r>
      <w:r w:rsidR="002F024A" w:rsidRPr="00FE5C3F">
        <w:rPr>
          <w:sz w:val="28"/>
          <w:szCs w:val="28"/>
        </w:rPr>
        <w:t xml:space="preserve"> класс, гуманитарный профиль (психолого-педагогический класс), заключен договор с ЕГУ.</w:t>
      </w:r>
    </w:p>
    <w:p w:rsidR="00C01B7A" w:rsidRDefault="000C10A0" w:rsidP="00C01B7A">
      <w:pPr>
        <w:ind w:firstLine="567"/>
        <w:jc w:val="both"/>
        <w:rPr>
          <w:sz w:val="28"/>
          <w:szCs w:val="28"/>
        </w:rPr>
      </w:pPr>
      <w:r w:rsidRPr="00FE5C3F">
        <w:rPr>
          <w:sz w:val="28"/>
          <w:szCs w:val="28"/>
        </w:rPr>
        <w:t xml:space="preserve">В остальных образовательных организациях реализовывается базовый и основной уровни </w:t>
      </w:r>
      <w:proofErr w:type="spellStart"/>
      <w:r w:rsidRPr="00FE5C3F">
        <w:rPr>
          <w:sz w:val="28"/>
          <w:szCs w:val="28"/>
        </w:rPr>
        <w:t>профминимума</w:t>
      </w:r>
      <w:proofErr w:type="spellEnd"/>
      <w:r w:rsidRPr="00FE5C3F">
        <w:rPr>
          <w:sz w:val="28"/>
          <w:szCs w:val="28"/>
        </w:rPr>
        <w:t>.</w:t>
      </w:r>
    </w:p>
    <w:p w:rsidR="00C01B7A" w:rsidRDefault="00C01B7A" w:rsidP="00C01B7A">
      <w:pPr>
        <w:ind w:firstLine="567"/>
        <w:jc w:val="both"/>
        <w:rPr>
          <w:sz w:val="28"/>
          <w:szCs w:val="28"/>
        </w:rPr>
      </w:pPr>
      <w:r>
        <w:rPr>
          <w:sz w:val="28"/>
          <w:szCs w:val="28"/>
        </w:rPr>
        <w:t xml:space="preserve">В </w:t>
      </w:r>
      <w:r w:rsidR="002F024A" w:rsidRPr="00FE5C3F">
        <w:rPr>
          <w:sz w:val="28"/>
          <w:szCs w:val="28"/>
        </w:rPr>
        <w:t xml:space="preserve">конце </w:t>
      </w:r>
      <w:r>
        <w:rPr>
          <w:sz w:val="28"/>
          <w:szCs w:val="28"/>
        </w:rPr>
        <w:t xml:space="preserve">прошлого </w:t>
      </w:r>
      <w:r w:rsidR="002F024A" w:rsidRPr="00FE5C3F">
        <w:rPr>
          <w:sz w:val="28"/>
          <w:szCs w:val="28"/>
        </w:rPr>
        <w:t xml:space="preserve">учебного года 59 школьников </w:t>
      </w:r>
      <w:r>
        <w:rPr>
          <w:sz w:val="28"/>
          <w:szCs w:val="28"/>
        </w:rPr>
        <w:t xml:space="preserve">из </w:t>
      </w:r>
      <w:r w:rsidR="002F024A" w:rsidRPr="00FE5C3F">
        <w:rPr>
          <w:sz w:val="28"/>
          <w:szCs w:val="28"/>
        </w:rPr>
        <w:t>8</w:t>
      </w:r>
      <w:r w:rsidR="00330346">
        <w:rPr>
          <w:sz w:val="28"/>
          <w:szCs w:val="28"/>
        </w:rPr>
        <w:t>-х</w:t>
      </w:r>
      <w:r>
        <w:rPr>
          <w:sz w:val="28"/>
          <w:szCs w:val="28"/>
        </w:rPr>
        <w:t xml:space="preserve"> и</w:t>
      </w:r>
      <w:r w:rsidR="002F024A" w:rsidRPr="00FE5C3F">
        <w:rPr>
          <w:sz w:val="28"/>
          <w:szCs w:val="28"/>
        </w:rPr>
        <w:t xml:space="preserve"> 10</w:t>
      </w:r>
      <w:r w:rsidR="00330346">
        <w:rPr>
          <w:sz w:val="28"/>
          <w:szCs w:val="28"/>
        </w:rPr>
        <w:t>-х</w:t>
      </w:r>
      <w:r w:rsidR="002F024A" w:rsidRPr="00FE5C3F">
        <w:rPr>
          <w:sz w:val="28"/>
          <w:szCs w:val="28"/>
        </w:rPr>
        <w:t xml:space="preserve"> классов получили свои первые рабочие профессии</w:t>
      </w:r>
      <w:r w:rsidR="002F024A" w:rsidRPr="00682FB2">
        <w:rPr>
          <w:sz w:val="28"/>
          <w:szCs w:val="28"/>
        </w:rPr>
        <w:t xml:space="preserve"> в рамках реализации регионального проекта «В будущее с уверенностью» при поддержке Липецкого колледжа транспорта и дорожного хозяйства и Центра опережающей профессиональной подготовки Липецкой области.</w:t>
      </w:r>
    </w:p>
    <w:p w:rsidR="002F024A" w:rsidRPr="002F024A" w:rsidRDefault="002F024A" w:rsidP="00C01B7A">
      <w:pPr>
        <w:ind w:firstLine="567"/>
        <w:jc w:val="both"/>
        <w:rPr>
          <w:sz w:val="28"/>
          <w:szCs w:val="28"/>
        </w:rPr>
      </w:pPr>
      <w:r w:rsidRPr="00682FB2">
        <w:rPr>
          <w:sz w:val="28"/>
          <w:szCs w:val="28"/>
        </w:rPr>
        <w:t>В период с 22 мая по 20 июня 2023 года школьники проходили обучение по программам рабочих профессий:</w:t>
      </w:r>
      <w:r w:rsidR="00C01B7A">
        <w:rPr>
          <w:sz w:val="28"/>
          <w:szCs w:val="28"/>
        </w:rPr>
        <w:t xml:space="preserve"> </w:t>
      </w:r>
      <w:r w:rsidRPr="00682FB2">
        <w:rPr>
          <w:sz w:val="28"/>
          <w:szCs w:val="28"/>
        </w:rPr>
        <w:t xml:space="preserve">«Вожатый» </w:t>
      </w:r>
      <w:r w:rsidR="00365579" w:rsidRPr="00682FB2">
        <w:rPr>
          <w:sz w:val="28"/>
          <w:szCs w:val="28"/>
        </w:rPr>
        <w:t>–</w:t>
      </w:r>
      <w:r w:rsidRPr="00682FB2">
        <w:rPr>
          <w:sz w:val="28"/>
          <w:szCs w:val="28"/>
        </w:rPr>
        <w:t xml:space="preserve"> 24 чел</w:t>
      </w:r>
      <w:r w:rsidR="00C01B7A">
        <w:rPr>
          <w:sz w:val="28"/>
          <w:szCs w:val="28"/>
        </w:rPr>
        <w:t xml:space="preserve">., </w:t>
      </w:r>
      <w:r w:rsidRPr="00682FB2">
        <w:rPr>
          <w:sz w:val="28"/>
          <w:szCs w:val="28"/>
        </w:rPr>
        <w:t xml:space="preserve">«Няня» </w:t>
      </w:r>
      <w:r w:rsidR="00FE5C3F" w:rsidRPr="00682FB2">
        <w:rPr>
          <w:sz w:val="28"/>
          <w:szCs w:val="28"/>
        </w:rPr>
        <w:t>–</w:t>
      </w:r>
      <w:r>
        <w:rPr>
          <w:sz w:val="28"/>
          <w:szCs w:val="28"/>
        </w:rPr>
        <w:t xml:space="preserve"> </w:t>
      </w:r>
      <w:r w:rsidRPr="00682FB2">
        <w:rPr>
          <w:sz w:val="28"/>
          <w:szCs w:val="28"/>
        </w:rPr>
        <w:t>11 чел</w:t>
      </w:r>
      <w:r w:rsidR="00C01B7A">
        <w:rPr>
          <w:sz w:val="28"/>
          <w:szCs w:val="28"/>
        </w:rPr>
        <w:t xml:space="preserve">., </w:t>
      </w:r>
      <w:r w:rsidRPr="00682FB2">
        <w:rPr>
          <w:sz w:val="28"/>
          <w:szCs w:val="28"/>
        </w:rPr>
        <w:t xml:space="preserve">«Оператор ЭВМ» </w:t>
      </w:r>
      <w:r w:rsidR="00FE5C3F" w:rsidRPr="00682FB2">
        <w:rPr>
          <w:sz w:val="28"/>
          <w:szCs w:val="28"/>
        </w:rPr>
        <w:t>–</w:t>
      </w:r>
      <w:r w:rsidR="00A76F4C">
        <w:rPr>
          <w:sz w:val="28"/>
          <w:szCs w:val="28"/>
        </w:rPr>
        <w:t xml:space="preserve"> </w:t>
      </w:r>
      <w:r w:rsidRPr="00682FB2">
        <w:rPr>
          <w:sz w:val="28"/>
          <w:szCs w:val="28"/>
        </w:rPr>
        <w:t>24 чел.</w:t>
      </w:r>
      <w:r w:rsidR="00C01B7A">
        <w:rPr>
          <w:sz w:val="28"/>
          <w:szCs w:val="28"/>
        </w:rPr>
        <w:t xml:space="preserve"> </w:t>
      </w:r>
      <w:r w:rsidRPr="002F024A">
        <w:rPr>
          <w:sz w:val="28"/>
          <w:szCs w:val="28"/>
        </w:rPr>
        <w:t>Площадками для обучения стали ЕГУ им. А.</w:t>
      </w:r>
      <w:r w:rsidR="00A96764">
        <w:rPr>
          <w:sz w:val="28"/>
          <w:szCs w:val="28"/>
        </w:rPr>
        <w:t xml:space="preserve"> </w:t>
      </w:r>
      <w:r w:rsidRPr="002F024A">
        <w:rPr>
          <w:sz w:val="28"/>
          <w:szCs w:val="28"/>
        </w:rPr>
        <w:t>И. Бунина («Вожатый», «Няня») и Елецкий колледж экономики и отраслевых технологий («Оператор ЭВМ»).</w:t>
      </w:r>
    </w:p>
    <w:p w:rsidR="002F024A" w:rsidRPr="002F024A" w:rsidRDefault="002F024A" w:rsidP="004903A1">
      <w:pPr>
        <w:ind w:firstLine="567"/>
        <w:jc w:val="both"/>
        <w:rPr>
          <w:sz w:val="28"/>
          <w:szCs w:val="28"/>
        </w:rPr>
      </w:pPr>
      <w:r w:rsidRPr="002F024A">
        <w:rPr>
          <w:sz w:val="28"/>
          <w:szCs w:val="28"/>
        </w:rPr>
        <w:tab/>
        <w:t>Получив свидетельства об обучении по программам рабочих профессий, на базе МБОУ «СШ №</w:t>
      </w:r>
      <w:r w:rsidR="00AC1358">
        <w:rPr>
          <w:sz w:val="28"/>
          <w:szCs w:val="28"/>
        </w:rPr>
        <w:t xml:space="preserve"> </w:t>
      </w:r>
      <w:r w:rsidRPr="002F024A">
        <w:rPr>
          <w:sz w:val="28"/>
          <w:szCs w:val="28"/>
        </w:rPr>
        <w:t xml:space="preserve">24 г. Ельца» была организована профориентационная смена, в рамках которой старшеклассники смогли поработать вожатыми. </w:t>
      </w:r>
    </w:p>
    <w:p w:rsidR="00C45339" w:rsidRDefault="002F024A" w:rsidP="00C45339">
      <w:pPr>
        <w:ind w:firstLine="567"/>
        <w:jc w:val="both"/>
        <w:rPr>
          <w:sz w:val="28"/>
          <w:szCs w:val="28"/>
        </w:rPr>
      </w:pPr>
      <w:r w:rsidRPr="00FE5C3F">
        <w:rPr>
          <w:sz w:val="28"/>
          <w:szCs w:val="28"/>
        </w:rPr>
        <w:tab/>
        <w:t>Еще одним важным профориентационным социально</w:t>
      </w:r>
      <w:r w:rsidR="0017446F">
        <w:rPr>
          <w:sz w:val="28"/>
          <w:szCs w:val="28"/>
        </w:rPr>
        <w:t xml:space="preserve"> </w:t>
      </w:r>
      <w:r w:rsidRPr="00FE5C3F">
        <w:rPr>
          <w:sz w:val="28"/>
          <w:szCs w:val="28"/>
        </w:rPr>
        <w:t xml:space="preserve">значимым проектом является </w:t>
      </w:r>
      <w:r w:rsidR="00C01B7A">
        <w:rPr>
          <w:sz w:val="28"/>
          <w:szCs w:val="28"/>
        </w:rPr>
        <w:t xml:space="preserve">обучение </w:t>
      </w:r>
      <w:r w:rsidRPr="002F024A">
        <w:rPr>
          <w:sz w:val="28"/>
          <w:szCs w:val="28"/>
        </w:rPr>
        <w:t>кружевоплетени</w:t>
      </w:r>
      <w:r w:rsidR="00C01B7A">
        <w:rPr>
          <w:sz w:val="28"/>
          <w:szCs w:val="28"/>
        </w:rPr>
        <w:t xml:space="preserve">ю. Проект направлен </w:t>
      </w:r>
      <w:r w:rsidRPr="00FE5C3F">
        <w:rPr>
          <w:sz w:val="28"/>
          <w:szCs w:val="28"/>
        </w:rPr>
        <w:t xml:space="preserve">на поддержку и развитие </w:t>
      </w:r>
      <w:proofErr w:type="spellStart"/>
      <w:r w:rsidRPr="00FE5C3F">
        <w:rPr>
          <w:sz w:val="28"/>
          <w:szCs w:val="28"/>
        </w:rPr>
        <w:t>елецкого</w:t>
      </w:r>
      <w:proofErr w:type="spellEnd"/>
      <w:r w:rsidRPr="00FE5C3F">
        <w:rPr>
          <w:sz w:val="28"/>
          <w:szCs w:val="28"/>
        </w:rPr>
        <w:t xml:space="preserve"> промысла.</w:t>
      </w:r>
      <w:r w:rsidRPr="002F024A">
        <w:rPr>
          <w:sz w:val="28"/>
          <w:szCs w:val="28"/>
        </w:rPr>
        <w:t xml:space="preserve"> Группы по основам кружевоплетения открыты в ОУ №</w:t>
      </w:r>
      <w:r w:rsidR="00AE2B39">
        <w:rPr>
          <w:sz w:val="28"/>
          <w:szCs w:val="28"/>
        </w:rPr>
        <w:t xml:space="preserve"> </w:t>
      </w:r>
      <w:r w:rsidRPr="002F024A">
        <w:rPr>
          <w:sz w:val="28"/>
          <w:szCs w:val="28"/>
        </w:rPr>
        <w:t xml:space="preserve">10, 15, 17, </w:t>
      </w:r>
      <w:r w:rsidR="00C01B7A">
        <w:rPr>
          <w:sz w:val="28"/>
          <w:szCs w:val="28"/>
        </w:rPr>
        <w:t xml:space="preserve">19 и </w:t>
      </w:r>
      <w:r w:rsidRPr="002F024A">
        <w:rPr>
          <w:sz w:val="28"/>
          <w:szCs w:val="28"/>
        </w:rPr>
        <w:t xml:space="preserve">24. В 2023 году учителя технологии (14 чел.) прошли курсы повышения квалификации «Теория и методика преподавания </w:t>
      </w:r>
      <w:proofErr w:type="spellStart"/>
      <w:r w:rsidRPr="002F024A">
        <w:rPr>
          <w:sz w:val="28"/>
          <w:szCs w:val="28"/>
        </w:rPr>
        <w:t>елецкого</w:t>
      </w:r>
      <w:proofErr w:type="spellEnd"/>
      <w:r w:rsidRPr="002F024A">
        <w:rPr>
          <w:sz w:val="28"/>
          <w:szCs w:val="28"/>
        </w:rPr>
        <w:t xml:space="preserve"> кружевоплетения во внеурочной деятельности» на базе ЕГУ.</w:t>
      </w:r>
    </w:p>
    <w:p w:rsidR="002F024A" w:rsidRPr="00FE5C3F" w:rsidRDefault="00C45339" w:rsidP="00C45339">
      <w:pPr>
        <w:ind w:firstLine="567"/>
        <w:jc w:val="both"/>
        <w:rPr>
          <w:sz w:val="28"/>
          <w:szCs w:val="28"/>
        </w:rPr>
      </w:pPr>
      <w:r>
        <w:rPr>
          <w:sz w:val="28"/>
          <w:szCs w:val="28"/>
        </w:rPr>
        <w:t>Ш</w:t>
      </w:r>
      <w:r w:rsidR="002F024A" w:rsidRPr="002F024A">
        <w:rPr>
          <w:sz w:val="28"/>
          <w:szCs w:val="28"/>
        </w:rPr>
        <w:t xml:space="preserve">колой № 19 получена лицензия на профессиональное обучение детей-инвалидов и детей с ОВЗ на базе школы по профессиям рабочих специальностей. Выпускники </w:t>
      </w:r>
      <w:r w:rsidR="00567DEB">
        <w:rPr>
          <w:sz w:val="28"/>
          <w:szCs w:val="28"/>
        </w:rPr>
        <w:t>образовательного учреждения</w:t>
      </w:r>
      <w:r w:rsidR="002F024A" w:rsidRPr="002F024A">
        <w:rPr>
          <w:sz w:val="28"/>
          <w:szCs w:val="28"/>
        </w:rPr>
        <w:t xml:space="preserve"> получили дополнительное профессиональное образование технической направленности: «Мастерица» </w:t>
      </w:r>
      <w:r w:rsidR="007F44EE" w:rsidRPr="00FE5C3F">
        <w:rPr>
          <w:sz w:val="28"/>
          <w:szCs w:val="28"/>
        </w:rPr>
        <w:t>–</w:t>
      </w:r>
      <w:r w:rsidR="002F024A" w:rsidRPr="002F024A">
        <w:rPr>
          <w:sz w:val="28"/>
          <w:szCs w:val="28"/>
        </w:rPr>
        <w:t xml:space="preserve"> 7 человек, </w:t>
      </w:r>
      <w:r w:rsidR="004A72A4">
        <w:rPr>
          <w:sz w:val="28"/>
          <w:szCs w:val="28"/>
        </w:rPr>
        <w:t>«</w:t>
      </w:r>
      <w:r w:rsidR="002F024A" w:rsidRPr="002F024A">
        <w:rPr>
          <w:sz w:val="28"/>
          <w:szCs w:val="28"/>
        </w:rPr>
        <w:t>Деревянных дел мастер</w:t>
      </w:r>
      <w:r w:rsidR="004A72A4">
        <w:rPr>
          <w:sz w:val="28"/>
          <w:szCs w:val="28"/>
        </w:rPr>
        <w:t>»</w:t>
      </w:r>
      <w:r w:rsidR="002F024A" w:rsidRPr="002F024A">
        <w:rPr>
          <w:sz w:val="28"/>
          <w:szCs w:val="28"/>
        </w:rPr>
        <w:t xml:space="preserve"> </w:t>
      </w:r>
      <w:r w:rsidR="007F44EE" w:rsidRPr="00FE5C3F">
        <w:rPr>
          <w:sz w:val="28"/>
          <w:szCs w:val="28"/>
        </w:rPr>
        <w:t>–</w:t>
      </w:r>
      <w:r w:rsidR="002F024A" w:rsidRPr="002F024A">
        <w:rPr>
          <w:sz w:val="28"/>
          <w:szCs w:val="28"/>
        </w:rPr>
        <w:t xml:space="preserve"> 12 человек.</w:t>
      </w:r>
      <w:r w:rsidR="002F024A" w:rsidRPr="00FE5C3F">
        <w:rPr>
          <w:sz w:val="28"/>
          <w:szCs w:val="28"/>
        </w:rPr>
        <w:t xml:space="preserve"> </w:t>
      </w:r>
    </w:p>
    <w:p w:rsidR="002F024A" w:rsidRPr="002F024A" w:rsidRDefault="002F024A" w:rsidP="006A0453">
      <w:pPr>
        <w:ind w:firstLine="567"/>
        <w:jc w:val="both"/>
        <w:rPr>
          <w:sz w:val="28"/>
          <w:szCs w:val="28"/>
        </w:rPr>
      </w:pPr>
      <w:r w:rsidRPr="00FE5C3F">
        <w:rPr>
          <w:sz w:val="28"/>
          <w:szCs w:val="28"/>
        </w:rPr>
        <w:t>Олимпиадное движение школьников – одно из ключевых направлений развития талантов</w:t>
      </w:r>
      <w:r w:rsidR="00321316">
        <w:rPr>
          <w:sz w:val="28"/>
          <w:szCs w:val="28"/>
        </w:rPr>
        <w:t xml:space="preserve">. </w:t>
      </w:r>
      <w:r w:rsidRPr="00FE5C3F">
        <w:rPr>
          <w:sz w:val="28"/>
          <w:szCs w:val="28"/>
        </w:rPr>
        <w:t>В 2023 году охват</w:t>
      </w:r>
      <w:r w:rsidR="006A0453">
        <w:rPr>
          <w:sz w:val="28"/>
          <w:szCs w:val="28"/>
        </w:rPr>
        <w:t xml:space="preserve"> </w:t>
      </w:r>
      <w:proofErr w:type="spellStart"/>
      <w:r w:rsidR="006A0453">
        <w:rPr>
          <w:sz w:val="28"/>
          <w:szCs w:val="28"/>
        </w:rPr>
        <w:t>елецких</w:t>
      </w:r>
      <w:proofErr w:type="spellEnd"/>
      <w:r w:rsidRPr="00FE5C3F">
        <w:rPr>
          <w:sz w:val="28"/>
          <w:szCs w:val="28"/>
        </w:rPr>
        <w:t xml:space="preserve"> школьников олимпиадным движением составил 92% (2224 школьник</w:t>
      </w:r>
      <w:r w:rsidR="00752BA9">
        <w:rPr>
          <w:sz w:val="28"/>
          <w:szCs w:val="28"/>
        </w:rPr>
        <w:t>а</w:t>
      </w:r>
      <w:r w:rsidRPr="00FE5C3F">
        <w:rPr>
          <w:sz w:val="28"/>
          <w:szCs w:val="28"/>
        </w:rPr>
        <w:t xml:space="preserve"> 7-</w:t>
      </w:r>
      <w:r w:rsidR="00752BA9">
        <w:rPr>
          <w:sz w:val="28"/>
          <w:szCs w:val="28"/>
        </w:rPr>
        <w:t xml:space="preserve">х </w:t>
      </w:r>
      <w:r w:rsidR="00752BA9" w:rsidRPr="00FE5C3F">
        <w:rPr>
          <w:sz w:val="28"/>
          <w:szCs w:val="28"/>
        </w:rPr>
        <w:t>–</w:t>
      </w:r>
      <w:r w:rsidR="00752BA9">
        <w:rPr>
          <w:sz w:val="28"/>
          <w:szCs w:val="28"/>
        </w:rPr>
        <w:t xml:space="preserve"> </w:t>
      </w:r>
      <w:r w:rsidRPr="00FE5C3F">
        <w:rPr>
          <w:sz w:val="28"/>
          <w:szCs w:val="28"/>
        </w:rPr>
        <w:t>11</w:t>
      </w:r>
      <w:r w:rsidR="00752BA9">
        <w:rPr>
          <w:sz w:val="28"/>
          <w:szCs w:val="28"/>
        </w:rPr>
        <w:t>-х</w:t>
      </w:r>
      <w:r w:rsidRPr="00FE5C3F">
        <w:rPr>
          <w:sz w:val="28"/>
          <w:szCs w:val="28"/>
        </w:rPr>
        <w:t xml:space="preserve"> классов).</w:t>
      </w:r>
      <w:r w:rsidR="006A0453">
        <w:rPr>
          <w:sz w:val="28"/>
          <w:szCs w:val="28"/>
        </w:rPr>
        <w:t xml:space="preserve"> </w:t>
      </w:r>
      <w:r w:rsidRPr="002F024A">
        <w:rPr>
          <w:sz w:val="28"/>
          <w:szCs w:val="28"/>
        </w:rPr>
        <w:t xml:space="preserve">По итогам участия в региональном этапе в копилке Ельца 38 призовых мест, из них 4 победителя. </w:t>
      </w:r>
    </w:p>
    <w:p w:rsidR="002F024A" w:rsidRPr="002F024A" w:rsidRDefault="002F024A" w:rsidP="004903A1">
      <w:pPr>
        <w:ind w:firstLine="567"/>
        <w:jc w:val="both"/>
        <w:rPr>
          <w:sz w:val="28"/>
          <w:szCs w:val="28"/>
        </w:rPr>
      </w:pPr>
      <w:r w:rsidRPr="002F024A">
        <w:rPr>
          <w:sz w:val="28"/>
          <w:szCs w:val="28"/>
        </w:rPr>
        <w:t>В тройке лидеров по количеству призовых мест</w:t>
      </w:r>
      <w:r w:rsidR="00026B4A">
        <w:rPr>
          <w:sz w:val="28"/>
          <w:szCs w:val="28"/>
        </w:rPr>
        <w:t xml:space="preserve"> </w:t>
      </w:r>
      <w:r w:rsidR="00026B4A" w:rsidRPr="00FE5C3F">
        <w:rPr>
          <w:sz w:val="28"/>
          <w:szCs w:val="28"/>
        </w:rPr>
        <w:t>–</w:t>
      </w:r>
      <w:r w:rsidRPr="002F024A">
        <w:rPr>
          <w:sz w:val="28"/>
          <w:szCs w:val="28"/>
        </w:rPr>
        <w:t xml:space="preserve"> лицей №</w:t>
      </w:r>
      <w:r w:rsidR="001E2E47">
        <w:rPr>
          <w:sz w:val="28"/>
          <w:szCs w:val="28"/>
        </w:rPr>
        <w:t xml:space="preserve"> </w:t>
      </w:r>
      <w:r w:rsidRPr="002F024A">
        <w:rPr>
          <w:sz w:val="28"/>
          <w:szCs w:val="28"/>
        </w:rPr>
        <w:t>5 – 14 мест, СШ №</w:t>
      </w:r>
      <w:r w:rsidR="001E2E47">
        <w:rPr>
          <w:sz w:val="28"/>
          <w:szCs w:val="28"/>
        </w:rPr>
        <w:t xml:space="preserve"> </w:t>
      </w:r>
      <w:r w:rsidRPr="002F024A">
        <w:rPr>
          <w:sz w:val="28"/>
          <w:szCs w:val="28"/>
        </w:rPr>
        <w:t xml:space="preserve">10 – 8 мест и 7 мест заработала </w:t>
      </w:r>
      <w:r w:rsidR="004F051A">
        <w:rPr>
          <w:sz w:val="28"/>
          <w:szCs w:val="28"/>
        </w:rPr>
        <w:t>г</w:t>
      </w:r>
      <w:r w:rsidRPr="002F024A">
        <w:rPr>
          <w:sz w:val="28"/>
          <w:szCs w:val="28"/>
        </w:rPr>
        <w:t>имназия №</w:t>
      </w:r>
      <w:r w:rsidR="002B63A0">
        <w:rPr>
          <w:sz w:val="28"/>
          <w:szCs w:val="28"/>
        </w:rPr>
        <w:t xml:space="preserve"> </w:t>
      </w:r>
      <w:r w:rsidRPr="002F024A">
        <w:rPr>
          <w:sz w:val="28"/>
          <w:szCs w:val="28"/>
        </w:rPr>
        <w:t>11.</w:t>
      </w:r>
      <w:r w:rsidR="003277A6">
        <w:rPr>
          <w:sz w:val="28"/>
          <w:szCs w:val="28"/>
        </w:rPr>
        <w:t xml:space="preserve"> </w:t>
      </w:r>
    </w:p>
    <w:p w:rsidR="004F051A" w:rsidRDefault="002F024A" w:rsidP="004903A1">
      <w:pPr>
        <w:ind w:firstLine="567"/>
        <w:jc w:val="both"/>
        <w:rPr>
          <w:sz w:val="28"/>
          <w:szCs w:val="28"/>
        </w:rPr>
      </w:pPr>
      <w:r w:rsidRPr="002F024A">
        <w:rPr>
          <w:sz w:val="28"/>
          <w:szCs w:val="28"/>
        </w:rPr>
        <w:t xml:space="preserve">По итогам участия в заключительном этапе </w:t>
      </w:r>
      <w:r w:rsidR="004F051A">
        <w:rPr>
          <w:sz w:val="28"/>
          <w:szCs w:val="28"/>
        </w:rPr>
        <w:t xml:space="preserve">у Ельца один </w:t>
      </w:r>
      <w:r w:rsidRPr="00FE5C3F">
        <w:rPr>
          <w:sz w:val="28"/>
          <w:szCs w:val="28"/>
        </w:rPr>
        <w:t>призер Чаплыгина Мария, 10</w:t>
      </w:r>
      <w:r w:rsidR="003D1882">
        <w:rPr>
          <w:sz w:val="28"/>
          <w:szCs w:val="28"/>
        </w:rPr>
        <w:t>-й</w:t>
      </w:r>
      <w:r w:rsidRPr="00FE5C3F">
        <w:rPr>
          <w:sz w:val="28"/>
          <w:szCs w:val="28"/>
        </w:rPr>
        <w:t xml:space="preserve"> класс, </w:t>
      </w:r>
      <w:r w:rsidR="004F051A">
        <w:rPr>
          <w:sz w:val="28"/>
          <w:szCs w:val="28"/>
        </w:rPr>
        <w:t>г</w:t>
      </w:r>
      <w:r w:rsidRPr="00FE5C3F">
        <w:rPr>
          <w:sz w:val="28"/>
          <w:szCs w:val="28"/>
        </w:rPr>
        <w:t>имназия №</w:t>
      </w:r>
      <w:r w:rsidR="002B63A0">
        <w:rPr>
          <w:sz w:val="28"/>
          <w:szCs w:val="28"/>
        </w:rPr>
        <w:t xml:space="preserve"> </w:t>
      </w:r>
      <w:r w:rsidRPr="00FE5C3F">
        <w:rPr>
          <w:sz w:val="28"/>
          <w:szCs w:val="28"/>
        </w:rPr>
        <w:t xml:space="preserve">11 </w:t>
      </w:r>
      <w:r w:rsidR="004F051A">
        <w:rPr>
          <w:sz w:val="28"/>
          <w:szCs w:val="28"/>
        </w:rPr>
        <w:t>(физическая культура).</w:t>
      </w:r>
    </w:p>
    <w:p w:rsidR="00902472" w:rsidRDefault="002F024A" w:rsidP="00902472">
      <w:pPr>
        <w:ind w:firstLine="567"/>
        <w:jc w:val="both"/>
        <w:rPr>
          <w:sz w:val="28"/>
          <w:szCs w:val="28"/>
        </w:rPr>
      </w:pPr>
      <w:r w:rsidRPr="00FE5C3F">
        <w:rPr>
          <w:sz w:val="28"/>
          <w:szCs w:val="28"/>
        </w:rPr>
        <w:t>В рамках проекта «Успех</w:t>
      </w:r>
      <w:r w:rsidR="00DE3A41">
        <w:rPr>
          <w:sz w:val="28"/>
          <w:szCs w:val="28"/>
        </w:rPr>
        <w:t xml:space="preserve"> </w:t>
      </w:r>
      <w:r w:rsidRPr="00FE5C3F">
        <w:rPr>
          <w:sz w:val="28"/>
          <w:szCs w:val="28"/>
        </w:rPr>
        <w:t>каждого ребенка» в образовательных организациях Ельца</w:t>
      </w:r>
      <w:r w:rsidR="00902472">
        <w:rPr>
          <w:sz w:val="28"/>
          <w:szCs w:val="28"/>
        </w:rPr>
        <w:t xml:space="preserve"> </w:t>
      </w:r>
      <w:r w:rsidRPr="00FE5C3F">
        <w:rPr>
          <w:sz w:val="28"/>
          <w:szCs w:val="28"/>
        </w:rPr>
        <w:t>функциониру</w:t>
      </w:r>
      <w:r w:rsidR="00902472">
        <w:rPr>
          <w:sz w:val="28"/>
          <w:szCs w:val="28"/>
        </w:rPr>
        <w:t>е</w:t>
      </w:r>
      <w:r w:rsidRPr="00FE5C3F">
        <w:rPr>
          <w:sz w:val="28"/>
          <w:szCs w:val="28"/>
        </w:rPr>
        <w:t>т 21 инновационная площадка</w:t>
      </w:r>
      <w:r w:rsidR="00902472">
        <w:rPr>
          <w:sz w:val="28"/>
          <w:szCs w:val="28"/>
        </w:rPr>
        <w:t>:</w:t>
      </w:r>
    </w:p>
    <w:p w:rsidR="002F024A" w:rsidRPr="00FE5C3F" w:rsidRDefault="00902472" w:rsidP="00902472">
      <w:pPr>
        <w:ind w:firstLine="567"/>
        <w:jc w:val="both"/>
        <w:rPr>
          <w:sz w:val="28"/>
          <w:szCs w:val="28"/>
        </w:rPr>
      </w:pPr>
      <w:r>
        <w:rPr>
          <w:sz w:val="28"/>
          <w:szCs w:val="28"/>
        </w:rPr>
        <w:lastRenderedPageBreak/>
        <w:t xml:space="preserve">- </w:t>
      </w:r>
      <w:r w:rsidR="002F024A" w:rsidRPr="00FE5C3F">
        <w:rPr>
          <w:sz w:val="28"/>
          <w:szCs w:val="28"/>
        </w:rPr>
        <w:t>5 площадок Института развития образования (ДОУ №</w:t>
      </w:r>
      <w:r w:rsidR="002B63A0">
        <w:rPr>
          <w:sz w:val="28"/>
          <w:szCs w:val="28"/>
        </w:rPr>
        <w:t xml:space="preserve"> </w:t>
      </w:r>
      <w:r w:rsidR="002F024A" w:rsidRPr="00FE5C3F">
        <w:rPr>
          <w:sz w:val="28"/>
          <w:szCs w:val="28"/>
        </w:rPr>
        <w:t>3, №</w:t>
      </w:r>
      <w:r w:rsidR="002B63A0">
        <w:rPr>
          <w:sz w:val="28"/>
          <w:szCs w:val="28"/>
        </w:rPr>
        <w:t xml:space="preserve"> </w:t>
      </w:r>
      <w:r w:rsidR="002F024A" w:rsidRPr="00FE5C3F">
        <w:rPr>
          <w:sz w:val="28"/>
          <w:szCs w:val="28"/>
        </w:rPr>
        <w:t>15, №</w:t>
      </w:r>
      <w:r w:rsidR="002B63A0">
        <w:rPr>
          <w:sz w:val="28"/>
          <w:szCs w:val="28"/>
        </w:rPr>
        <w:t xml:space="preserve"> </w:t>
      </w:r>
      <w:r w:rsidR="002F024A" w:rsidRPr="00FE5C3F">
        <w:rPr>
          <w:sz w:val="28"/>
          <w:szCs w:val="28"/>
        </w:rPr>
        <w:t>34 и ОУ №</w:t>
      </w:r>
      <w:r w:rsidR="002B63A0">
        <w:rPr>
          <w:sz w:val="28"/>
          <w:szCs w:val="28"/>
        </w:rPr>
        <w:t xml:space="preserve"> </w:t>
      </w:r>
      <w:r w:rsidR="002F024A" w:rsidRPr="00FE5C3F">
        <w:rPr>
          <w:sz w:val="28"/>
          <w:szCs w:val="28"/>
        </w:rPr>
        <w:t>1, №</w:t>
      </w:r>
      <w:r w:rsidR="002B63A0">
        <w:rPr>
          <w:sz w:val="28"/>
          <w:szCs w:val="28"/>
        </w:rPr>
        <w:t xml:space="preserve"> </w:t>
      </w:r>
      <w:r w:rsidR="002F024A" w:rsidRPr="00FE5C3F">
        <w:rPr>
          <w:sz w:val="28"/>
          <w:szCs w:val="28"/>
        </w:rPr>
        <w:t xml:space="preserve">15); </w:t>
      </w:r>
    </w:p>
    <w:p w:rsidR="002F024A" w:rsidRPr="00FE5C3F" w:rsidRDefault="002F024A" w:rsidP="004903A1">
      <w:pPr>
        <w:ind w:firstLine="567"/>
        <w:jc w:val="both"/>
        <w:rPr>
          <w:sz w:val="28"/>
          <w:szCs w:val="28"/>
        </w:rPr>
      </w:pPr>
      <w:r w:rsidRPr="00FE5C3F">
        <w:rPr>
          <w:sz w:val="28"/>
          <w:szCs w:val="28"/>
        </w:rPr>
        <w:t>- 9 региональных инновационных площадок Липецкой области (ДОУ №</w:t>
      </w:r>
      <w:r w:rsidR="002B63A0">
        <w:rPr>
          <w:sz w:val="28"/>
          <w:szCs w:val="28"/>
        </w:rPr>
        <w:t xml:space="preserve"> </w:t>
      </w:r>
      <w:r w:rsidRPr="00FE5C3F">
        <w:rPr>
          <w:sz w:val="28"/>
          <w:szCs w:val="28"/>
        </w:rPr>
        <w:t>39 и ОУ №</w:t>
      </w:r>
      <w:r w:rsidR="002B63A0">
        <w:rPr>
          <w:sz w:val="28"/>
          <w:szCs w:val="28"/>
        </w:rPr>
        <w:t xml:space="preserve"> </w:t>
      </w:r>
      <w:r w:rsidRPr="00FE5C3F">
        <w:rPr>
          <w:sz w:val="28"/>
          <w:szCs w:val="28"/>
        </w:rPr>
        <w:t>1, №</w:t>
      </w:r>
      <w:r w:rsidR="002B63A0">
        <w:rPr>
          <w:sz w:val="28"/>
          <w:szCs w:val="28"/>
        </w:rPr>
        <w:t xml:space="preserve"> </w:t>
      </w:r>
      <w:r w:rsidRPr="00FE5C3F">
        <w:rPr>
          <w:sz w:val="28"/>
          <w:szCs w:val="28"/>
        </w:rPr>
        <w:t>5 (2), №</w:t>
      </w:r>
      <w:r w:rsidR="002B63A0">
        <w:rPr>
          <w:sz w:val="28"/>
          <w:szCs w:val="28"/>
        </w:rPr>
        <w:t xml:space="preserve"> </w:t>
      </w:r>
      <w:r w:rsidRPr="00FE5C3F">
        <w:rPr>
          <w:sz w:val="28"/>
          <w:szCs w:val="28"/>
        </w:rPr>
        <w:t>10, №</w:t>
      </w:r>
      <w:r w:rsidR="002B63A0">
        <w:rPr>
          <w:sz w:val="28"/>
          <w:szCs w:val="28"/>
        </w:rPr>
        <w:t xml:space="preserve"> </w:t>
      </w:r>
      <w:r w:rsidRPr="00FE5C3F">
        <w:rPr>
          <w:sz w:val="28"/>
          <w:szCs w:val="28"/>
        </w:rPr>
        <w:t>12 (4);</w:t>
      </w:r>
    </w:p>
    <w:p w:rsidR="00902472" w:rsidRDefault="002F024A" w:rsidP="00902472">
      <w:pPr>
        <w:ind w:firstLine="567"/>
        <w:jc w:val="both"/>
        <w:rPr>
          <w:sz w:val="28"/>
          <w:szCs w:val="28"/>
        </w:rPr>
      </w:pPr>
      <w:r w:rsidRPr="00FE5C3F">
        <w:rPr>
          <w:sz w:val="28"/>
          <w:szCs w:val="28"/>
        </w:rPr>
        <w:t>- 7 федеральных: одна инновационная площадка Института стратегии развития образования Российской академии образования (</w:t>
      </w:r>
      <w:r w:rsidR="00DF3802">
        <w:rPr>
          <w:sz w:val="28"/>
          <w:szCs w:val="28"/>
        </w:rPr>
        <w:t>гимназия</w:t>
      </w:r>
      <w:r w:rsidRPr="00FE5C3F">
        <w:rPr>
          <w:sz w:val="28"/>
          <w:szCs w:val="28"/>
        </w:rPr>
        <w:t xml:space="preserve"> №</w:t>
      </w:r>
      <w:r w:rsidR="00DF3802">
        <w:rPr>
          <w:sz w:val="28"/>
          <w:szCs w:val="28"/>
        </w:rPr>
        <w:t xml:space="preserve"> </w:t>
      </w:r>
      <w:r w:rsidRPr="00FE5C3F">
        <w:rPr>
          <w:sz w:val="28"/>
          <w:szCs w:val="28"/>
        </w:rPr>
        <w:t>11), одна инновационная площадка Института изучения детства, семьи и воспитания (</w:t>
      </w:r>
      <w:r w:rsidR="00DF3802">
        <w:rPr>
          <w:sz w:val="28"/>
          <w:szCs w:val="28"/>
        </w:rPr>
        <w:t xml:space="preserve">гимназия </w:t>
      </w:r>
      <w:r w:rsidRPr="00FE5C3F">
        <w:rPr>
          <w:sz w:val="28"/>
          <w:szCs w:val="28"/>
        </w:rPr>
        <w:t>№</w:t>
      </w:r>
      <w:r w:rsidR="00DF3802">
        <w:rPr>
          <w:sz w:val="28"/>
          <w:szCs w:val="28"/>
        </w:rPr>
        <w:t xml:space="preserve"> </w:t>
      </w:r>
      <w:r w:rsidRPr="00FE5C3F">
        <w:rPr>
          <w:sz w:val="28"/>
          <w:szCs w:val="28"/>
        </w:rPr>
        <w:t>11), одна площадка Московского городского педагогического университета (</w:t>
      </w:r>
      <w:r w:rsidR="00DF3802">
        <w:rPr>
          <w:sz w:val="28"/>
          <w:szCs w:val="28"/>
        </w:rPr>
        <w:t>гимназия</w:t>
      </w:r>
      <w:r w:rsidRPr="00FE5C3F">
        <w:rPr>
          <w:sz w:val="28"/>
          <w:szCs w:val="28"/>
        </w:rPr>
        <w:t xml:space="preserve"> №</w:t>
      </w:r>
      <w:r w:rsidR="00DF3802">
        <w:rPr>
          <w:sz w:val="28"/>
          <w:szCs w:val="28"/>
        </w:rPr>
        <w:t xml:space="preserve"> </w:t>
      </w:r>
      <w:r w:rsidRPr="00FE5C3F">
        <w:rPr>
          <w:sz w:val="28"/>
          <w:szCs w:val="28"/>
        </w:rPr>
        <w:t>97), четыре площадки Национального института качества образования (ДОУ №</w:t>
      </w:r>
      <w:r w:rsidR="00DF3802">
        <w:rPr>
          <w:sz w:val="28"/>
          <w:szCs w:val="28"/>
        </w:rPr>
        <w:t xml:space="preserve"> </w:t>
      </w:r>
      <w:r w:rsidRPr="00FE5C3F">
        <w:rPr>
          <w:sz w:val="28"/>
          <w:szCs w:val="28"/>
        </w:rPr>
        <w:t>34, 39, 46, 84)</w:t>
      </w:r>
      <w:r w:rsidR="00902472">
        <w:rPr>
          <w:sz w:val="28"/>
          <w:szCs w:val="28"/>
        </w:rPr>
        <w:t>.</w:t>
      </w:r>
    </w:p>
    <w:p w:rsidR="002F024A" w:rsidRPr="00FE5C3F" w:rsidRDefault="00902472" w:rsidP="00902472">
      <w:pPr>
        <w:ind w:firstLine="567"/>
        <w:jc w:val="both"/>
        <w:rPr>
          <w:sz w:val="28"/>
          <w:szCs w:val="28"/>
        </w:rPr>
      </w:pPr>
      <w:r>
        <w:rPr>
          <w:sz w:val="28"/>
          <w:szCs w:val="28"/>
        </w:rPr>
        <w:t>А также р</w:t>
      </w:r>
      <w:r w:rsidR="002F024A" w:rsidRPr="002F024A">
        <w:rPr>
          <w:sz w:val="28"/>
          <w:szCs w:val="28"/>
        </w:rPr>
        <w:t xml:space="preserve">еализуется проект Фонда </w:t>
      </w:r>
      <w:proofErr w:type="spellStart"/>
      <w:r w:rsidR="002F024A" w:rsidRPr="002F024A">
        <w:rPr>
          <w:sz w:val="28"/>
          <w:szCs w:val="28"/>
        </w:rPr>
        <w:t>физтехразвития</w:t>
      </w:r>
      <w:proofErr w:type="spellEnd"/>
      <w:r w:rsidR="002F024A" w:rsidRPr="002F024A">
        <w:rPr>
          <w:sz w:val="28"/>
          <w:szCs w:val="28"/>
        </w:rPr>
        <w:t xml:space="preserve"> школ «Наука в регионы»,</w:t>
      </w:r>
      <w:r>
        <w:rPr>
          <w:sz w:val="28"/>
          <w:szCs w:val="28"/>
        </w:rPr>
        <w:t xml:space="preserve"> </w:t>
      </w:r>
      <w:r w:rsidR="002F024A" w:rsidRPr="002F024A">
        <w:rPr>
          <w:sz w:val="28"/>
          <w:szCs w:val="28"/>
        </w:rPr>
        <w:t xml:space="preserve">работает </w:t>
      </w:r>
      <w:r w:rsidR="009C4A06">
        <w:rPr>
          <w:sz w:val="28"/>
          <w:szCs w:val="28"/>
        </w:rPr>
        <w:t>р</w:t>
      </w:r>
      <w:r w:rsidR="002F024A" w:rsidRPr="002F024A">
        <w:rPr>
          <w:sz w:val="28"/>
          <w:szCs w:val="28"/>
        </w:rPr>
        <w:t xml:space="preserve">егиональный ресурсный центр «Школьная лига «РОСНАНО», </w:t>
      </w:r>
      <w:r w:rsidR="002F024A" w:rsidRPr="00FE5C3F">
        <w:rPr>
          <w:sz w:val="28"/>
          <w:szCs w:val="28"/>
        </w:rPr>
        <w:t xml:space="preserve">функционирует филиал Центра поддержки одаренных детей «Стратегия». </w:t>
      </w:r>
    </w:p>
    <w:p w:rsidR="002F024A" w:rsidRPr="00FE5C3F" w:rsidRDefault="002F024A" w:rsidP="004903A1">
      <w:pPr>
        <w:ind w:firstLine="567"/>
        <w:jc w:val="both"/>
        <w:rPr>
          <w:sz w:val="28"/>
          <w:szCs w:val="28"/>
        </w:rPr>
      </w:pPr>
      <w:r w:rsidRPr="00FE5C3F">
        <w:rPr>
          <w:sz w:val="28"/>
          <w:szCs w:val="28"/>
        </w:rPr>
        <w:t>На базе лицея №</w:t>
      </w:r>
      <w:r w:rsidR="0047354C">
        <w:rPr>
          <w:sz w:val="28"/>
          <w:szCs w:val="28"/>
        </w:rPr>
        <w:t xml:space="preserve"> </w:t>
      </w:r>
      <w:r w:rsidRPr="00FE5C3F">
        <w:rPr>
          <w:sz w:val="28"/>
          <w:szCs w:val="28"/>
        </w:rPr>
        <w:t>5 и школы №</w:t>
      </w:r>
      <w:r w:rsidR="0047354C">
        <w:rPr>
          <w:sz w:val="28"/>
          <w:szCs w:val="28"/>
        </w:rPr>
        <w:t xml:space="preserve"> </w:t>
      </w:r>
      <w:r w:rsidRPr="00FE5C3F">
        <w:rPr>
          <w:sz w:val="28"/>
          <w:szCs w:val="28"/>
        </w:rPr>
        <w:t xml:space="preserve">12 продолжается работа площадок по реализации проекта по обучению программированию «Лицей </w:t>
      </w:r>
      <w:r w:rsidR="006F0E4D">
        <w:rPr>
          <w:sz w:val="28"/>
          <w:szCs w:val="28"/>
        </w:rPr>
        <w:t>а</w:t>
      </w:r>
      <w:r w:rsidRPr="00FE5C3F">
        <w:rPr>
          <w:sz w:val="28"/>
          <w:szCs w:val="28"/>
        </w:rPr>
        <w:t>кадемии Яндекса». Во всех школах города открыты площадки по обучению школьников программированию «Код в будущее». Две гимназии №</w:t>
      </w:r>
      <w:r w:rsidR="00C85026">
        <w:rPr>
          <w:sz w:val="28"/>
          <w:szCs w:val="28"/>
        </w:rPr>
        <w:t xml:space="preserve"> </w:t>
      </w:r>
      <w:r w:rsidRPr="00FE5C3F">
        <w:rPr>
          <w:sz w:val="28"/>
          <w:szCs w:val="28"/>
        </w:rPr>
        <w:t>11 и №</w:t>
      </w:r>
      <w:r w:rsidR="00C85026">
        <w:rPr>
          <w:sz w:val="28"/>
          <w:szCs w:val="28"/>
        </w:rPr>
        <w:t xml:space="preserve"> </w:t>
      </w:r>
      <w:r w:rsidRPr="00FE5C3F">
        <w:rPr>
          <w:sz w:val="28"/>
          <w:szCs w:val="28"/>
        </w:rPr>
        <w:t>97 имеют статус «Центр развития личностного потенциала школьников».</w:t>
      </w:r>
    </w:p>
    <w:p w:rsidR="002F024A" w:rsidRPr="00FE5C3F" w:rsidRDefault="002F024A" w:rsidP="004903A1">
      <w:pPr>
        <w:ind w:firstLine="567"/>
        <w:jc w:val="both"/>
        <w:rPr>
          <w:sz w:val="28"/>
          <w:szCs w:val="28"/>
        </w:rPr>
      </w:pPr>
      <w:r w:rsidRPr="00FE5C3F">
        <w:rPr>
          <w:sz w:val="28"/>
          <w:szCs w:val="28"/>
        </w:rPr>
        <w:t>Открыт школьный технопарк «</w:t>
      </w:r>
      <w:proofErr w:type="spellStart"/>
      <w:r w:rsidRPr="00FE5C3F">
        <w:rPr>
          <w:sz w:val="28"/>
          <w:szCs w:val="28"/>
        </w:rPr>
        <w:t>Кванториум</w:t>
      </w:r>
      <w:proofErr w:type="spellEnd"/>
      <w:r w:rsidRPr="00FE5C3F">
        <w:rPr>
          <w:sz w:val="28"/>
          <w:szCs w:val="28"/>
        </w:rPr>
        <w:t>» на базе МБОУ «Гимназия №</w:t>
      </w:r>
      <w:r w:rsidR="00C85026">
        <w:rPr>
          <w:sz w:val="28"/>
          <w:szCs w:val="28"/>
        </w:rPr>
        <w:t xml:space="preserve"> </w:t>
      </w:r>
      <w:r w:rsidRPr="00FE5C3F">
        <w:rPr>
          <w:sz w:val="28"/>
          <w:szCs w:val="28"/>
        </w:rPr>
        <w:t>11 г. Ельца» на 600 мест по программам естественно</w:t>
      </w:r>
      <w:r w:rsidR="000D28A7">
        <w:rPr>
          <w:sz w:val="28"/>
          <w:szCs w:val="28"/>
        </w:rPr>
        <w:t>-</w:t>
      </w:r>
      <w:r w:rsidRPr="00FE5C3F">
        <w:rPr>
          <w:sz w:val="28"/>
          <w:szCs w:val="28"/>
        </w:rPr>
        <w:t xml:space="preserve">научной и инженерной направленностей. Под руководством учителей физики, биологии, химии в 2023 г. воспитанниками </w:t>
      </w:r>
      <w:r w:rsidR="00902472">
        <w:rPr>
          <w:sz w:val="28"/>
          <w:szCs w:val="28"/>
        </w:rPr>
        <w:t>«</w:t>
      </w:r>
      <w:proofErr w:type="spellStart"/>
      <w:r w:rsidRPr="00FE5C3F">
        <w:rPr>
          <w:sz w:val="28"/>
          <w:szCs w:val="28"/>
        </w:rPr>
        <w:t>Кванториума</w:t>
      </w:r>
      <w:proofErr w:type="spellEnd"/>
      <w:r w:rsidR="00902472">
        <w:rPr>
          <w:sz w:val="28"/>
          <w:szCs w:val="28"/>
        </w:rPr>
        <w:t>»</w:t>
      </w:r>
      <w:r w:rsidRPr="00FE5C3F">
        <w:rPr>
          <w:sz w:val="28"/>
          <w:szCs w:val="28"/>
        </w:rPr>
        <w:t xml:space="preserve"> было разработано более 50 проектов успешно прошедших экспертизу конкурсных комиссий. Занятия в лабораториях </w:t>
      </w:r>
      <w:r w:rsidR="00902472">
        <w:rPr>
          <w:sz w:val="28"/>
          <w:szCs w:val="28"/>
        </w:rPr>
        <w:t>«</w:t>
      </w:r>
      <w:proofErr w:type="spellStart"/>
      <w:r w:rsidRPr="00FE5C3F">
        <w:rPr>
          <w:sz w:val="28"/>
          <w:szCs w:val="28"/>
        </w:rPr>
        <w:t>Кванториума</w:t>
      </w:r>
      <w:proofErr w:type="spellEnd"/>
      <w:r w:rsidR="00902472">
        <w:rPr>
          <w:sz w:val="28"/>
          <w:szCs w:val="28"/>
        </w:rPr>
        <w:t>»</w:t>
      </w:r>
      <w:r w:rsidRPr="00FE5C3F">
        <w:rPr>
          <w:sz w:val="28"/>
          <w:szCs w:val="28"/>
        </w:rPr>
        <w:t xml:space="preserve"> проводятся для воспитанников детских садов №16, 27, 29, 34, 39; для обучающихся школы №8, 10, 24. В лабораториях </w:t>
      </w:r>
      <w:r w:rsidR="00902472">
        <w:rPr>
          <w:sz w:val="28"/>
          <w:szCs w:val="28"/>
        </w:rPr>
        <w:t>«</w:t>
      </w:r>
      <w:proofErr w:type="spellStart"/>
      <w:r w:rsidRPr="00FE5C3F">
        <w:rPr>
          <w:sz w:val="28"/>
          <w:szCs w:val="28"/>
        </w:rPr>
        <w:t>Кванториума</w:t>
      </w:r>
      <w:proofErr w:type="spellEnd"/>
      <w:r w:rsidR="00902472">
        <w:rPr>
          <w:sz w:val="28"/>
          <w:szCs w:val="28"/>
        </w:rPr>
        <w:t>»</w:t>
      </w:r>
      <w:r w:rsidRPr="00FE5C3F">
        <w:rPr>
          <w:sz w:val="28"/>
          <w:szCs w:val="28"/>
        </w:rPr>
        <w:t xml:space="preserve"> старшеклассники</w:t>
      </w:r>
      <w:r w:rsidR="003277A6">
        <w:rPr>
          <w:sz w:val="28"/>
          <w:szCs w:val="28"/>
        </w:rPr>
        <w:t xml:space="preserve"> </w:t>
      </w:r>
      <w:r w:rsidRPr="00FE5C3F">
        <w:rPr>
          <w:sz w:val="28"/>
          <w:szCs w:val="28"/>
        </w:rPr>
        <w:t xml:space="preserve">участвуют в онлайн-мероприятиях, проводимых </w:t>
      </w:r>
      <w:r w:rsidR="00902472">
        <w:rPr>
          <w:sz w:val="28"/>
          <w:szCs w:val="28"/>
        </w:rPr>
        <w:t>ц</w:t>
      </w:r>
      <w:r w:rsidRPr="00FE5C3F">
        <w:rPr>
          <w:sz w:val="28"/>
          <w:szCs w:val="28"/>
        </w:rPr>
        <w:t xml:space="preserve">ентром </w:t>
      </w:r>
      <w:r w:rsidR="00E136C2">
        <w:rPr>
          <w:sz w:val="28"/>
          <w:szCs w:val="28"/>
        </w:rPr>
        <w:t>«</w:t>
      </w:r>
      <w:r w:rsidRPr="00FE5C3F">
        <w:rPr>
          <w:sz w:val="28"/>
          <w:szCs w:val="28"/>
        </w:rPr>
        <w:t>Стратегия</w:t>
      </w:r>
      <w:r w:rsidR="00E136C2">
        <w:rPr>
          <w:sz w:val="28"/>
          <w:szCs w:val="28"/>
        </w:rPr>
        <w:t>»</w:t>
      </w:r>
      <w:r w:rsidRPr="00FE5C3F">
        <w:rPr>
          <w:sz w:val="28"/>
          <w:szCs w:val="28"/>
        </w:rPr>
        <w:t xml:space="preserve">, </w:t>
      </w:r>
      <w:r w:rsidR="001F689A">
        <w:rPr>
          <w:sz w:val="28"/>
          <w:szCs w:val="28"/>
        </w:rPr>
        <w:t>к</w:t>
      </w:r>
      <w:r w:rsidRPr="00FE5C3F">
        <w:rPr>
          <w:sz w:val="28"/>
          <w:szCs w:val="28"/>
        </w:rPr>
        <w:t xml:space="preserve">урским медуниверситетом, </w:t>
      </w:r>
      <w:r w:rsidR="001F689A">
        <w:rPr>
          <w:sz w:val="28"/>
          <w:szCs w:val="28"/>
        </w:rPr>
        <w:t>в</w:t>
      </w:r>
      <w:r w:rsidRPr="00FE5C3F">
        <w:rPr>
          <w:sz w:val="28"/>
          <w:szCs w:val="28"/>
        </w:rPr>
        <w:t>оронежским медуниверситетом, медицинским колледжем им. Константиновой и др.</w:t>
      </w:r>
    </w:p>
    <w:p w:rsidR="002F024A" w:rsidRPr="002F024A" w:rsidRDefault="002F024A" w:rsidP="004903A1">
      <w:pPr>
        <w:ind w:firstLine="567"/>
        <w:jc w:val="both"/>
        <w:rPr>
          <w:sz w:val="28"/>
          <w:szCs w:val="28"/>
        </w:rPr>
      </w:pPr>
      <w:r w:rsidRPr="00FE5C3F">
        <w:rPr>
          <w:sz w:val="28"/>
          <w:szCs w:val="28"/>
        </w:rPr>
        <w:t>1 сентября 2023 года на базе СШ №</w:t>
      </w:r>
      <w:r w:rsidR="008E0EBC">
        <w:rPr>
          <w:sz w:val="28"/>
          <w:szCs w:val="28"/>
        </w:rPr>
        <w:t xml:space="preserve"> </w:t>
      </w:r>
      <w:r w:rsidRPr="00FE5C3F">
        <w:rPr>
          <w:sz w:val="28"/>
          <w:szCs w:val="28"/>
        </w:rPr>
        <w:t>12 в рамках проекта «Кадры для цифровой экономики» открыт Центр цифрового образования детей «</w:t>
      </w:r>
      <w:r w:rsidR="008E0EBC" w:rsidRPr="00FE5C3F">
        <w:rPr>
          <w:sz w:val="28"/>
          <w:szCs w:val="28"/>
        </w:rPr>
        <w:t xml:space="preserve">IT </w:t>
      </w:r>
      <w:r w:rsidRPr="00FE5C3F">
        <w:rPr>
          <w:sz w:val="28"/>
          <w:szCs w:val="28"/>
        </w:rPr>
        <w:t>-куб» на 400</w:t>
      </w:r>
      <w:r w:rsidR="00902472">
        <w:rPr>
          <w:sz w:val="28"/>
          <w:szCs w:val="28"/>
        </w:rPr>
        <w:t xml:space="preserve"> </w:t>
      </w:r>
      <w:r w:rsidRPr="00FE5C3F">
        <w:rPr>
          <w:sz w:val="28"/>
          <w:szCs w:val="28"/>
        </w:rPr>
        <w:t>мест.</w:t>
      </w:r>
      <w:r w:rsidR="003277A6">
        <w:rPr>
          <w:sz w:val="28"/>
          <w:szCs w:val="28"/>
        </w:rPr>
        <w:t xml:space="preserve"> </w:t>
      </w:r>
      <w:r w:rsidRPr="00FE5C3F">
        <w:rPr>
          <w:sz w:val="28"/>
          <w:szCs w:val="28"/>
        </w:rPr>
        <w:t>Вторая по величине в Липецкой области площадка дополнительного образования и интеллектуального развития детей и подростков в сфере современных информационных и телекоммуникационных технологий обеспечит:</w:t>
      </w:r>
    </w:p>
    <w:p w:rsidR="002F024A" w:rsidRPr="002F024A" w:rsidRDefault="002F024A" w:rsidP="004903A1">
      <w:pPr>
        <w:ind w:firstLine="567"/>
        <w:jc w:val="both"/>
        <w:rPr>
          <w:sz w:val="28"/>
          <w:szCs w:val="28"/>
        </w:rPr>
      </w:pPr>
      <w:r w:rsidRPr="00FE5C3F">
        <w:rPr>
          <w:sz w:val="28"/>
          <w:szCs w:val="28"/>
        </w:rPr>
        <w:t>- повышение общего уровня IT-грамотности современных детей и подростков;</w:t>
      </w:r>
    </w:p>
    <w:p w:rsidR="002F024A" w:rsidRPr="002F024A" w:rsidRDefault="002F024A" w:rsidP="004903A1">
      <w:pPr>
        <w:ind w:firstLine="567"/>
        <w:jc w:val="both"/>
        <w:rPr>
          <w:sz w:val="28"/>
          <w:szCs w:val="28"/>
        </w:rPr>
      </w:pPr>
      <w:r w:rsidRPr="00FE5C3F">
        <w:rPr>
          <w:sz w:val="28"/>
          <w:szCs w:val="28"/>
        </w:rPr>
        <w:t>- вовлечение школьников в IT-творчество разной направленности;</w:t>
      </w:r>
    </w:p>
    <w:p w:rsidR="002F024A" w:rsidRPr="002F024A" w:rsidRDefault="002F024A" w:rsidP="004903A1">
      <w:pPr>
        <w:ind w:firstLine="567"/>
        <w:jc w:val="both"/>
        <w:rPr>
          <w:sz w:val="28"/>
          <w:szCs w:val="28"/>
        </w:rPr>
      </w:pPr>
      <w:r w:rsidRPr="00FE5C3F">
        <w:rPr>
          <w:sz w:val="28"/>
          <w:szCs w:val="28"/>
        </w:rPr>
        <w:t xml:space="preserve">- подготовку квалифицированных кадров для цифровой экономики региона. </w:t>
      </w:r>
    </w:p>
    <w:p w:rsidR="002F024A" w:rsidRPr="00FE5C3F" w:rsidRDefault="002F024A" w:rsidP="004903A1">
      <w:pPr>
        <w:ind w:firstLine="567"/>
        <w:jc w:val="both"/>
        <w:rPr>
          <w:sz w:val="28"/>
          <w:szCs w:val="28"/>
        </w:rPr>
      </w:pPr>
      <w:r w:rsidRPr="00FE5C3F">
        <w:rPr>
          <w:sz w:val="28"/>
          <w:szCs w:val="28"/>
        </w:rPr>
        <w:t>Ресурсы центра цифрового образования детей «IT-куб» позволят выстроить сквозной технологический поток в рамках бережливого проекта «Комфортная школа», участником которого являются СШ №</w:t>
      </w:r>
      <w:r w:rsidR="00381819">
        <w:rPr>
          <w:sz w:val="28"/>
          <w:szCs w:val="28"/>
        </w:rPr>
        <w:t xml:space="preserve"> </w:t>
      </w:r>
      <w:r w:rsidRPr="00FE5C3F">
        <w:rPr>
          <w:sz w:val="28"/>
          <w:szCs w:val="28"/>
        </w:rPr>
        <w:t>12 и СШ №</w:t>
      </w:r>
      <w:r w:rsidR="00381819">
        <w:rPr>
          <w:sz w:val="28"/>
          <w:szCs w:val="28"/>
        </w:rPr>
        <w:t xml:space="preserve"> </w:t>
      </w:r>
      <w:r w:rsidRPr="00FE5C3F">
        <w:rPr>
          <w:sz w:val="28"/>
          <w:szCs w:val="28"/>
        </w:rPr>
        <w:t>10.</w:t>
      </w:r>
    </w:p>
    <w:p w:rsidR="002F024A" w:rsidRPr="00FE5C3F" w:rsidRDefault="002F024A" w:rsidP="004903A1">
      <w:pPr>
        <w:ind w:firstLine="567"/>
        <w:jc w:val="both"/>
        <w:rPr>
          <w:sz w:val="28"/>
          <w:szCs w:val="28"/>
        </w:rPr>
      </w:pPr>
      <w:r w:rsidRPr="00FE5C3F">
        <w:rPr>
          <w:sz w:val="28"/>
          <w:szCs w:val="28"/>
        </w:rPr>
        <w:lastRenderedPageBreak/>
        <w:t xml:space="preserve">В рамках </w:t>
      </w:r>
      <w:r w:rsidR="002D4274">
        <w:rPr>
          <w:sz w:val="28"/>
          <w:szCs w:val="28"/>
        </w:rPr>
        <w:t>д</w:t>
      </w:r>
      <w:r w:rsidRPr="00FE5C3F">
        <w:rPr>
          <w:sz w:val="28"/>
          <w:szCs w:val="28"/>
        </w:rPr>
        <w:t>есятилетия науки и технологий в России в 2022</w:t>
      </w:r>
      <w:r w:rsidR="00CE2AF1">
        <w:rPr>
          <w:sz w:val="28"/>
          <w:szCs w:val="28"/>
        </w:rPr>
        <w:t xml:space="preserve"> </w:t>
      </w:r>
      <w:r w:rsidR="00CE2AF1" w:rsidRPr="00FE5C3F">
        <w:rPr>
          <w:sz w:val="28"/>
          <w:szCs w:val="28"/>
        </w:rPr>
        <w:t>–</w:t>
      </w:r>
      <w:r w:rsidR="00CE2AF1">
        <w:rPr>
          <w:sz w:val="28"/>
          <w:szCs w:val="28"/>
        </w:rPr>
        <w:t xml:space="preserve"> </w:t>
      </w:r>
      <w:r w:rsidRPr="00FE5C3F">
        <w:rPr>
          <w:sz w:val="28"/>
          <w:szCs w:val="28"/>
        </w:rPr>
        <w:t xml:space="preserve">2023 учебном году созданы 647 новых дополнительных мест, из них 68% технической направленности: </w:t>
      </w:r>
    </w:p>
    <w:p w:rsidR="002F024A" w:rsidRPr="00FE5C3F" w:rsidRDefault="00F61626" w:rsidP="004903A1">
      <w:pPr>
        <w:ind w:firstLine="567"/>
        <w:jc w:val="both"/>
        <w:rPr>
          <w:sz w:val="28"/>
          <w:szCs w:val="28"/>
        </w:rPr>
      </w:pPr>
      <w:r>
        <w:rPr>
          <w:sz w:val="28"/>
          <w:szCs w:val="28"/>
        </w:rPr>
        <w:t xml:space="preserve">- </w:t>
      </w:r>
      <w:r w:rsidR="002F024A" w:rsidRPr="00FE5C3F">
        <w:rPr>
          <w:sz w:val="28"/>
          <w:szCs w:val="28"/>
        </w:rPr>
        <w:t>физкультурно-спортивная направленность – 120 мест</w:t>
      </w:r>
      <w:r>
        <w:rPr>
          <w:sz w:val="28"/>
          <w:szCs w:val="28"/>
        </w:rPr>
        <w:t>;</w:t>
      </w:r>
    </w:p>
    <w:p w:rsidR="002F024A" w:rsidRPr="00FE5C3F" w:rsidRDefault="00F61626" w:rsidP="004903A1">
      <w:pPr>
        <w:ind w:firstLine="567"/>
        <w:jc w:val="both"/>
        <w:rPr>
          <w:sz w:val="28"/>
          <w:szCs w:val="28"/>
        </w:rPr>
      </w:pPr>
      <w:r>
        <w:rPr>
          <w:sz w:val="28"/>
          <w:szCs w:val="28"/>
        </w:rPr>
        <w:t xml:space="preserve">- </w:t>
      </w:r>
      <w:r w:rsidR="002F024A" w:rsidRPr="00FE5C3F">
        <w:rPr>
          <w:sz w:val="28"/>
          <w:szCs w:val="28"/>
        </w:rPr>
        <w:t>социально-гуманитарная направленность – 90 мест</w:t>
      </w:r>
      <w:r>
        <w:rPr>
          <w:sz w:val="28"/>
          <w:szCs w:val="28"/>
        </w:rPr>
        <w:t>;</w:t>
      </w:r>
    </w:p>
    <w:p w:rsidR="002F024A" w:rsidRPr="00FE5C3F" w:rsidRDefault="00F61626" w:rsidP="004903A1">
      <w:pPr>
        <w:ind w:firstLine="567"/>
        <w:jc w:val="both"/>
        <w:rPr>
          <w:sz w:val="28"/>
          <w:szCs w:val="28"/>
        </w:rPr>
      </w:pPr>
      <w:r>
        <w:rPr>
          <w:sz w:val="28"/>
          <w:szCs w:val="28"/>
        </w:rPr>
        <w:t xml:space="preserve">- </w:t>
      </w:r>
      <w:r w:rsidR="002F024A" w:rsidRPr="00FE5C3F">
        <w:rPr>
          <w:sz w:val="28"/>
          <w:szCs w:val="28"/>
        </w:rPr>
        <w:t xml:space="preserve">техническая направленность – </w:t>
      </w:r>
      <w:r w:rsidR="003D4016">
        <w:rPr>
          <w:sz w:val="28"/>
          <w:szCs w:val="28"/>
        </w:rPr>
        <w:t>36</w:t>
      </w:r>
      <w:r w:rsidR="002F024A" w:rsidRPr="00FE5C3F">
        <w:rPr>
          <w:sz w:val="28"/>
          <w:szCs w:val="28"/>
        </w:rPr>
        <w:t>0 мест</w:t>
      </w:r>
      <w:r>
        <w:rPr>
          <w:sz w:val="28"/>
          <w:szCs w:val="28"/>
        </w:rPr>
        <w:t>;</w:t>
      </w:r>
    </w:p>
    <w:p w:rsidR="002F024A" w:rsidRPr="00FE5C3F" w:rsidRDefault="00F61626" w:rsidP="004903A1">
      <w:pPr>
        <w:ind w:firstLine="567"/>
        <w:jc w:val="both"/>
        <w:rPr>
          <w:sz w:val="28"/>
          <w:szCs w:val="28"/>
        </w:rPr>
      </w:pPr>
      <w:r>
        <w:rPr>
          <w:sz w:val="28"/>
          <w:szCs w:val="28"/>
        </w:rPr>
        <w:t xml:space="preserve">- </w:t>
      </w:r>
      <w:r w:rsidR="002F024A" w:rsidRPr="00FE5C3F">
        <w:rPr>
          <w:sz w:val="28"/>
          <w:szCs w:val="28"/>
        </w:rPr>
        <w:t>естественно</w:t>
      </w:r>
      <w:r w:rsidR="00B70D03">
        <w:rPr>
          <w:sz w:val="28"/>
          <w:szCs w:val="28"/>
        </w:rPr>
        <w:t>-</w:t>
      </w:r>
      <w:r w:rsidR="002F024A" w:rsidRPr="00FE5C3F">
        <w:rPr>
          <w:sz w:val="28"/>
          <w:szCs w:val="28"/>
        </w:rPr>
        <w:t>научная направленность – 77 мест</w:t>
      </w:r>
      <w:r>
        <w:rPr>
          <w:sz w:val="28"/>
          <w:szCs w:val="28"/>
        </w:rPr>
        <w:t>.</w:t>
      </w:r>
    </w:p>
    <w:p w:rsidR="002F024A" w:rsidRPr="00FE5C3F" w:rsidRDefault="002F024A" w:rsidP="004903A1">
      <w:pPr>
        <w:ind w:firstLine="567"/>
        <w:jc w:val="both"/>
        <w:rPr>
          <w:sz w:val="28"/>
          <w:szCs w:val="28"/>
        </w:rPr>
      </w:pPr>
      <w:r w:rsidRPr="00FE5C3F">
        <w:rPr>
          <w:sz w:val="28"/>
          <w:szCs w:val="28"/>
        </w:rPr>
        <w:t>В 2023</w:t>
      </w:r>
      <w:r w:rsidR="004F4DEE">
        <w:rPr>
          <w:sz w:val="28"/>
          <w:szCs w:val="28"/>
        </w:rPr>
        <w:t xml:space="preserve"> </w:t>
      </w:r>
      <w:r w:rsidR="004F4DEE" w:rsidRPr="00FE5C3F">
        <w:rPr>
          <w:sz w:val="28"/>
          <w:szCs w:val="28"/>
        </w:rPr>
        <w:t>–</w:t>
      </w:r>
      <w:r w:rsidR="004F4DEE">
        <w:rPr>
          <w:sz w:val="28"/>
          <w:szCs w:val="28"/>
        </w:rPr>
        <w:t xml:space="preserve"> </w:t>
      </w:r>
      <w:r w:rsidRPr="00FE5C3F">
        <w:rPr>
          <w:sz w:val="28"/>
          <w:szCs w:val="28"/>
        </w:rPr>
        <w:t xml:space="preserve">2024 учебном году открыты еще 302 новых дополнительных места на базе </w:t>
      </w:r>
      <w:r w:rsidR="006D5505">
        <w:rPr>
          <w:sz w:val="28"/>
          <w:szCs w:val="28"/>
        </w:rPr>
        <w:t>школы</w:t>
      </w:r>
      <w:r w:rsidRPr="00FE5C3F">
        <w:rPr>
          <w:sz w:val="28"/>
          <w:szCs w:val="28"/>
        </w:rPr>
        <w:t xml:space="preserve"> №</w:t>
      </w:r>
      <w:r w:rsidR="00956424">
        <w:rPr>
          <w:sz w:val="28"/>
          <w:szCs w:val="28"/>
        </w:rPr>
        <w:t xml:space="preserve"> </w:t>
      </w:r>
      <w:r w:rsidRPr="00FE5C3F">
        <w:rPr>
          <w:sz w:val="28"/>
          <w:szCs w:val="28"/>
        </w:rPr>
        <w:t>23 (90 мест – естественно</w:t>
      </w:r>
      <w:r w:rsidR="00956424">
        <w:rPr>
          <w:sz w:val="28"/>
          <w:szCs w:val="28"/>
        </w:rPr>
        <w:t>-</w:t>
      </w:r>
      <w:r w:rsidRPr="00FE5C3F">
        <w:rPr>
          <w:sz w:val="28"/>
          <w:szCs w:val="28"/>
        </w:rPr>
        <w:t>научная направленность</w:t>
      </w:r>
      <w:r w:rsidR="00F61626">
        <w:rPr>
          <w:sz w:val="28"/>
          <w:szCs w:val="28"/>
        </w:rPr>
        <w:t xml:space="preserve"> </w:t>
      </w:r>
      <w:r w:rsidR="006D5505">
        <w:rPr>
          <w:sz w:val="28"/>
          <w:szCs w:val="28"/>
        </w:rPr>
        <w:t>и еще</w:t>
      </w:r>
      <w:r w:rsidRPr="00FE5C3F">
        <w:rPr>
          <w:sz w:val="28"/>
          <w:szCs w:val="28"/>
        </w:rPr>
        <w:t xml:space="preserve"> 90 мест </w:t>
      </w:r>
      <w:r w:rsidR="006D5505" w:rsidRPr="00FE5C3F">
        <w:rPr>
          <w:sz w:val="28"/>
          <w:szCs w:val="28"/>
        </w:rPr>
        <w:t>–</w:t>
      </w:r>
      <w:r w:rsidR="006D5505">
        <w:rPr>
          <w:sz w:val="28"/>
          <w:szCs w:val="28"/>
        </w:rPr>
        <w:t xml:space="preserve"> </w:t>
      </w:r>
      <w:r w:rsidRPr="00FE5C3F">
        <w:rPr>
          <w:sz w:val="28"/>
          <w:szCs w:val="28"/>
        </w:rPr>
        <w:t xml:space="preserve">художественная направленность) и ДЮЦ (122 места технической направленности – </w:t>
      </w:r>
      <w:proofErr w:type="spellStart"/>
      <w:r w:rsidRPr="00FE5C3F">
        <w:rPr>
          <w:sz w:val="28"/>
          <w:szCs w:val="28"/>
        </w:rPr>
        <w:t>судомоделирование</w:t>
      </w:r>
      <w:proofErr w:type="spellEnd"/>
      <w:r w:rsidR="006D5505">
        <w:rPr>
          <w:sz w:val="28"/>
          <w:szCs w:val="28"/>
        </w:rPr>
        <w:t xml:space="preserve"> и </w:t>
      </w:r>
      <w:r w:rsidRPr="00FE5C3F">
        <w:rPr>
          <w:sz w:val="28"/>
          <w:szCs w:val="28"/>
        </w:rPr>
        <w:t>студия мультипликации).</w:t>
      </w:r>
    </w:p>
    <w:p w:rsidR="002F024A" w:rsidRPr="002F024A" w:rsidRDefault="002F024A" w:rsidP="004903A1">
      <w:pPr>
        <w:ind w:firstLine="567"/>
        <w:jc w:val="both"/>
        <w:rPr>
          <w:sz w:val="28"/>
          <w:szCs w:val="28"/>
        </w:rPr>
      </w:pPr>
      <w:r w:rsidRPr="002F024A">
        <w:rPr>
          <w:sz w:val="28"/>
          <w:szCs w:val="28"/>
        </w:rPr>
        <w:t xml:space="preserve">Четвертый год система образования продолжает участвовать в реализации проекта ПФДО. Благодаря, перечисленным выше ресурсам, охват дополнительным образованием детей в возрасте от 5 до 18 лет в 2023 году по методике </w:t>
      </w:r>
      <w:proofErr w:type="spellStart"/>
      <w:r w:rsidRPr="002F024A">
        <w:rPr>
          <w:sz w:val="28"/>
          <w:szCs w:val="28"/>
        </w:rPr>
        <w:t>Минпросвещения</w:t>
      </w:r>
      <w:proofErr w:type="spellEnd"/>
      <w:r w:rsidRPr="002F024A">
        <w:rPr>
          <w:sz w:val="28"/>
          <w:szCs w:val="28"/>
        </w:rPr>
        <w:t xml:space="preserve"> </w:t>
      </w:r>
      <w:r w:rsidR="001F6D0D">
        <w:rPr>
          <w:sz w:val="28"/>
          <w:szCs w:val="28"/>
        </w:rPr>
        <w:t xml:space="preserve">РФ </w:t>
      </w:r>
      <w:r w:rsidRPr="002F024A">
        <w:rPr>
          <w:sz w:val="28"/>
          <w:szCs w:val="28"/>
        </w:rPr>
        <w:t xml:space="preserve">составил – 87%, хотя целевой показатель – 79%. </w:t>
      </w:r>
    </w:p>
    <w:p w:rsidR="00F61626" w:rsidRDefault="002F024A" w:rsidP="00F61626">
      <w:pPr>
        <w:ind w:firstLine="567"/>
        <w:jc w:val="both"/>
        <w:rPr>
          <w:sz w:val="28"/>
          <w:szCs w:val="28"/>
        </w:rPr>
      </w:pPr>
      <w:r w:rsidRPr="002F024A">
        <w:rPr>
          <w:sz w:val="28"/>
          <w:szCs w:val="28"/>
        </w:rPr>
        <w:t xml:space="preserve">С 1 сентября 2023 года реализуется еще один пилотный проект </w:t>
      </w:r>
      <w:r w:rsidR="009D2CED" w:rsidRPr="00FE5C3F">
        <w:rPr>
          <w:sz w:val="28"/>
          <w:szCs w:val="28"/>
        </w:rPr>
        <w:t>–</w:t>
      </w:r>
      <w:r w:rsidRPr="002F024A">
        <w:rPr>
          <w:sz w:val="28"/>
          <w:szCs w:val="28"/>
        </w:rPr>
        <w:t xml:space="preserve"> внедрение государственного социального заказа. </w:t>
      </w:r>
      <w:r w:rsidR="00291919">
        <w:rPr>
          <w:sz w:val="28"/>
          <w:szCs w:val="28"/>
        </w:rPr>
        <w:t xml:space="preserve"> </w:t>
      </w:r>
      <w:r w:rsidR="00A41672">
        <w:rPr>
          <w:sz w:val="28"/>
          <w:szCs w:val="28"/>
        </w:rPr>
        <w:t xml:space="preserve">В </w:t>
      </w:r>
      <w:r w:rsidR="00291919">
        <w:rPr>
          <w:sz w:val="28"/>
          <w:szCs w:val="28"/>
        </w:rPr>
        <w:t xml:space="preserve"> </w:t>
      </w:r>
      <w:r w:rsidR="00A41672">
        <w:rPr>
          <w:sz w:val="28"/>
          <w:szCs w:val="28"/>
        </w:rPr>
        <w:t>апреле 2023 года п</w:t>
      </w:r>
      <w:r w:rsidRPr="002F024A">
        <w:rPr>
          <w:sz w:val="28"/>
          <w:szCs w:val="28"/>
        </w:rPr>
        <w:t xml:space="preserve">риказом </w:t>
      </w:r>
      <w:proofErr w:type="spellStart"/>
      <w:r w:rsidRPr="002F024A">
        <w:rPr>
          <w:sz w:val="28"/>
          <w:szCs w:val="28"/>
        </w:rPr>
        <w:t>Минпросвещения</w:t>
      </w:r>
      <w:proofErr w:type="spellEnd"/>
      <w:r w:rsidRPr="002F024A">
        <w:rPr>
          <w:sz w:val="28"/>
          <w:szCs w:val="28"/>
        </w:rPr>
        <w:t xml:space="preserve"> РФ внесены изменения в </w:t>
      </w:r>
      <w:r w:rsidR="00114BFE">
        <w:rPr>
          <w:sz w:val="28"/>
          <w:szCs w:val="28"/>
        </w:rPr>
        <w:t>ц</w:t>
      </w:r>
      <w:r w:rsidRPr="002F024A">
        <w:rPr>
          <w:sz w:val="28"/>
          <w:szCs w:val="28"/>
        </w:rPr>
        <w:t>елевую модель развития региональных систем дополнительного образования детей</w:t>
      </w:r>
      <w:r w:rsidR="006D5505">
        <w:rPr>
          <w:sz w:val="28"/>
          <w:szCs w:val="28"/>
        </w:rPr>
        <w:t>, а</w:t>
      </w:r>
      <w:r w:rsidR="00A41672">
        <w:rPr>
          <w:sz w:val="28"/>
          <w:szCs w:val="28"/>
        </w:rPr>
        <w:t xml:space="preserve"> в мае 2023 года</w:t>
      </w:r>
      <w:r w:rsidRPr="002F024A">
        <w:rPr>
          <w:sz w:val="28"/>
          <w:szCs w:val="28"/>
        </w:rPr>
        <w:t xml:space="preserve"> </w:t>
      </w:r>
      <w:r w:rsidR="00114BFE">
        <w:rPr>
          <w:sz w:val="28"/>
          <w:szCs w:val="28"/>
        </w:rPr>
        <w:t>р</w:t>
      </w:r>
      <w:r w:rsidRPr="002F024A">
        <w:rPr>
          <w:sz w:val="28"/>
          <w:szCs w:val="28"/>
        </w:rPr>
        <w:t xml:space="preserve">аспоряжением Правительства </w:t>
      </w:r>
      <w:r w:rsidR="00291919">
        <w:rPr>
          <w:sz w:val="28"/>
          <w:szCs w:val="28"/>
        </w:rPr>
        <w:t xml:space="preserve"> </w:t>
      </w:r>
      <w:r w:rsidRPr="002F024A">
        <w:rPr>
          <w:sz w:val="28"/>
          <w:szCs w:val="28"/>
        </w:rPr>
        <w:t xml:space="preserve">РФ </w:t>
      </w:r>
      <w:r w:rsidR="00291919">
        <w:rPr>
          <w:sz w:val="28"/>
          <w:szCs w:val="28"/>
        </w:rPr>
        <w:t xml:space="preserve"> </w:t>
      </w:r>
      <w:r w:rsidRPr="002F024A">
        <w:rPr>
          <w:sz w:val="28"/>
          <w:szCs w:val="28"/>
        </w:rPr>
        <w:t xml:space="preserve">внесены </w:t>
      </w:r>
      <w:r w:rsidR="00291919">
        <w:rPr>
          <w:sz w:val="28"/>
          <w:szCs w:val="28"/>
        </w:rPr>
        <w:t xml:space="preserve"> </w:t>
      </w:r>
      <w:r w:rsidRPr="002F024A">
        <w:rPr>
          <w:sz w:val="28"/>
          <w:szCs w:val="28"/>
        </w:rPr>
        <w:t xml:space="preserve">изменения в </w:t>
      </w:r>
      <w:r w:rsidR="00437F5A">
        <w:rPr>
          <w:sz w:val="28"/>
          <w:szCs w:val="28"/>
        </w:rPr>
        <w:t>к</w:t>
      </w:r>
      <w:r w:rsidRPr="002F024A">
        <w:rPr>
          <w:sz w:val="28"/>
          <w:szCs w:val="28"/>
        </w:rPr>
        <w:t>онцепцию развития дополнительного образования детей до 2030 года. Внесенные изменения подразумевают, что механизм персони</w:t>
      </w:r>
      <w:r w:rsidR="00287ABE">
        <w:rPr>
          <w:sz w:val="28"/>
          <w:szCs w:val="28"/>
        </w:rPr>
        <w:t>фи</w:t>
      </w:r>
      <w:r w:rsidRPr="002F024A">
        <w:rPr>
          <w:sz w:val="28"/>
          <w:szCs w:val="28"/>
        </w:rPr>
        <w:t>цированного финансирования должен</w:t>
      </w:r>
      <w:r w:rsidR="006D5505">
        <w:rPr>
          <w:sz w:val="28"/>
          <w:szCs w:val="28"/>
        </w:rPr>
        <w:t xml:space="preserve"> </w:t>
      </w:r>
      <w:r w:rsidRPr="002F024A">
        <w:rPr>
          <w:sz w:val="28"/>
          <w:szCs w:val="28"/>
        </w:rPr>
        <w:t xml:space="preserve"> реализовываться </w:t>
      </w:r>
      <w:r w:rsidR="006D5505">
        <w:rPr>
          <w:sz w:val="28"/>
          <w:szCs w:val="28"/>
        </w:rPr>
        <w:t xml:space="preserve"> </w:t>
      </w:r>
      <w:r w:rsidRPr="002F024A">
        <w:rPr>
          <w:sz w:val="28"/>
          <w:szCs w:val="28"/>
        </w:rPr>
        <w:t xml:space="preserve">через </w:t>
      </w:r>
      <w:r w:rsidR="006D5505">
        <w:rPr>
          <w:sz w:val="28"/>
          <w:szCs w:val="28"/>
        </w:rPr>
        <w:t xml:space="preserve"> </w:t>
      </w:r>
      <w:r w:rsidRPr="002F024A">
        <w:rPr>
          <w:sz w:val="28"/>
          <w:szCs w:val="28"/>
        </w:rPr>
        <w:t>инструмент социального заказа.</w:t>
      </w:r>
    </w:p>
    <w:p w:rsidR="002F024A" w:rsidRPr="00FE5C3F" w:rsidRDefault="002F024A" w:rsidP="00F61626">
      <w:pPr>
        <w:ind w:firstLine="567"/>
        <w:jc w:val="both"/>
        <w:rPr>
          <w:sz w:val="28"/>
          <w:szCs w:val="28"/>
        </w:rPr>
      </w:pPr>
      <w:r w:rsidRPr="00FE5C3F">
        <w:rPr>
          <w:sz w:val="28"/>
          <w:szCs w:val="28"/>
        </w:rPr>
        <w:t xml:space="preserve">В этом учебном году школа 24 вошла в пилотный проект «Школы – ассоциированные партнеры «Сириуса». В мае было проведено тестирование 70 школьников шестиклассников, по итогам которого в новом учебном </w:t>
      </w:r>
      <w:r w:rsidR="009354FC">
        <w:rPr>
          <w:sz w:val="28"/>
          <w:szCs w:val="28"/>
        </w:rPr>
        <w:t xml:space="preserve">году </w:t>
      </w:r>
      <w:r w:rsidRPr="00FE5C3F">
        <w:rPr>
          <w:sz w:val="28"/>
          <w:szCs w:val="28"/>
        </w:rPr>
        <w:t>сформирован предпрофессиональный 7 класс технологического (инженерного) профиля. Данный проект реализуется при поддержке ЕГУ и АО «Энергия».</w:t>
      </w:r>
    </w:p>
    <w:p w:rsidR="002F024A" w:rsidRPr="00FE5C3F" w:rsidRDefault="002F024A" w:rsidP="004903A1">
      <w:pPr>
        <w:ind w:firstLine="567"/>
        <w:jc w:val="both"/>
        <w:rPr>
          <w:sz w:val="28"/>
          <w:szCs w:val="28"/>
        </w:rPr>
      </w:pPr>
      <w:r w:rsidRPr="00FE5C3F">
        <w:rPr>
          <w:sz w:val="28"/>
          <w:szCs w:val="28"/>
        </w:rPr>
        <w:t>В 2023</w:t>
      </w:r>
      <w:r w:rsidR="00BD1E10">
        <w:rPr>
          <w:sz w:val="28"/>
          <w:szCs w:val="28"/>
        </w:rPr>
        <w:t xml:space="preserve"> </w:t>
      </w:r>
      <w:r w:rsidR="00BD1E10" w:rsidRPr="00FE5C3F">
        <w:rPr>
          <w:sz w:val="28"/>
          <w:szCs w:val="28"/>
        </w:rPr>
        <w:t>–</w:t>
      </w:r>
      <w:r w:rsidR="00BD1E10">
        <w:rPr>
          <w:sz w:val="28"/>
          <w:szCs w:val="28"/>
        </w:rPr>
        <w:t xml:space="preserve"> </w:t>
      </w:r>
      <w:r w:rsidRPr="00FE5C3F">
        <w:rPr>
          <w:sz w:val="28"/>
          <w:szCs w:val="28"/>
        </w:rPr>
        <w:t>2024 учебном году в школе №</w:t>
      </w:r>
      <w:r w:rsidR="007F4FC4">
        <w:rPr>
          <w:sz w:val="28"/>
          <w:szCs w:val="28"/>
        </w:rPr>
        <w:t xml:space="preserve"> </w:t>
      </w:r>
      <w:r w:rsidRPr="00FE5C3F">
        <w:rPr>
          <w:sz w:val="28"/>
          <w:szCs w:val="28"/>
        </w:rPr>
        <w:t xml:space="preserve">23 открыт опорный класс </w:t>
      </w:r>
      <w:r w:rsidR="008F6F6F">
        <w:rPr>
          <w:sz w:val="28"/>
          <w:szCs w:val="28"/>
        </w:rPr>
        <w:t>«</w:t>
      </w:r>
      <w:r w:rsidRPr="00FE5C3F">
        <w:rPr>
          <w:sz w:val="28"/>
          <w:szCs w:val="28"/>
        </w:rPr>
        <w:t>РЖД</w:t>
      </w:r>
      <w:r w:rsidR="008F6F6F">
        <w:rPr>
          <w:sz w:val="28"/>
          <w:szCs w:val="28"/>
        </w:rPr>
        <w:t>»</w:t>
      </w:r>
      <w:r w:rsidRPr="00FE5C3F">
        <w:rPr>
          <w:sz w:val="28"/>
          <w:szCs w:val="28"/>
        </w:rPr>
        <w:t xml:space="preserve"> и в школах </w:t>
      </w:r>
      <w:r w:rsidR="002F01F1">
        <w:rPr>
          <w:sz w:val="28"/>
          <w:szCs w:val="28"/>
        </w:rPr>
        <w:t xml:space="preserve">№ </w:t>
      </w:r>
      <w:r w:rsidRPr="00FE5C3F">
        <w:rPr>
          <w:sz w:val="28"/>
          <w:szCs w:val="28"/>
        </w:rPr>
        <w:t xml:space="preserve">17, </w:t>
      </w:r>
      <w:r w:rsidR="002F01F1">
        <w:rPr>
          <w:sz w:val="28"/>
          <w:szCs w:val="28"/>
        </w:rPr>
        <w:t xml:space="preserve">№ </w:t>
      </w:r>
      <w:r w:rsidRPr="00FE5C3F">
        <w:rPr>
          <w:sz w:val="28"/>
          <w:szCs w:val="28"/>
        </w:rPr>
        <w:t xml:space="preserve">97 также появились ж/д классы. </w:t>
      </w:r>
    </w:p>
    <w:p w:rsidR="00F61626" w:rsidRDefault="002F024A" w:rsidP="00F61626">
      <w:pPr>
        <w:ind w:firstLine="567"/>
        <w:jc w:val="both"/>
        <w:rPr>
          <w:sz w:val="28"/>
          <w:szCs w:val="28"/>
        </w:rPr>
      </w:pPr>
      <w:r w:rsidRPr="002F024A">
        <w:rPr>
          <w:sz w:val="28"/>
          <w:szCs w:val="28"/>
        </w:rPr>
        <w:t>В прошедшем учебном году во всех школах города была введена должность советник</w:t>
      </w:r>
      <w:r w:rsidR="00BE0AB7">
        <w:rPr>
          <w:sz w:val="28"/>
          <w:szCs w:val="28"/>
        </w:rPr>
        <w:t>а</w:t>
      </w:r>
      <w:r w:rsidRPr="002F024A">
        <w:rPr>
          <w:sz w:val="28"/>
          <w:szCs w:val="28"/>
        </w:rPr>
        <w:t xml:space="preserve"> директора по воспитанию и функционируют Центры детских инициатив.</w:t>
      </w:r>
    </w:p>
    <w:p w:rsidR="002F024A" w:rsidRPr="00FE5C3F" w:rsidRDefault="002F024A" w:rsidP="00F61626">
      <w:pPr>
        <w:ind w:firstLine="567"/>
        <w:jc w:val="both"/>
        <w:rPr>
          <w:sz w:val="28"/>
          <w:szCs w:val="28"/>
        </w:rPr>
      </w:pPr>
      <w:r w:rsidRPr="00FE5C3F">
        <w:rPr>
          <w:sz w:val="28"/>
          <w:szCs w:val="28"/>
        </w:rPr>
        <w:t>В образовательных организациях №</w:t>
      </w:r>
      <w:r w:rsidR="00F05652">
        <w:rPr>
          <w:sz w:val="28"/>
          <w:szCs w:val="28"/>
        </w:rPr>
        <w:t xml:space="preserve"> </w:t>
      </w:r>
      <w:r w:rsidRPr="00FE5C3F">
        <w:rPr>
          <w:sz w:val="28"/>
          <w:szCs w:val="28"/>
        </w:rPr>
        <w:t>1, 5, 12, 15, 17, 23, 24, 97 работают школьные музеи, творческие хореографические коллективы (ОУ №</w:t>
      </w:r>
      <w:r w:rsidR="00D46748">
        <w:rPr>
          <w:sz w:val="28"/>
          <w:szCs w:val="28"/>
        </w:rPr>
        <w:t xml:space="preserve"> </w:t>
      </w:r>
      <w:r w:rsidRPr="00FE5C3F">
        <w:rPr>
          <w:sz w:val="28"/>
          <w:szCs w:val="28"/>
        </w:rPr>
        <w:t xml:space="preserve">10, 24, ДЮЦ), литературные клубы, </w:t>
      </w:r>
      <w:proofErr w:type="spellStart"/>
      <w:r w:rsidRPr="00FE5C3F">
        <w:rPr>
          <w:sz w:val="28"/>
          <w:szCs w:val="28"/>
        </w:rPr>
        <w:t>медиацентры</w:t>
      </w:r>
      <w:proofErr w:type="spellEnd"/>
      <w:r w:rsidRPr="00FE5C3F">
        <w:rPr>
          <w:sz w:val="28"/>
          <w:szCs w:val="28"/>
        </w:rPr>
        <w:t>, спортивные секции.</w:t>
      </w:r>
    </w:p>
    <w:p w:rsidR="002F024A" w:rsidRPr="00FE5C3F" w:rsidRDefault="002F024A" w:rsidP="004903A1">
      <w:pPr>
        <w:ind w:firstLine="567"/>
        <w:jc w:val="both"/>
        <w:rPr>
          <w:sz w:val="28"/>
          <w:szCs w:val="28"/>
        </w:rPr>
      </w:pPr>
      <w:r w:rsidRPr="00FE5C3F">
        <w:rPr>
          <w:sz w:val="28"/>
          <w:szCs w:val="28"/>
        </w:rPr>
        <w:tab/>
        <w:t>В каждом образовательном учреждении города созданы:</w:t>
      </w:r>
    </w:p>
    <w:p w:rsidR="002F024A" w:rsidRPr="00FE5C3F" w:rsidRDefault="002F024A" w:rsidP="004903A1">
      <w:pPr>
        <w:ind w:firstLine="567"/>
        <w:jc w:val="both"/>
        <w:rPr>
          <w:sz w:val="28"/>
          <w:szCs w:val="28"/>
        </w:rPr>
      </w:pPr>
      <w:r w:rsidRPr="00FE5C3F">
        <w:rPr>
          <w:sz w:val="28"/>
          <w:szCs w:val="28"/>
        </w:rPr>
        <w:t xml:space="preserve">- добровольческие отряды (12 отрядов, 345 добровольцев), </w:t>
      </w:r>
    </w:p>
    <w:p w:rsidR="002F024A" w:rsidRPr="00FE5C3F" w:rsidRDefault="002F024A" w:rsidP="004903A1">
      <w:pPr>
        <w:ind w:firstLine="567"/>
        <w:jc w:val="both"/>
        <w:rPr>
          <w:sz w:val="28"/>
          <w:szCs w:val="28"/>
        </w:rPr>
      </w:pPr>
      <w:r w:rsidRPr="00FE5C3F">
        <w:rPr>
          <w:sz w:val="28"/>
          <w:szCs w:val="28"/>
        </w:rPr>
        <w:t xml:space="preserve">- первичные отделения РДДМ </w:t>
      </w:r>
      <w:r w:rsidR="00640251" w:rsidRPr="00FE5C3F">
        <w:rPr>
          <w:sz w:val="28"/>
          <w:szCs w:val="28"/>
        </w:rPr>
        <w:t>–</w:t>
      </w:r>
      <w:r w:rsidRPr="00FE5C3F">
        <w:rPr>
          <w:sz w:val="28"/>
          <w:szCs w:val="28"/>
        </w:rPr>
        <w:t xml:space="preserve"> 646 обучающихся являются активистами РДДМ, </w:t>
      </w:r>
    </w:p>
    <w:p w:rsidR="002F024A" w:rsidRPr="00FE5C3F" w:rsidRDefault="002F024A" w:rsidP="004903A1">
      <w:pPr>
        <w:ind w:firstLine="567"/>
        <w:jc w:val="both"/>
        <w:rPr>
          <w:sz w:val="28"/>
          <w:szCs w:val="28"/>
        </w:rPr>
      </w:pPr>
      <w:r w:rsidRPr="00FE5C3F">
        <w:rPr>
          <w:sz w:val="28"/>
          <w:szCs w:val="28"/>
        </w:rPr>
        <w:t xml:space="preserve">- 900 обучающихся являются </w:t>
      </w:r>
      <w:r w:rsidR="00CE5F88">
        <w:rPr>
          <w:sz w:val="28"/>
          <w:szCs w:val="28"/>
        </w:rPr>
        <w:t>ю</w:t>
      </w:r>
      <w:r w:rsidRPr="00FE5C3F">
        <w:rPr>
          <w:sz w:val="28"/>
          <w:szCs w:val="28"/>
        </w:rPr>
        <w:t xml:space="preserve">нармейцами, </w:t>
      </w:r>
    </w:p>
    <w:p w:rsidR="00A623EA" w:rsidRDefault="002F024A" w:rsidP="004903A1">
      <w:pPr>
        <w:ind w:firstLine="567"/>
        <w:jc w:val="both"/>
        <w:rPr>
          <w:sz w:val="28"/>
          <w:szCs w:val="28"/>
        </w:rPr>
      </w:pPr>
      <w:r w:rsidRPr="00FE5C3F">
        <w:rPr>
          <w:sz w:val="28"/>
          <w:szCs w:val="28"/>
        </w:rPr>
        <w:lastRenderedPageBreak/>
        <w:t>- 849 школьников 1</w:t>
      </w:r>
      <w:r w:rsidR="00BF7DF1">
        <w:rPr>
          <w:sz w:val="28"/>
          <w:szCs w:val="28"/>
        </w:rPr>
        <w:t>-х</w:t>
      </w:r>
      <w:r w:rsidR="00AF68D6">
        <w:rPr>
          <w:sz w:val="28"/>
          <w:szCs w:val="28"/>
        </w:rPr>
        <w:t xml:space="preserve"> </w:t>
      </w:r>
      <w:r w:rsidR="00AF68D6" w:rsidRPr="00FE5C3F">
        <w:rPr>
          <w:sz w:val="28"/>
          <w:szCs w:val="28"/>
        </w:rPr>
        <w:t>–</w:t>
      </w:r>
      <w:r w:rsidR="00AF68D6">
        <w:rPr>
          <w:sz w:val="28"/>
          <w:szCs w:val="28"/>
        </w:rPr>
        <w:t xml:space="preserve"> </w:t>
      </w:r>
      <w:r w:rsidRPr="00FE5C3F">
        <w:rPr>
          <w:sz w:val="28"/>
          <w:szCs w:val="28"/>
        </w:rPr>
        <w:t>4</w:t>
      </w:r>
      <w:r w:rsidR="00BA5C38">
        <w:rPr>
          <w:sz w:val="28"/>
          <w:szCs w:val="28"/>
        </w:rPr>
        <w:t>-х</w:t>
      </w:r>
      <w:r w:rsidRPr="00FE5C3F">
        <w:rPr>
          <w:sz w:val="28"/>
          <w:szCs w:val="28"/>
        </w:rPr>
        <w:t xml:space="preserve"> классов вступили в ряды «Орлята России».</w:t>
      </w:r>
      <w:r w:rsidR="003277A6">
        <w:rPr>
          <w:sz w:val="28"/>
          <w:szCs w:val="28"/>
        </w:rPr>
        <w:t xml:space="preserve"> </w:t>
      </w:r>
    </w:p>
    <w:p w:rsidR="002F024A" w:rsidRPr="00FE5C3F" w:rsidRDefault="002F024A" w:rsidP="004903A1">
      <w:pPr>
        <w:ind w:firstLine="567"/>
        <w:jc w:val="both"/>
        <w:rPr>
          <w:sz w:val="28"/>
          <w:szCs w:val="28"/>
        </w:rPr>
      </w:pPr>
      <w:r w:rsidRPr="002F024A">
        <w:rPr>
          <w:sz w:val="28"/>
          <w:szCs w:val="28"/>
        </w:rPr>
        <w:t xml:space="preserve">Активно педагоги участвуют в грантовой программе «Стальное дерево». Эти инициативы, </w:t>
      </w:r>
      <w:r w:rsidRPr="00FE5C3F">
        <w:rPr>
          <w:sz w:val="28"/>
          <w:szCs w:val="28"/>
        </w:rPr>
        <w:t>помогают благоустроить общественные пространства, открыть новые объекты уличной спортивной инфраструктуры, создать условия для развития детей с ограниченными возможностями здоровья, провести культурно-исторические мероприятия. В 2023 году это проекты школ №</w:t>
      </w:r>
      <w:r w:rsidR="00467A3D">
        <w:rPr>
          <w:sz w:val="28"/>
          <w:szCs w:val="28"/>
        </w:rPr>
        <w:t xml:space="preserve"> </w:t>
      </w:r>
      <w:r w:rsidRPr="00FE5C3F">
        <w:rPr>
          <w:sz w:val="28"/>
          <w:szCs w:val="28"/>
        </w:rPr>
        <w:t>5, 12, 19.</w:t>
      </w:r>
    </w:p>
    <w:p w:rsidR="002F024A" w:rsidRPr="00FE5C3F" w:rsidRDefault="002F024A" w:rsidP="00F61626">
      <w:pPr>
        <w:ind w:firstLine="567"/>
        <w:jc w:val="both"/>
        <w:rPr>
          <w:sz w:val="28"/>
          <w:szCs w:val="28"/>
        </w:rPr>
      </w:pPr>
      <w:r w:rsidRPr="00FE5C3F">
        <w:rPr>
          <w:sz w:val="28"/>
          <w:szCs w:val="28"/>
        </w:rPr>
        <w:tab/>
        <w:t>В Ельце</w:t>
      </w:r>
      <w:r w:rsidRPr="002F024A">
        <w:rPr>
          <w:sz w:val="28"/>
          <w:szCs w:val="28"/>
        </w:rPr>
        <w:t xml:space="preserve"> крепкая система военно-патриотического воспитания:</w:t>
      </w:r>
      <w:r w:rsidRPr="00FE5C3F">
        <w:rPr>
          <w:sz w:val="28"/>
          <w:szCs w:val="28"/>
        </w:rPr>
        <w:t xml:space="preserve"> </w:t>
      </w:r>
      <w:r w:rsidRPr="002F024A">
        <w:rPr>
          <w:sz w:val="28"/>
          <w:szCs w:val="28"/>
        </w:rPr>
        <w:t>кадетское движение развито</w:t>
      </w:r>
      <w:r w:rsidRPr="00FE5C3F">
        <w:rPr>
          <w:sz w:val="28"/>
          <w:szCs w:val="28"/>
        </w:rPr>
        <w:t xml:space="preserve"> в пяти школах №</w:t>
      </w:r>
      <w:r w:rsidR="00F92B75">
        <w:rPr>
          <w:sz w:val="28"/>
          <w:szCs w:val="28"/>
        </w:rPr>
        <w:t xml:space="preserve"> </w:t>
      </w:r>
      <w:r w:rsidRPr="00FE5C3F">
        <w:rPr>
          <w:sz w:val="28"/>
          <w:szCs w:val="28"/>
        </w:rPr>
        <w:t xml:space="preserve">1, 8, 12, 23, 24, в которых созданы 37 кадетских классов, из них </w:t>
      </w:r>
      <w:r w:rsidR="00F92B75" w:rsidRPr="00FE5C3F">
        <w:rPr>
          <w:sz w:val="28"/>
          <w:szCs w:val="28"/>
        </w:rPr>
        <w:t>–</w:t>
      </w:r>
      <w:r w:rsidRPr="00FE5C3F">
        <w:rPr>
          <w:sz w:val="28"/>
          <w:szCs w:val="28"/>
        </w:rPr>
        <w:t xml:space="preserve"> 5 казачьих, 3 класса лесных кадет</w:t>
      </w:r>
      <w:r w:rsidR="00CE44A4">
        <w:rPr>
          <w:sz w:val="28"/>
          <w:szCs w:val="28"/>
        </w:rPr>
        <w:t>ов</w:t>
      </w:r>
      <w:r w:rsidRPr="00FE5C3F">
        <w:rPr>
          <w:sz w:val="28"/>
          <w:szCs w:val="28"/>
        </w:rPr>
        <w:t>, в которых 912 кадет</w:t>
      </w:r>
      <w:r w:rsidR="00AE5DA8">
        <w:rPr>
          <w:sz w:val="28"/>
          <w:szCs w:val="28"/>
        </w:rPr>
        <w:t>ов</w:t>
      </w:r>
      <w:r w:rsidRPr="00FE5C3F">
        <w:rPr>
          <w:sz w:val="28"/>
          <w:szCs w:val="28"/>
        </w:rPr>
        <w:t xml:space="preserve"> обуча</w:t>
      </w:r>
      <w:r w:rsidR="00AE5DA8">
        <w:rPr>
          <w:sz w:val="28"/>
          <w:szCs w:val="28"/>
        </w:rPr>
        <w:t>ю</w:t>
      </w:r>
      <w:r w:rsidRPr="00FE5C3F">
        <w:rPr>
          <w:sz w:val="28"/>
          <w:szCs w:val="28"/>
        </w:rPr>
        <w:t>тся в рамках учебной образовательной программы. 386 старшеклассников проход</w:t>
      </w:r>
      <w:r w:rsidR="00F61626">
        <w:rPr>
          <w:sz w:val="28"/>
          <w:szCs w:val="28"/>
        </w:rPr>
        <w:t>ят</w:t>
      </w:r>
      <w:r w:rsidRPr="00FE5C3F">
        <w:rPr>
          <w:sz w:val="28"/>
          <w:szCs w:val="28"/>
        </w:rPr>
        <w:t xml:space="preserve"> плановую комплексную допризывную подготовку под руководством одиннадцати преподавателей-организаторов по основам безопасности жизнедеятельности.</w:t>
      </w:r>
    </w:p>
    <w:p w:rsidR="002F024A" w:rsidRPr="00FE5C3F" w:rsidRDefault="002F024A" w:rsidP="00F61626">
      <w:pPr>
        <w:ind w:firstLine="567"/>
        <w:jc w:val="both"/>
        <w:rPr>
          <w:sz w:val="28"/>
          <w:szCs w:val="28"/>
        </w:rPr>
      </w:pPr>
      <w:r w:rsidRPr="00FE5C3F">
        <w:rPr>
          <w:sz w:val="28"/>
          <w:szCs w:val="28"/>
        </w:rPr>
        <w:tab/>
        <w:t xml:space="preserve">Функционируют четыре военно-патриотических клуба для старшеклассников: «Ратибор» </w:t>
      </w:r>
      <w:r w:rsidR="002C79EC" w:rsidRPr="00FE5C3F">
        <w:rPr>
          <w:sz w:val="28"/>
          <w:szCs w:val="28"/>
        </w:rPr>
        <w:t>–</w:t>
      </w:r>
      <w:r w:rsidRPr="00FE5C3F">
        <w:rPr>
          <w:sz w:val="28"/>
          <w:szCs w:val="28"/>
        </w:rPr>
        <w:t xml:space="preserve"> СШ №8; «</w:t>
      </w:r>
      <w:proofErr w:type="spellStart"/>
      <w:r w:rsidRPr="00FE5C3F">
        <w:rPr>
          <w:sz w:val="28"/>
          <w:szCs w:val="28"/>
        </w:rPr>
        <w:t>Русичи</w:t>
      </w:r>
      <w:proofErr w:type="spellEnd"/>
      <w:r w:rsidRPr="00FE5C3F">
        <w:rPr>
          <w:sz w:val="28"/>
          <w:szCs w:val="28"/>
        </w:rPr>
        <w:t xml:space="preserve">» </w:t>
      </w:r>
      <w:r w:rsidR="00172142" w:rsidRPr="00FE5C3F">
        <w:rPr>
          <w:sz w:val="28"/>
          <w:szCs w:val="28"/>
        </w:rPr>
        <w:t>–</w:t>
      </w:r>
      <w:r w:rsidRPr="00FE5C3F">
        <w:rPr>
          <w:sz w:val="28"/>
          <w:szCs w:val="28"/>
        </w:rPr>
        <w:t xml:space="preserve"> СШ №10;</w:t>
      </w:r>
      <w:r w:rsidR="00DB40A5">
        <w:rPr>
          <w:sz w:val="28"/>
          <w:szCs w:val="28"/>
        </w:rPr>
        <w:t xml:space="preserve"> </w:t>
      </w:r>
      <w:r w:rsidRPr="00FE5C3F">
        <w:rPr>
          <w:sz w:val="28"/>
          <w:szCs w:val="28"/>
        </w:rPr>
        <w:t xml:space="preserve">«Щит» </w:t>
      </w:r>
      <w:r w:rsidR="00172142" w:rsidRPr="00FE5C3F">
        <w:rPr>
          <w:sz w:val="28"/>
          <w:szCs w:val="28"/>
        </w:rPr>
        <w:t>–</w:t>
      </w:r>
      <w:r w:rsidRPr="00FE5C3F">
        <w:rPr>
          <w:sz w:val="28"/>
          <w:szCs w:val="28"/>
        </w:rPr>
        <w:t xml:space="preserve"> гимназия №11; «Факел» </w:t>
      </w:r>
      <w:r w:rsidR="002C79EC" w:rsidRPr="00FE5C3F">
        <w:rPr>
          <w:sz w:val="28"/>
          <w:szCs w:val="28"/>
        </w:rPr>
        <w:t>–</w:t>
      </w:r>
      <w:r w:rsidRPr="00FE5C3F">
        <w:rPr>
          <w:sz w:val="28"/>
          <w:szCs w:val="28"/>
        </w:rPr>
        <w:t xml:space="preserve"> ДЮЦ им. Б. Г. </w:t>
      </w:r>
      <w:proofErr w:type="spellStart"/>
      <w:r w:rsidRPr="00FE5C3F">
        <w:rPr>
          <w:sz w:val="28"/>
          <w:szCs w:val="28"/>
        </w:rPr>
        <w:t>Лесюка</w:t>
      </w:r>
      <w:proofErr w:type="spellEnd"/>
      <w:r w:rsidRPr="00FE5C3F">
        <w:rPr>
          <w:sz w:val="28"/>
          <w:szCs w:val="28"/>
        </w:rPr>
        <w:t xml:space="preserve">. </w:t>
      </w:r>
    </w:p>
    <w:p w:rsidR="002F024A" w:rsidRPr="00FE5C3F" w:rsidRDefault="002F024A" w:rsidP="004903A1">
      <w:pPr>
        <w:ind w:firstLine="567"/>
        <w:jc w:val="both"/>
        <w:rPr>
          <w:sz w:val="28"/>
          <w:szCs w:val="28"/>
        </w:rPr>
      </w:pPr>
      <w:r w:rsidRPr="00FE5C3F">
        <w:rPr>
          <w:sz w:val="28"/>
          <w:szCs w:val="28"/>
        </w:rPr>
        <w:tab/>
      </w:r>
      <w:r w:rsidRPr="002F024A">
        <w:rPr>
          <w:sz w:val="28"/>
          <w:szCs w:val="28"/>
        </w:rPr>
        <w:t xml:space="preserve">Тесное сотрудничество мы ведем с </w:t>
      </w:r>
      <w:r w:rsidRPr="00FE5C3F">
        <w:rPr>
          <w:sz w:val="28"/>
          <w:szCs w:val="28"/>
        </w:rPr>
        <w:t>образовательными организациями Володарского района Донецкой Народной Республики.</w:t>
      </w:r>
      <w:r w:rsidRPr="002F024A">
        <w:rPr>
          <w:sz w:val="28"/>
          <w:szCs w:val="28"/>
        </w:rPr>
        <w:t xml:space="preserve"> Две школы и три детских сада нашего города </w:t>
      </w:r>
      <w:r w:rsidRPr="00FE5C3F">
        <w:rPr>
          <w:sz w:val="28"/>
          <w:szCs w:val="28"/>
        </w:rPr>
        <w:t>закреплены за образовательными организациями присоединенных регионов. В течение всего учебного года педагоги и школьники принимали участие в различных акциях: «Книги – Донбассу», «Дарю тепло», «Книга другу» и др.</w:t>
      </w:r>
    </w:p>
    <w:p w:rsidR="002F024A" w:rsidRPr="00FE5C3F" w:rsidRDefault="002F024A" w:rsidP="004903A1">
      <w:pPr>
        <w:ind w:firstLine="567"/>
        <w:jc w:val="both"/>
        <w:rPr>
          <w:sz w:val="28"/>
          <w:szCs w:val="28"/>
        </w:rPr>
      </w:pPr>
      <w:r w:rsidRPr="00FE5C3F">
        <w:rPr>
          <w:sz w:val="28"/>
          <w:szCs w:val="28"/>
        </w:rPr>
        <w:tab/>
        <w:t>В рамках образовательного проекта «Парта Героя» в пяти школах города появились такие парты (ОУ №</w:t>
      </w:r>
      <w:r w:rsidR="002F0D31">
        <w:rPr>
          <w:sz w:val="28"/>
          <w:szCs w:val="28"/>
        </w:rPr>
        <w:t xml:space="preserve"> </w:t>
      </w:r>
      <w:r w:rsidRPr="00FE5C3F">
        <w:rPr>
          <w:sz w:val="28"/>
          <w:szCs w:val="28"/>
        </w:rPr>
        <w:t xml:space="preserve">8, 10, 12, 15, </w:t>
      </w:r>
      <w:r w:rsidR="005B0172">
        <w:rPr>
          <w:sz w:val="28"/>
          <w:szCs w:val="28"/>
        </w:rPr>
        <w:t>«</w:t>
      </w:r>
      <w:r w:rsidRPr="00FE5C3F">
        <w:rPr>
          <w:sz w:val="28"/>
          <w:szCs w:val="28"/>
        </w:rPr>
        <w:t>Развитие</w:t>
      </w:r>
      <w:r w:rsidR="005B0172">
        <w:rPr>
          <w:sz w:val="28"/>
          <w:szCs w:val="28"/>
        </w:rPr>
        <w:t>»</w:t>
      </w:r>
      <w:r w:rsidRPr="00FE5C3F">
        <w:rPr>
          <w:sz w:val="28"/>
          <w:szCs w:val="28"/>
        </w:rPr>
        <w:t xml:space="preserve">). Право сидеть за такой партой представляется ученикам за отличие в учебе и активное участие в жизни школы. </w:t>
      </w:r>
    </w:p>
    <w:p w:rsidR="002F024A" w:rsidRPr="00FE5C3F" w:rsidRDefault="002F024A" w:rsidP="00A449AC">
      <w:pPr>
        <w:ind w:firstLine="567"/>
        <w:jc w:val="both"/>
        <w:rPr>
          <w:sz w:val="28"/>
          <w:szCs w:val="28"/>
        </w:rPr>
      </w:pPr>
      <w:r w:rsidRPr="00FE5C3F">
        <w:rPr>
          <w:sz w:val="28"/>
          <w:szCs w:val="28"/>
        </w:rPr>
        <w:tab/>
        <w:t>С 1 сентября 2023 года все школьные библиотеки подключены к единой цифровой платформе.</w:t>
      </w:r>
      <w:r w:rsidRPr="002F024A">
        <w:rPr>
          <w:sz w:val="28"/>
          <w:szCs w:val="28"/>
        </w:rPr>
        <w:t xml:space="preserve"> 100% школ и детских садов заведены на платформу «</w:t>
      </w:r>
      <w:proofErr w:type="spellStart"/>
      <w:r w:rsidRPr="002F024A">
        <w:rPr>
          <w:sz w:val="28"/>
          <w:szCs w:val="28"/>
        </w:rPr>
        <w:t>Сферум</w:t>
      </w:r>
      <w:proofErr w:type="spellEnd"/>
      <w:r w:rsidRPr="002F024A">
        <w:rPr>
          <w:sz w:val="28"/>
          <w:szCs w:val="28"/>
        </w:rPr>
        <w:t>».</w:t>
      </w:r>
      <w:r w:rsidR="00A449AC">
        <w:rPr>
          <w:sz w:val="28"/>
          <w:szCs w:val="28"/>
        </w:rPr>
        <w:t xml:space="preserve"> </w:t>
      </w:r>
      <w:r w:rsidRPr="00FE5C3F">
        <w:rPr>
          <w:sz w:val="28"/>
          <w:szCs w:val="28"/>
        </w:rPr>
        <w:t xml:space="preserve">В 2023 году все школы города прошли самодиагностику в рамках проекта «Школа </w:t>
      </w:r>
      <w:proofErr w:type="spellStart"/>
      <w:r w:rsidRPr="00FE5C3F">
        <w:rPr>
          <w:sz w:val="28"/>
          <w:szCs w:val="28"/>
        </w:rPr>
        <w:t>Минпросвещения</w:t>
      </w:r>
      <w:proofErr w:type="spellEnd"/>
      <w:r w:rsidRPr="00FE5C3F">
        <w:rPr>
          <w:sz w:val="28"/>
          <w:szCs w:val="28"/>
        </w:rPr>
        <w:t xml:space="preserve">». </w:t>
      </w:r>
    </w:p>
    <w:p w:rsidR="002F024A" w:rsidRPr="00FE5C3F" w:rsidRDefault="002F024A" w:rsidP="004903A1">
      <w:pPr>
        <w:ind w:firstLine="567"/>
        <w:jc w:val="both"/>
        <w:rPr>
          <w:sz w:val="28"/>
          <w:szCs w:val="28"/>
        </w:rPr>
      </w:pPr>
      <w:r w:rsidRPr="00FE5C3F">
        <w:rPr>
          <w:sz w:val="28"/>
          <w:szCs w:val="28"/>
        </w:rPr>
        <w:tab/>
        <w:t>Укрепление здоровья школьников – важная задача муниципальной власти. В период осенних и весенних каникул организована работа пришкольных лагерей, в которых смогли отдохнуть более 1000 обучающихся.</w:t>
      </w:r>
      <w:r w:rsidR="003277A6">
        <w:rPr>
          <w:sz w:val="28"/>
          <w:szCs w:val="28"/>
        </w:rPr>
        <w:t xml:space="preserve"> </w:t>
      </w:r>
      <w:r w:rsidRPr="00FE5C3F">
        <w:rPr>
          <w:sz w:val="28"/>
          <w:szCs w:val="28"/>
        </w:rPr>
        <w:t>Около 3000 обучающихся в период летних каникул укрепили сво</w:t>
      </w:r>
      <w:r w:rsidR="00891DE8">
        <w:rPr>
          <w:sz w:val="28"/>
          <w:szCs w:val="28"/>
        </w:rPr>
        <w:t>е</w:t>
      </w:r>
      <w:r w:rsidRPr="00FE5C3F">
        <w:rPr>
          <w:sz w:val="28"/>
          <w:szCs w:val="28"/>
        </w:rPr>
        <w:t xml:space="preserve"> здоровье и получили дополнительное образование в 13 оздоровительных лагерях с дневным пребыванием и восьми лагерях труда и отдыха и 3 палаточных лагерях. Более 1000</w:t>
      </w:r>
      <w:r w:rsidR="006204F7">
        <w:rPr>
          <w:sz w:val="28"/>
          <w:szCs w:val="28"/>
        </w:rPr>
        <w:t xml:space="preserve"> </w:t>
      </w:r>
      <w:proofErr w:type="spellStart"/>
      <w:r w:rsidRPr="00FE5C3F">
        <w:rPr>
          <w:sz w:val="28"/>
          <w:szCs w:val="28"/>
        </w:rPr>
        <w:t>елецких</w:t>
      </w:r>
      <w:proofErr w:type="spellEnd"/>
      <w:r w:rsidRPr="00FE5C3F">
        <w:rPr>
          <w:sz w:val="28"/>
          <w:szCs w:val="28"/>
        </w:rPr>
        <w:t xml:space="preserve"> школьников отдохнули в течение лета в Детском оздоровительном центре «Белая березка», на базе которого было организовано три смены оборонно-спортивного оздоровительного лагеря «Штурм». </w:t>
      </w:r>
    </w:p>
    <w:p w:rsidR="002F024A" w:rsidRPr="00FE5C3F" w:rsidRDefault="002F024A" w:rsidP="004903A1">
      <w:pPr>
        <w:ind w:firstLine="567"/>
        <w:jc w:val="both"/>
        <w:rPr>
          <w:sz w:val="28"/>
          <w:szCs w:val="28"/>
        </w:rPr>
      </w:pPr>
      <w:r w:rsidRPr="00FE5C3F">
        <w:rPr>
          <w:sz w:val="28"/>
          <w:szCs w:val="28"/>
        </w:rPr>
        <w:tab/>
      </w:r>
      <w:r w:rsidRPr="002F024A">
        <w:rPr>
          <w:sz w:val="28"/>
          <w:szCs w:val="28"/>
        </w:rPr>
        <w:t>В 2023 году МБОУ «СШ №</w:t>
      </w:r>
      <w:r w:rsidR="002A3754">
        <w:rPr>
          <w:sz w:val="28"/>
          <w:szCs w:val="28"/>
        </w:rPr>
        <w:t xml:space="preserve"> </w:t>
      </w:r>
      <w:r w:rsidRPr="002F024A">
        <w:rPr>
          <w:sz w:val="28"/>
          <w:szCs w:val="28"/>
        </w:rPr>
        <w:t xml:space="preserve">8 г. Ельца» вошла </w:t>
      </w:r>
      <w:r w:rsidR="00B550B7">
        <w:rPr>
          <w:sz w:val="28"/>
          <w:szCs w:val="28"/>
        </w:rPr>
        <w:t>в число участников</w:t>
      </w:r>
      <w:r w:rsidR="00B550B7" w:rsidRPr="00FE5C3F">
        <w:rPr>
          <w:sz w:val="28"/>
          <w:szCs w:val="28"/>
        </w:rPr>
        <w:t xml:space="preserve"> программы «Модернизация школьных систем образования» государственной программы «Развитие образования».</w:t>
      </w:r>
      <w:r w:rsidR="00B550B7">
        <w:rPr>
          <w:sz w:val="28"/>
          <w:szCs w:val="28"/>
        </w:rPr>
        <w:t xml:space="preserve"> </w:t>
      </w:r>
      <w:r w:rsidR="00B550B7" w:rsidRPr="00FE5C3F">
        <w:rPr>
          <w:sz w:val="28"/>
          <w:szCs w:val="28"/>
        </w:rPr>
        <w:t xml:space="preserve">Благодаря ремонтным работам </w:t>
      </w:r>
      <w:r w:rsidR="00B550B7">
        <w:rPr>
          <w:sz w:val="28"/>
          <w:szCs w:val="28"/>
        </w:rPr>
        <w:t>здесь будет</w:t>
      </w:r>
      <w:r w:rsidR="00B550B7" w:rsidRPr="00FE5C3F">
        <w:rPr>
          <w:sz w:val="28"/>
          <w:szCs w:val="28"/>
        </w:rPr>
        <w:t xml:space="preserve"> создана комфортная, безопасная и современная образовательная среда</w:t>
      </w:r>
      <w:r w:rsidR="00827A4E">
        <w:rPr>
          <w:sz w:val="28"/>
          <w:szCs w:val="28"/>
        </w:rPr>
        <w:t>;</w:t>
      </w:r>
    </w:p>
    <w:p w:rsidR="00AC0989" w:rsidRPr="00AC0989" w:rsidRDefault="00AC0989" w:rsidP="004903A1">
      <w:pPr>
        <w:ind w:firstLine="567"/>
        <w:jc w:val="both"/>
        <w:rPr>
          <w:sz w:val="28"/>
          <w:szCs w:val="28"/>
        </w:rPr>
      </w:pPr>
    </w:p>
    <w:p w:rsidR="00501700" w:rsidRPr="008057AE" w:rsidRDefault="00827A4E" w:rsidP="004903A1">
      <w:pPr>
        <w:pStyle w:val="a3"/>
        <w:numPr>
          <w:ilvl w:val="0"/>
          <w:numId w:val="6"/>
        </w:numPr>
        <w:ind w:left="0" w:firstLine="567"/>
        <w:jc w:val="both"/>
        <w:rPr>
          <w:b/>
          <w:spacing w:val="1"/>
          <w:sz w:val="28"/>
          <w:szCs w:val="28"/>
        </w:rPr>
      </w:pPr>
      <w:r>
        <w:rPr>
          <w:b/>
          <w:sz w:val="28"/>
          <w:szCs w:val="28"/>
        </w:rPr>
        <w:t>к</w:t>
      </w:r>
      <w:r w:rsidR="001E0362" w:rsidRPr="00583254">
        <w:rPr>
          <w:b/>
          <w:sz w:val="28"/>
          <w:szCs w:val="28"/>
        </w:rPr>
        <w:t>ультура</w:t>
      </w:r>
    </w:p>
    <w:p w:rsidR="008057AE" w:rsidRPr="00954BEA" w:rsidRDefault="008057AE" w:rsidP="008057AE">
      <w:pPr>
        <w:pStyle w:val="a3"/>
        <w:ind w:left="567"/>
        <w:jc w:val="both"/>
        <w:rPr>
          <w:b/>
          <w:spacing w:val="1"/>
          <w:sz w:val="28"/>
          <w:szCs w:val="28"/>
        </w:rPr>
      </w:pPr>
    </w:p>
    <w:p w:rsidR="00954BEA" w:rsidRPr="009615D4" w:rsidRDefault="00954BEA" w:rsidP="004903A1">
      <w:pPr>
        <w:ind w:firstLine="567"/>
        <w:jc w:val="both"/>
        <w:rPr>
          <w:noProof/>
          <w:sz w:val="28"/>
        </w:rPr>
      </w:pPr>
      <w:r w:rsidRPr="009615D4">
        <w:rPr>
          <w:noProof/>
          <w:sz w:val="28"/>
        </w:rPr>
        <w:t xml:space="preserve">В отчетном периоде деятельность учреждений культуры </w:t>
      </w:r>
      <w:r w:rsidR="00B25A29">
        <w:rPr>
          <w:noProof/>
          <w:sz w:val="28"/>
        </w:rPr>
        <w:t xml:space="preserve">Ельца </w:t>
      </w:r>
      <w:r w:rsidRPr="009615D4">
        <w:rPr>
          <w:noProof/>
          <w:sz w:val="28"/>
        </w:rPr>
        <w:t xml:space="preserve">была направлена на повышение качества, эффективности и максимальной доступности оказываемых услуг в сфере культуры и искусства, а также проведение мероприятий по популяризации туристско-рекреационных ресурсов на территории городского округа город Елец. </w:t>
      </w:r>
    </w:p>
    <w:p w:rsidR="00954BEA" w:rsidRPr="009615D4" w:rsidRDefault="00954BEA" w:rsidP="004903A1">
      <w:pPr>
        <w:ind w:firstLine="567"/>
        <w:jc w:val="both"/>
        <w:rPr>
          <w:noProof/>
          <w:sz w:val="28"/>
        </w:rPr>
      </w:pPr>
      <w:r w:rsidRPr="009615D4">
        <w:rPr>
          <w:noProof/>
          <w:sz w:val="28"/>
        </w:rPr>
        <w:t>В 2023 году муниципальными учреждениями культуры проведено более пяти тысяч культурно-досуговых и общественно</w:t>
      </w:r>
      <w:r w:rsidR="00E5720B">
        <w:rPr>
          <w:noProof/>
          <w:sz w:val="28"/>
        </w:rPr>
        <w:t xml:space="preserve"> </w:t>
      </w:r>
      <w:r w:rsidRPr="009615D4">
        <w:rPr>
          <w:noProof/>
          <w:sz w:val="28"/>
        </w:rPr>
        <w:t>значимых мероприятий в том числе и в удаленном формате: офлайн – 4093, онлайн – 1471</w:t>
      </w:r>
      <w:r w:rsidR="00B25A29">
        <w:rPr>
          <w:noProof/>
          <w:sz w:val="28"/>
        </w:rPr>
        <w:t xml:space="preserve">. Для сравнения, в </w:t>
      </w:r>
      <w:r w:rsidRPr="009615D4">
        <w:rPr>
          <w:noProof/>
          <w:sz w:val="28"/>
        </w:rPr>
        <w:t>2022 год</w:t>
      </w:r>
      <w:r w:rsidR="00B25A29">
        <w:rPr>
          <w:noProof/>
          <w:sz w:val="28"/>
        </w:rPr>
        <w:t>у</w:t>
      </w:r>
      <w:r w:rsidRPr="009615D4">
        <w:rPr>
          <w:noProof/>
          <w:sz w:val="28"/>
        </w:rPr>
        <w:t xml:space="preserve">: офлайн – 3298, онлайн – 1317. Количество посетителей мероприятий составило более 1 миллиона человек в офлайн мероприятиях и более полутора миллионов в формате онлайн. </w:t>
      </w:r>
    </w:p>
    <w:p w:rsidR="00954BEA" w:rsidRPr="009615D4" w:rsidRDefault="00954BEA" w:rsidP="004903A1">
      <w:pPr>
        <w:ind w:firstLine="567"/>
        <w:jc w:val="both"/>
        <w:rPr>
          <w:noProof/>
          <w:sz w:val="28"/>
        </w:rPr>
      </w:pPr>
      <w:r w:rsidRPr="009615D4">
        <w:rPr>
          <w:noProof/>
          <w:sz w:val="28"/>
        </w:rPr>
        <w:t xml:space="preserve">За отчетный период наблюдается положительная тенденция в развитии отрасли: </w:t>
      </w:r>
    </w:p>
    <w:p w:rsidR="00954BEA" w:rsidRPr="009615D4" w:rsidRDefault="00954BEA" w:rsidP="004903A1">
      <w:pPr>
        <w:ind w:firstLine="567"/>
        <w:jc w:val="both"/>
        <w:rPr>
          <w:noProof/>
          <w:sz w:val="28"/>
        </w:rPr>
      </w:pPr>
      <w:r w:rsidRPr="009615D4">
        <w:rPr>
          <w:noProof/>
          <w:sz w:val="28"/>
        </w:rPr>
        <w:t>- МБУК «Елецкий городской краеведческий музе</w:t>
      </w:r>
      <w:r>
        <w:rPr>
          <w:noProof/>
          <w:sz w:val="28"/>
        </w:rPr>
        <w:t>й</w:t>
      </w:r>
      <w:r w:rsidRPr="009615D4">
        <w:rPr>
          <w:noProof/>
          <w:sz w:val="28"/>
        </w:rPr>
        <w:t>» получил субсидию на материально-техническое оснащение и создание экспозиционно</w:t>
      </w:r>
      <w:r w:rsidR="001070A6">
        <w:rPr>
          <w:noProof/>
          <w:sz w:val="28"/>
        </w:rPr>
        <w:t>-</w:t>
      </w:r>
      <w:r w:rsidRPr="009615D4">
        <w:rPr>
          <w:noProof/>
          <w:sz w:val="28"/>
        </w:rPr>
        <w:t>выставочного комплекса «История купечества». Общая сумма средств, составила 11310311 рублей. В рамках данных средств завершено оформление третьего этажа и отдельных помещений первого этажа Музея купечества и сословий;</w:t>
      </w:r>
    </w:p>
    <w:p w:rsidR="00954BEA" w:rsidRPr="009615D4" w:rsidRDefault="00954BEA" w:rsidP="004903A1">
      <w:pPr>
        <w:ind w:firstLine="567"/>
        <w:jc w:val="both"/>
        <w:rPr>
          <w:noProof/>
          <w:sz w:val="28"/>
        </w:rPr>
      </w:pPr>
      <w:r w:rsidRPr="009615D4">
        <w:rPr>
          <w:noProof/>
          <w:sz w:val="28"/>
        </w:rPr>
        <w:t>- благодаря модернизации пространства и оснащению современным оборудованием МБУК «Дом культуры железнодорожников» в отчетном периоде удалось в три раза увеличить доход от платной и иной приносящей доход деятельности данного учреждения (2022 год – 959 тыс. руб., 2023 год – 3 136 тыс. руб.), в два раза увеличить число посетителей на платной основе (2022 год – 15 тыс. чел.</w:t>
      </w:r>
      <w:r w:rsidR="00D35FAA">
        <w:rPr>
          <w:noProof/>
          <w:sz w:val="28"/>
        </w:rPr>
        <w:t>,</w:t>
      </w:r>
      <w:r w:rsidRPr="009615D4">
        <w:rPr>
          <w:noProof/>
          <w:sz w:val="28"/>
        </w:rPr>
        <w:t xml:space="preserve"> 2023 год – 35 тыс. чел.);</w:t>
      </w:r>
    </w:p>
    <w:p w:rsidR="00954BEA" w:rsidRPr="009615D4" w:rsidRDefault="00954BEA" w:rsidP="004903A1">
      <w:pPr>
        <w:ind w:firstLine="567"/>
        <w:jc w:val="both"/>
        <w:rPr>
          <w:noProof/>
          <w:sz w:val="28"/>
        </w:rPr>
      </w:pPr>
      <w:r w:rsidRPr="009615D4">
        <w:rPr>
          <w:noProof/>
          <w:sz w:val="28"/>
        </w:rPr>
        <w:t>-</w:t>
      </w:r>
      <w:r w:rsidR="00FE5C3F">
        <w:rPr>
          <w:noProof/>
          <w:sz w:val="28"/>
        </w:rPr>
        <w:t xml:space="preserve"> </w:t>
      </w:r>
      <w:r w:rsidRPr="009615D4">
        <w:rPr>
          <w:noProof/>
          <w:sz w:val="28"/>
        </w:rPr>
        <w:t xml:space="preserve">капитальный ремонт и создание двух модельных библиотек: </w:t>
      </w:r>
      <w:r w:rsidR="00A10EC2">
        <w:rPr>
          <w:noProof/>
          <w:sz w:val="28"/>
        </w:rPr>
        <w:t>б</w:t>
      </w:r>
      <w:r w:rsidRPr="009615D4">
        <w:rPr>
          <w:noProof/>
          <w:sz w:val="28"/>
        </w:rPr>
        <w:t>иблиотека им. М.</w:t>
      </w:r>
      <w:r w:rsidR="00FE5C3F">
        <w:rPr>
          <w:noProof/>
          <w:sz w:val="28"/>
        </w:rPr>
        <w:t xml:space="preserve"> </w:t>
      </w:r>
      <w:r w:rsidRPr="009615D4">
        <w:rPr>
          <w:noProof/>
          <w:sz w:val="28"/>
        </w:rPr>
        <w:t>Е.</w:t>
      </w:r>
      <w:r w:rsidR="00FE5C3F">
        <w:rPr>
          <w:noProof/>
          <w:sz w:val="28"/>
        </w:rPr>
        <w:t xml:space="preserve"> </w:t>
      </w:r>
      <w:r w:rsidRPr="009615D4">
        <w:rPr>
          <w:noProof/>
          <w:sz w:val="28"/>
        </w:rPr>
        <w:t xml:space="preserve">Салтыкова-Щедрина и </w:t>
      </w:r>
      <w:r w:rsidR="00A10EC2">
        <w:rPr>
          <w:noProof/>
          <w:sz w:val="28"/>
        </w:rPr>
        <w:t>д</w:t>
      </w:r>
      <w:r w:rsidRPr="009615D4">
        <w:rPr>
          <w:noProof/>
          <w:sz w:val="28"/>
        </w:rPr>
        <w:t>етская библиотека «Лучковская» МБУК «ЦБС г. Ельца» стали местом притяжения ельчан всех возрастов, что положительно отразилось на общих показателях данных учреждений, в среднем в 1,5 раза выросло посещение данных библиотек и в 2 раза увеличилось количество мероприятий и их посещений в данных учреждениях;</w:t>
      </w:r>
    </w:p>
    <w:p w:rsidR="00954BEA" w:rsidRPr="009615D4" w:rsidRDefault="00954BEA" w:rsidP="004903A1">
      <w:pPr>
        <w:ind w:firstLine="567"/>
        <w:jc w:val="both"/>
        <w:rPr>
          <w:noProof/>
          <w:sz w:val="28"/>
        </w:rPr>
      </w:pPr>
      <w:r w:rsidRPr="009615D4">
        <w:rPr>
          <w:noProof/>
          <w:sz w:val="28"/>
        </w:rPr>
        <w:t>- в 2023 году город отпраздновал 110 лет со дня рождения композитора Т.</w:t>
      </w:r>
      <w:r w:rsidR="00352A52">
        <w:rPr>
          <w:noProof/>
          <w:sz w:val="28"/>
        </w:rPr>
        <w:t xml:space="preserve"> </w:t>
      </w:r>
      <w:r w:rsidRPr="009615D4">
        <w:rPr>
          <w:noProof/>
          <w:sz w:val="28"/>
        </w:rPr>
        <w:t>Н. Хренникова. Традиционно проведен музыкальный фестиваль с 9 по 12 июня, а также состоялось открытие памятника маэстро в сквере, носящем его имя;</w:t>
      </w:r>
    </w:p>
    <w:p w:rsidR="00954BEA" w:rsidRPr="00FE5C3F" w:rsidRDefault="00954BEA" w:rsidP="004903A1">
      <w:pPr>
        <w:ind w:firstLine="567"/>
        <w:jc w:val="both"/>
        <w:rPr>
          <w:noProof/>
          <w:sz w:val="28"/>
        </w:rPr>
      </w:pPr>
      <w:r w:rsidRPr="009615D4">
        <w:rPr>
          <w:noProof/>
          <w:sz w:val="28"/>
        </w:rPr>
        <w:t xml:space="preserve">- </w:t>
      </w:r>
      <w:r w:rsidRPr="00FE5C3F">
        <w:rPr>
          <w:noProof/>
          <w:sz w:val="28"/>
        </w:rPr>
        <w:t>хор русской песни «Чер</w:t>
      </w:r>
      <w:r w:rsidR="00891DE8">
        <w:rPr>
          <w:noProof/>
          <w:sz w:val="28"/>
        </w:rPr>
        <w:t>е</w:t>
      </w:r>
      <w:r w:rsidRPr="00FE5C3F">
        <w:rPr>
          <w:noProof/>
          <w:sz w:val="28"/>
        </w:rPr>
        <w:t xml:space="preserve">ма» </w:t>
      </w:r>
      <w:r w:rsidR="00C5682B">
        <w:rPr>
          <w:noProof/>
          <w:sz w:val="28"/>
        </w:rPr>
        <w:t>г</w:t>
      </w:r>
      <w:r w:rsidRPr="00FE5C3F">
        <w:rPr>
          <w:noProof/>
          <w:sz w:val="28"/>
        </w:rPr>
        <w:t xml:space="preserve">ородского дворца культуры (рук. </w:t>
      </w:r>
      <w:r w:rsidR="00406FF2">
        <w:rPr>
          <w:noProof/>
          <w:sz w:val="28"/>
        </w:rPr>
        <w:t>з</w:t>
      </w:r>
      <w:r w:rsidRPr="00FE5C3F">
        <w:rPr>
          <w:noProof/>
          <w:sz w:val="28"/>
        </w:rPr>
        <w:t xml:space="preserve">аслуженный работник культуры Липецкой области, лауреат </w:t>
      </w:r>
      <w:r w:rsidR="00406FF2">
        <w:rPr>
          <w:noProof/>
          <w:sz w:val="28"/>
        </w:rPr>
        <w:t>п</w:t>
      </w:r>
      <w:r w:rsidRPr="00FE5C3F">
        <w:rPr>
          <w:noProof/>
          <w:sz w:val="28"/>
        </w:rPr>
        <w:t xml:space="preserve">ремии </w:t>
      </w:r>
      <w:r w:rsidR="00406FF2">
        <w:rPr>
          <w:noProof/>
          <w:sz w:val="28"/>
        </w:rPr>
        <w:t>п</w:t>
      </w:r>
      <w:r w:rsidRPr="00FE5C3F">
        <w:rPr>
          <w:noProof/>
          <w:sz w:val="28"/>
        </w:rPr>
        <w:t xml:space="preserve">равительства РФ «Душа России» С.С. Коренев) получил свидетельство Министерства культуры Российской Федерации о присвоении коллективу звания «Заслуженный коллектив народного творчества» </w:t>
      </w:r>
      <w:r w:rsidRPr="00FE5C3F">
        <w:rPr>
          <w:iCs/>
          <w:noProof/>
          <w:sz w:val="28"/>
        </w:rPr>
        <w:t xml:space="preserve">(единственный в городе Ельце и всего 4 коллектива в Липецкой области имеют </w:t>
      </w:r>
      <w:r w:rsidR="0066329B">
        <w:rPr>
          <w:iCs/>
          <w:noProof/>
          <w:sz w:val="28"/>
        </w:rPr>
        <w:t>это</w:t>
      </w:r>
      <w:r w:rsidRPr="00FE5C3F">
        <w:rPr>
          <w:iCs/>
          <w:noProof/>
          <w:sz w:val="28"/>
        </w:rPr>
        <w:t xml:space="preserve"> звание)</w:t>
      </w:r>
      <w:r w:rsidRPr="00FE5C3F">
        <w:rPr>
          <w:noProof/>
          <w:sz w:val="28"/>
        </w:rPr>
        <w:t>;</w:t>
      </w:r>
    </w:p>
    <w:p w:rsidR="000026EF" w:rsidRDefault="00954BEA" w:rsidP="000026EF">
      <w:pPr>
        <w:ind w:firstLine="567"/>
        <w:jc w:val="both"/>
        <w:rPr>
          <w:noProof/>
          <w:sz w:val="28"/>
        </w:rPr>
      </w:pPr>
      <w:r w:rsidRPr="009615D4">
        <w:rPr>
          <w:noProof/>
          <w:sz w:val="28"/>
        </w:rPr>
        <w:lastRenderedPageBreak/>
        <w:t>- увеличилось количество событийных мероприятий и фестивалей</w:t>
      </w:r>
      <w:r w:rsidR="008324EA">
        <w:rPr>
          <w:noProof/>
          <w:sz w:val="28"/>
        </w:rPr>
        <w:t>. Т</w:t>
      </w:r>
      <w:r w:rsidRPr="009615D4">
        <w:rPr>
          <w:noProof/>
          <w:sz w:val="28"/>
        </w:rPr>
        <w:t>ак в 2023 году впервые проведены:</w:t>
      </w:r>
    </w:p>
    <w:p w:rsidR="000026EF" w:rsidRDefault="000026EF" w:rsidP="000026EF">
      <w:pPr>
        <w:ind w:firstLine="567"/>
        <w:jc w:val="both"/>
        <w:rPr>
          <w:noProof/>
          <w:sz w:val="28"/>
        </w:rPr>
      </w:pPr>
      <w:r>
        <w:rPr>
          <w:noProof/>
          <w:sz w:val="28"/>
        </w:rPr>
        <w:t xml:space="preserve">- </w:t>
      </w:r>
      <w:r w:rsidR="00954BEA" w:rsidRPr="009615D4">
        <w:rPr>
          <w:noProof/>
          <w:sz w:val="28"/>
        </w:rPr>
        <w:t>5</w:t>
      </w:r>
      <w:r>
        <w:rPr>
          <w:noProof/>
          <w:sz w:val="28"/>
        </w:rPr>
        <w:t xml:space="preserve"> </w:t>
      </w:r>
      <w:r w:rsidRPr="009615D4">
        <w:rPr>
          <w:noProof/>
          <w:sz w:val="28"/>
        </w:rPr>
        <w:t>–</w:t>
      </w:r>
      <w:r>
        <w:rPr>
          <w:noProof/>
          <w:sz w:val="28"/>
        </w:rPr>
        <w:t xml:space="preserve"> </w:t>
      </w:r>
      <w:r w:rsidR="00954BEA" w:rsidRPr="009615D4">
        <w:rPr>
          <w:noProof/>
          <w:sz w:val="28"/>
        </w:rPr>
        <w:t xml:space="preserve">7 января на базе </w:t>
      </w:r>
      <w:r w:rsidR="00560D1A">
        <w:rPr>
          <w:noProof/>
          <w:sz w:val="28"/>
        </w:rPr>
        <w:t>Детской школы искусств</w:t>
      </w:r>
      <w:r w:rsidR="00954BEA" w:rsidRPr="009615D4">
        <w:rPr>
          <w:noProof/>
          <w:sz w:val="28"/>
        </w:rPr>
        <w:t xml:space="preserve"> им. Л.</w:t>
      </w:r>
      <w:r w:rsidR="00B26AB8">
        <w:rPr>
          <w:noProof/>
          <w:sz w:val="28"/>
        </w:rPr>
        <w:t xml:space="preserve"> </w:t>
      </w:r>
      <w:r w:rsidR="00954BEA" w:rsidRPr="009615D4">
        <w:rPr>
          <w:noProof/>
          <w:sz w:val="28"/>
        </w:rPr>
        <w:t>С. Соколовой первый детский межрегиональный театральный фестиваль «Однажды в Рождество», который собрал более ста участников театральный школ России</w:t>
      </w:r>
      <w:r>
        <w:rPr>
          <w:noProof/>
          <w:sz w:val="28"/>
        </w:rPr>
        <w:t>;</w:t>
      </w:r>
      <w:r w:rsidR="00954BEA" w:rsidRPr="009615D4">
        <w:rPr>
          <w:noProof/>
          <w:sz w:val="28"/>
        </w:rPr>
        <w:t xml:space="preserve"> </w:t>
      </w:r>
    </w:p>
    <w:p w:rsidR="000026EF" w:rsidRDefault="000026EF" w:rsidP="000026EF">
      <w:pPr>
        <w:ind w:firstLine="567"/>
        <w:jc w:val="both"/>
        <w:rPr>
          <w:noProof/>
          <w:sz w:val="28"/>
        </w:rPr>
      </w:pPr>
      <w:r>
        <w:rPr>
          <w:noProof/>
          <w:sz w:val="28"/>
        </w:rPr>
        <w:t xml:space="preserve">- </w:t>
      </w:r>
      <w:r w:rsidR="00954BEA" w:rsidRPr="009615D4">
        <w:rPr>
          <w:noProof/>
          <w:sz w:val="28"/>
        </w:rPr>
        <w:t>14</w:t>
      </w:r>
      <w:r>
        <w:rPr>
          <w:noProof/>
          <w:sz w:val="28"/>
        </w:rPr>
        <w:t xml:space="preserve"> </w:t>
      </w:r>
      <w:r w:rsidRPr="009615D4">
        <w:rPr>
          <w:noProof/>
          <w:sz w:val="28"/>
        </w:rPr>
        <w:t>–</w:t>
      </w:r>
      <w:r>
        <w:rPr>
          <w:noProof/>
          <w:sz w:val="28"/>
        </w:rPr>
        <w:t xml:space="preserve"> </w:t>
      </w:r>
      <w:r w:rsidR="00954BEA" w:rsidRPr="009615D4">
        <w:rPr>
          <w:noProof/>
          <w:sz w:val="28"/>
        </w:rPr>
        <w:t xml:space="preserve">15 октября </w:t>
      </w:r>
      <w:r w:rsidR="00981188">
        <w:rPr>
          <w:noProof/>
          <w:sz w:val="28"/>
        </w:rPr>
        <w:t>м</w:t>
      </w:r>
      <w:r w:rsidR="00954BEA" w:rsidRPr="009615D4">
        <w:rPr>
          <w:noProof/>
          <w:sz w:val="28"/>
        </w:rPr>
        <w:t>ежрегиональный фестиваль традиционной культуры «Елецкая слобода»</w:t>
      </w:r>
      <w:r>
        <w:rPr>
          <w:noProof/>
          <w:sz w:val="28"/>
        </w:rPr>
        <w:t>;</w:t>
      </w:r>
    </w:p>
    <w:p w:rsidR="00954BEA" w:rsidRPr="009615D4" w:rsidRDefault="000026EF" w:rsidP="000026EF">
      <w:pPr>
        <w:ind w:firstLine="567"/>
        <w:jc w:val="both"/>
        <w:rPr>
          <w:noProof/>
          <w:sz w:val="28"/>
        </w:rPr>
      </w:pPr>
      <w:r>
        <w:rPr>
          <w:noProof/>
          <w:sz w:val="28"/>
        </w:rPr>
        <w:t>-</w:t>
      </w:r>
      <w:r w:rsidR="00954BEA" w:rsidRPr="009615D4">
        <w:rPr>
          <w:noProof/>
          <w:sz w:val="28"/>
        </w:rPr>
        <w:t xml:space="preserve"> 22 октября на берегу Быстр</w:t>
      </w:r>
      <w:r w:rsidR="004C2703">
        <w:rPr>
          <w:noProof/>
          <w:sz w:val="28"/>
        </w:rPr>
        <w:t>ой</w:t>
      </w:r>
      <w:r w:rsidR="00954BEA" w:rsidRPr="009615D4">
        <w:rPr>
          <w:noProof/>
          <w:sz w:val="28"/>
        </w:rPr>
        <w:t xml:space="preserve"> Сосн</w:t>
      </w:r>
      <w:r w:rsidR="004C2703">
        <w:rPr>
          <w:noProof/>
          <w:sz w:val="28"/>
        </w:rPr>
        <w:t>ы</w:t>
      </w:r>
      <w:r w:rsidR="00954BEA" w:rsidRPr="009615D4">
        <w:rPr>
          <w:noProof/>
          <w:sz w:val="28"/>
        </w:rPr>
        <w:t xml:space="preserve"> состоялся первый фестиваль утиной охоты и рыбалки</w:t>
      </w:r>
      <w:r>
        <w:rPr>
          <w:noProof/>
          <w:sz w:val="28"/>
        </w:rPr>
        <w:t>.</w:t>
      </w:r>
    </w:p>
    <w:p w:rsidR="00954BEA" w:rsidRDefault="000026EF" w:rsidP="004903A1">
      <w:pPr>
        <w:ind w:firstLine="567"/>
        <w:jc w:val="both"/>
        <w:rPr>
          <w:noProof/>
          <w:sz w:val="28"/>
        </w:rPr>
      </w:pPr>
      <w:r>
        <w:rPr>
          <w:noProof/>
          <w:sz w:val="28"/>
        </w:rPr>
        <w:t>С</w:t>
      </w:r>
      <w:r w:rsidR="00954BEA" w:rsidRPr="009615D4">
        <w:rPr>
          <w:noProof/>
          <w:sz w:val="28"/>
        </w:rPr>
        <w:t xml:space="preserve"> 26 декабря по 31 декабря 2023 на </w:t>
      </w:r>
      <w:r w:rsidR="00296092">
        <w:rPr>
          <w:noProof/>
          <w:sz w:val="28"/>
        </w:rPr>
        <w:t>ме</w:t>
      </w:r>
      <w:r w:rsidR="00954BEA" w:rsidRPr="009615D4">
        <w:rPr>
          <w:noProof/>
          <w:sz w:val="28"/>
        </w:rPr>
        <w:t>ждународной выставке-форуме «Россия» (г.</w:t>
      </w:r>
      <w:r w:rsidR="003C3FA8">
        <w:rPr>
          <w:noProof/>
          <w:sz w:val="28"/>
        </w:rPr>
        <w:t xml:space="preserve"> </w:t>
      </w:r>
      <w:r w:rsidR="00954BEA" w:rsidRPr="009615D4">
        <w:rPr>
          <w:noProof/>
          <w:sz w:val="28"/>
        </w:rPr>
        <w:t xml:space="preserve">Москва) </w:t>
      </w:r>
      <w:r>
        <w:rPr>
          <w:noProof/>
          <w:sz w:val="28"/>
        </w:rPr>
        <w:t>проходила</w:t>
      </w:r>
      <w:r w:rsidR="00954BEA" w:rsidRPr="009615D4">
        <w:rPr>
          <w:noProof/>
          <w:sz w:val="28"/>
        </w:rPr>
        <w:t xml:space="preserve"> неделя города Ельца.</w:t>
      </w:r>
      <w:r w:rsidR="00815BEB">
        <w:rPr>
          <w:noProof/>
          <w:sz w:val="28"/>
        </w:rPr>
        <w:t xml:space="preserve"> </w:t>
      </w:r>
      <w:r w:rsidR="00954BEA" w:rsidRPr="009615D4">
        <w:rPr>
          <w:noProof/>
          <w:sz w:val="28"/>
        </w:rPr>
        <w:t xml:space="preserve">Большой популярностью пользовалась елка, украшенная </w:t>
      </w:r>
      <w:r>
        <w:rPr>
          <w:noProof/>
          <w:sz w:val="28"/>
        </w:rPr>
        <w:t>е</w:t>
      </w:r>
      <w:r w:rsidR="00954BEA" w:rsidRPr="009615D4">
        <w:rPr>
          <w:noProof/>
          <w:sz w:val="28"/>
        </w:rPr>
        <w:t xml:space="preserve">лецким кружевом, а также </w:t>
      </w:r>
      <w:r>
        <w:rPr>
          <w:noProof/>
          <w:sz w:val="28"/>
        </w:rPr>
        <w:t>е</w:t>
      </w:r>
      <w:r w:rsidR="00954BEA" w:rsidRPr="009615D4">
        <w:rPr>
          <w:noProof/>
          <w:sz w:val="28"/>
        </w:rPr>
        <w:t>лецкая рояльная гармонь. В течени</w:t>
      </w:r>
      <w:r>
        <w:rPr>
          <w:noProof/>
          <w:sz w:val="28"/>
        </w:rPr>
        <w:t>е</w:t>
      </w:r>
      <w:r w:rsidR="00954BEA" w:rsidRPr="009615D4">
        <w:rPr>
          <w:noProof/>
          <w:sz w:val="28"/>
        </w:rPr>
        <w:t xml:space="preserve"> недели были представлены достижения нашего города, его бренды, проводились мастер-классы, викторины, презентован новый событийный календарь </w:t>
      </w:r>
      <w:r w:rsidR="002C4DC7">
        <w:rPr>
          <w:noProof/>
          <w:sz w:val="28"/>
        </w:rPr>
        <w:t xml:space="preserve">на </w:t>
      </w:r>
      <w:r w:rsidR="00954BEA" w:rsidRPr="009615D4">
        <w:rPr>
          <w:noProof/>
          <w:sz w:val="28"/>
        </w:rPr>
        <w:t xml:space="preserve">2024 год. </w:t>
      </w:r>
    </w:p>
    <w:p w:rsidR="00954BEA" w:rsidRPr="009615D4" w:rsidRDefault="00954BEA" w:rsidP="004903A1">
      <w:pPr>
        <w:ind w:firstLine="567"/>
        <w:jc w:val="both"/>
        <w:rPr>
          <w:noProof/>
          <w:sz w:val="28"/>
        </w:rPr>
      </w:pPr>
      <w:r w:rsidRPr="009615D4">
        <w:rPr>
          <w:noProof/>
          <w:sz w:val="28"/>
        </w:rPr>
        <w:t>Ве</w:t>
      </w:r>
      <w:r w:rsidR="006D639B">
        <w:rPr>
          <w:noProof/>
          <w:sz w:val="28"/>
        </w:rPr>
        <w:t xml:space="preserve">лась </w:t>
      </w:r>
      <w:r w:rsidRPr="009615D4">
        <w:rPr>
          <w:noProof/>
          <w:sz w:val="28"/>
        </w:rPr>
        <w:t xml:space="preserve">работа на регулярной основе в культурно-досуговых учреждениях, 83 клубных формирования </w:t>
      </w:r>
      <w:r w:rsidR="005E4E24" w:rsidRPr="009615D4">
        <w:rPr>
          <w:noProof/>
          <w:sz w:val="28"/>
        </w:rPr>
        <w:t>–</w:t>
      </w:r>
      <w:r w:rsidRPr="009615D4">
        <w:rPr>
          <w:noProof/>
          <w:sz w:val="28"/>
        </w:rPr>
        <w:t xml:space="preserve"> кружки и клубы по интересам</w:t>
      </w:r>
      <w:r w:rsidR="002328A4">
        <w:rPr>
          <w:noProof/>
          <w:sz w:val="28"/>
        </w:rPr>
        <w:t xml:space="preserve"> </w:t>
      </w:r>
      <w:r w:rsidR="002328A4" w:rsidRPr="00FE5C3F">
        <w:rPr>
          <w:sz w:val="28"/>
          <w:szCs w:val="28"/>
        </w:rPr>
        <w:t>–</w:t>
      </w:r>
      <w:r w:rsidRPr="009615D4">
        <w:rPr>
          <w:noProof/>
          <w:sz w:val="28"/>
        </w:rPr>
        <w:t xml:space="preserve"> организованы в МБУК «ГДК», МБУК «ДКЖ», МБУК ИКЦ «Прожектор» . В них занима</w:t>
      </w:r>
      <w:r w:rsidR="00720269">
        <w:rPr>
          <w:noProof/>
          <w:sz w:val="28"/>
        </w:rPr>
        <w:t>лось</w:t>
      </w:r>
      <w:r w:rsidRPr="009615D4">
        <w:rPr>
          <w:noProof/>
          <w:sz w:val="28"/>
        </w:rPr>
        <w:t xml:space="preserve"> 2348 ельчан различных возрастных категорий.</w:t>
      </w:r>
    </w:p>
    <w:p w:rsidR="00954BEA" w:rsidRPr="009615D4" w:rsidRDefault="00954BEA" w:rsidP="004903A1">
      <w:pPr>
        <w:ind w:firstLine="567"/>
        <w:jc w:val="both"/>
        <w:rPr>
          <w:noProof/>
          <w:sz w:val="28"/>
        </w:rPr>
      </w:pPr>
      <w:r w:rsidRPr="009615D4">
        <w:rPr>
          <w:noProof/>
          <w:sz w:val="28"/>
        </w:rPr>
        <w:t>В</w:t>
      </w:r>
      <w:r w:rsidR="003277A6">
        <w:rPr>
          <w:noProof/>
          <w:sz w:val="28"/>
        </w:rPr>
        <w:t xml:space="preserve"> </w:t>
      </w:r>
      <w:r w:rsidRPr="009615D4">
        <w:rPr>
          <w:noProof/>
          <w:sz w:val="28"/>
        </w:rPr>
        <w:t xml:space="preserve">2023 году МАУК «Городские парки» г. Ельца, в структуру которого входят </w:t>
      </w:r>
      <w:r w:rsidR="00C554F3">
        <w:rPr>
          <w:noProof/>
          <w:sz w:val="28"/>
        </w:rPr>
        <w:t>г</w:t>
      </w:r>
      <w:r w:rsidRPr="009615D4">
        <w:rPr>
          <w:noProof/>
          <w:sz w:val="28"/>
        </w:rPr>
        <w:t xml:space="preserve">ородской парк, </w:t>
      </w:r>
      <w:r w:rsidR="00C554F3">
        <w:rPr>
          <w:noProof/>
          <w:sz w:val="28"/>
        </w:rPr>
        <w:t>п</w:t>
      </w:r>
      <w:r w:rsidRPr="009615D4">
        <w:rPr>
          <w:noProof/>
          <w:sz w:val="28"/>
        </w:rPr>
        <w:t xml:space="preserve">арк железнодорожников, Петровский парк, </w:t>
      </w:r>
      <w:r w:rsidR="00C554F3">
        <w:rPr>
          <w:noProof/>
          <w:sz w:val="28"/>
        </w:rPr>
        <w:t>п</w:t>
      </w:r>
      <w:r w:rsidRPr="009615D4">
        <w:rPr>
          <w:noProof/>
          <w:sz w:val="28"/>
        </w:rPr>
        <w:t xml:space="preserve">арк 40-летия </w:t>
      </w:r>
      <w:r w:rsidR="00C554F3">
        <w:rPr>
          <w:noProof/>
          <w:sz w:val="28"/>
        </w:rPr>
        <w:t xml:space="preserve">Октября, </w:t>
      </w:r>
      <w:r w:rsidRPr="009615D4">
        <w:rPr>
          <w:noProof/>
          <w:sz w:val="28"/>
        </w:rPr>
        <w:t xml:space="preserve">посетили 381,9 тыс. чел. (2022 год – 356,9 тыс. чел), было проведено 1188 мероприятий, в том числе на платной основе – 668. В летний период был организован бесплатный вечерний кинопаказ в </w:t>
      </w:r>
      <w:r w:rsidR="007657E7">
        <w:rPr>
          <w:noProof/>
          <w:sz w:val="28"/>
        </w:rPr>
        <w:t>п</w:t>
      </w:r>
      <w:r w:rsidRPr="009615D4">
        <w:rPr>
          <w:noProof/>
          <w:sz w:val="28"/>
        </w:rPr>
        <w:t xml:space="preserve">арке железнодорожников и Петровском парке. </w:t>
      </w:r>
    </w:p>
    <w:p w:rsidR="00954BEA" w:rsidRPr="009615D4" w:rsidRDefault="00954BEA" w:rsidP="004903A1">
      <w:pPr>
        <w:ind w:firstLine="567"/>
        <w:jc w:val="both"/>
        <w:rPr>
          <w:noProof/>
          <w:sz w:val="28"/>
        </w:rPr>
      </w:pPr>
      <w:r w:rsidRPr="009615D4">
        <w:rPr>
          <w:noProof/>
          <w:sz w:val="28"/>
        </w:rPr>
        <w:t>В 2023 году продолжилась реализация программы социальной поддержки молодежи от 14 до 22 лет для повышения доступности организаций культуры «Пушкинская карта». Номинал карты –</w:t>
      </w:r>
      <w:r w:rsidR="00194118">
        <w:rPr>
          <w:noProof/>
          <w:sz w:val="28"/>
        </w:rPr>
        <w:t xml:space="preserve"> </w:t>
      </w:r>
      <w:r w:rsidRPr="009615D4">
        <w:rPr>
          <w:noProof/>
          <w:sz w:val="28"/>
        </w:rPr>
        <w:t>5000 рублей, из которых 2000 рублей можно потратить на кино. В отчетном периоде в рамках данного проекта 13922 зрителя смогли посмотреть фильмы в ИКЦ «Прожектор», 4481 зритель посетил театр «Бенефис», 778 человек посетили музеи МБУК «ЕГКМ», 1221 человек МБУК «Дом культуры железнодорожников». Реализация программы показывает растущий интерес у молодежи к искусству, что</w:t>
      </w:r>
      <w:r w:rsidR="00F92700">
        <w:rPr>
          <w:noProof/>
          <w:sz w:val="28"/>
        </w:rPr>
        <w:t>,</w:t>
      </w:r>
      <w:r w:rsidRPr="009615D4">
        <w:rPr>
          <w:noProof/>
          <w:sz w:val="28"/>
        </w:rPr>
        <w:t xml:space="preserve"> безусловно</w:t>
      </w:r>
      <w:r w:rsidR="00F92700">
        <w:rPr>
          <w:noProof/>
          <w:sz w:val="28"/>
        </w:rPr>
        <w:t>,</w:t>
      </w:r>
      <w:r w:rsidRPr="009615D4">
        <w:rPr>
          <w:noProof/>
          <w:sz w:val="28"/>
        </w:rPr>
        <w:t xml:space="preserve"> даст большой положительный эффект в формировании личностных качеств будущего поколения и воспитания в молодых людях устойчивой потребности в культуре и искусстве. </w:t>
      </w:r>
    </w:p>
    <w:p w:rsidR="00954BEA" w:rsidRPr="009615D4" w:rsidRDefault="00954BEA" w:rsidP="004903A1">
      <w:pPr>
        <w:ind w:firstLine="567"/>
        <w:jc w:val="both"/>
        <w:rPr>
          <w:noProof/>
          <w:sz w:val="28"/>
        </w:rPr>
      </w:pPr>
      <w:r w:rsidRPr="009615D4">
        <w:rPr>
          <w:noProof/>
          <w:sz w:val="28"/>
        </w:rPr>
        <w:t>Самый крупный сегмент учреждений культуры города составляет библиотечная сеть. Муниципальные библиотеки города за 2023 год посетил</w:t>
      </w:r>
      <w:r w:rsidR="00EB7D16">
        <w:rPr>
          <w:noProof/>
          <w:sz w:val="28"/>
        </w:rPr>
        <w:t>и</w:t>
      </w:r>
      <w:r w:rsidRPr="009615D4">
        <w:rPr>
          <w:noProof/>
          <w:sz w:val="28"/>
        </w:rPr>
        <w:t xml:space="preserve"> 305256 человек. Количество пользователей в библиотеках – 33555 человек. Увеличилось практически вдвое количество клубов по интересам, сегодня это 44 объединения различной направленности (2022 год – 24 объединения).</w:t>
      </w:r>
    </w:p>
    <w:p w:rsidR="00954BEA" w:rsidRPr="009615D4" w:rsidRDefault="00954BEA" w:rsidP="004903A1">
      <w:pPr>
        <w:ind w:firstLine="567"/>
        <w:jc w:val="both"/>
        <w:rPr>
          <w:noProof/>
          <w:sz w:val="28"/>
        </w:rPr>
      </w:pPr>
      <w:r w:rsidRPr="009615D4">
        <w:rPr>
          <w:noProof/>
          <w:sz w:val="28"/>
        </w:rPr>
        <w:t xml:space="preserve">Сохранение уникального исторического и культурного наследия города обеспечивает МБУК «Елецкий городской краеведческий музей», включающий 7 музеев. За отчетный период музеи МБУК «ЕГКМ» посетили </w:t>
      </w:r>
      <w:r w:rsidRPr="009615D4">
        <w:rPr>
          <w:noProof/>
          <w:sz w:val="28"/>
        </w:rPr>
        <w:lastRenderedPageBreak/>
        <w:t>56124 человек</w:t>
      </w:r>
      <w:r>
        <w:rPr>
          <w:noProof/>
          <w:sz w:val="28"/>
        </w:rPr>
        <w:t xml:space="preserve"> </w:t>
      </w:r>
      <w:r w:rsidRPr="00FF3485">
        <w:rPr>
          <w:noProof/>
          <w:sz w:val="28"/>
        </w:rPr>
        <w:t>(2022 год – 53913 чел.)</w:t>
      </w:r>
      <w:r w:rsidRPr="009615D4">
        <w:rPr>
          <w:noProof/>
          <w:sz w:val="28"/>
        </w:rPr>
        <w:t>, проведено 1742 экскурсии, в музеях организовано и проведено 370 лекций и мероприятий, создано 123 выставк</w:t>
      </w:r>
      <w:r>
        <w:rPr>
          <w:noProof/>
          <w:sz w:val="28"/>
        </w:rPr>
        <w:t>и</w:t>
      </w:r>
      <w:r w:rsidRPr="009615D4">
        <w:rPr>
          <w:noProof/>
          <w:sz w:val="28"/>
        </w:rPr>
        <w:t xml:space="preserve"> и экспозици</w:t>
      </w:r>
      <w:r>
        <w:rPr>
          <w:noProof/>
          <w:sz w:val="28"/>
        </w:rPr>
        <w:t>и</w:t>
      </w:r>
      <w:r w:rsidRPr="009615D4">
        <w:rPr>
          <w:noProof/>
          <w:sz w:val="28"/>
        </w:rPr>
        <w:t>. Налажено сотрудничество с Музеем творческой мастерской художника Зураба Церетели, в 2023 году состоялись две выставки в рамках данного проекта.</w:t>
      </w:r>
    </w:p>
    <w:p w:rsidR="00954BEA" w:rsidRPr="009615D4" w:rsidRDefault="00954BEA" w:rsidP="004903A1">
      <w:pPr>
        <w:ind w:firstLine="567"/>
        <w:jc w:val="both"/>
        <w:rPr>
          <w:noProof/>
          <w:sz w:val="28"/>
        </w:rPr>
      </w:pPr>
      <w:r w:rsidRPr="009615D4">
        <w:rPr>
          <w:noProof/>
          <w:sz w:val="28"/>
        </w:rPr>
        <w:t xml:space="preserve">МАУ «Драматический театр города Ельца «Бенефис» в отчетном периоде были созданы новые постановки (4 премьеры), регулярно показывались спектакли (178 спектаклей, из них 78 </w:t>
      </w:r>
      <w:r w:rsidR="00883834" w:rsidRPr="00FE5C3F">
        <w:rPr>
          <w:sz w:val="28"/>
          <w:szCs w:val="28"/>
        </w:rPr>
        <w:t>–</w:t>
      </w:r>
      <w:r w:rsidR="00883834">
        <w:rPr>
          <w:sz w:val="28"/>
          <w:szCs w:val="28"/>
        </w:rPr>
        <w:t xml:space="preserve"> </w:t>
      </w:r>
      <w:r w:rsidRPr="009615D4">
        <w:rPr>
          <w:noProof/>
          <w:sz w:val="28"/>
        </w:rPr>
        <w:t>детских), число зрителей составило 33990 человек (2022 год – 23646 человек), количество онлайн мероприятий – 131. От платной и иной, приносящей доход деятельности получено 10875,8 тыс. рублей, привлечено 1375 тыс. рублей спонсорских средств.</w:t>
      </w:r>
    </w:p>
    <w:p w:rsidR="00954BEA" w:rsidRPr="009615D4" w:rsidRDefault="00954BEA" w:rsidP="004903A1">
      <w:pPr>
        <w:ind w:firstLine="567"/>
        <w:jc w:val="both"/>
        <w:rPr>
          <w:noProof/>
          <w:sz w:val="28"/>
        </w:rPr>
      </w:pPr>
      <w:r w:rsidRPr="009615D4">
        <w:rPr>
          <w:noProof/>
          <w:sz w:val="28"/>
        </w:rPr>
        <w:t>Сфера дополнительного образования детей охватывает около 2 тыс</w:t>
      </w:r>
      <w:r w:rsidR="00E866FB">
        <w:rPr>
          <w:noProof/>
          <w:sz w:val="28"/>
        </w:rPr>
        <w:t>яч</w:t>
      </w:r>
      <w:r w:rsidRPr="009615D4">
        <w:rPr>
          <w:noProof/>
          <w:sz w:val="28"/>
        </w:rPr>
        <w:t xml:space="preserve"> юных ельчан, что составляет 14 % от общего количества детей, проживающих на территории города Ельца. Количество выпускников в 2023 году – 203, из них 21 поступил в профильные </w:t>
      </w:r>
      <w:r w:rsidR="00E866FB">
        <w:rPr>
          <w:noProof/>
          <w:sz w:val="28"/>
        </w:rPr>
        <w:t>вуз</w:t>
      </w:r>
      <w:r w:rsidRPr="009615D4">
        <w:rPr>
          <w:noProof/>
          <w:sz w:val="28"/>
        </w:rPr>
        <w:t xml:space="preserve">ы и </w:t>
      </w:r>
      <w:r w:rsidR="00E866FB">
        <w:rPr>
          <w:noProof/>
          <w:sz w:val="28"/>
        </w:rPr>
        <w:t>ссуз</w:t>
      </w:r>
      <w:r w:rsidRPr="009615D4">
        <w:rPr>
          <w:noProof/>
          <w:sz w:val="28"/>
        </w:rPr>
        <w:t xml:space="preserve">ы. </w:t>
      </w:r>
    </w:p>
    <w:p w:rsidR="00954BEA" w:rsidRPr="009615D4" w:rsidRDefault="00954BEA" w:rsidP="004903A1">
      <w:pPr>
        <w:ind w:firstLine="567"/>
        <w:jc w:val="both"/>
        <w:rPr>
          <w:noProof/>
          <w:sz w:val="28"/>
        </w:rPr>
      </w:pPr>
      <w:r w:rsidRPr="009615D4">
        <w:rPr>
          <w:noProof/>
          <w:sz w:val="28"/>
        </w:rPr>
        <w:t xml:space="preserve">В целях совершенствования системы выявления и поддержки талантливой молодежи и одаренных детей увеличивается количество мероприятий творческой направленности, в которых участвуют одаренные дети. Так </w:t>
      </w:r>
      <w:r w:rsidR="00C875C5">
        <w:rPr>
          <w:noProof/>
          <w:sz w:val="28"/>
        </w:rPr>
        <w:t>д</w:t>
      </w:r>
      <w:r w:rsidRPr="009615D4">
        <w:rPr>
          <w:noProof/>
          <w:sz w:val="28"/>
        </w:rPr>
        <w:t>етская школа искусств №</w:t>
      </w:r>
      <w:r w:rsidR="00086F82">
        <w:rPr>
          <w:noProof/>
          <w:sz w:val="28"/>
        </w:rPr>
        <w:t xml:space="preserve"> </w:t>
      </w:r>
      <w:r w:rsidRPr="009615D4">
        <w:rPr>
          <w:noProof/>
          <w:sz w:val="28"/>
        </w:rPr>
        <w:t xml:space="preserve">2 организовала и провела открытый детский фольклорный фестиваль коллективов «Рассыпуха», который прошел в Петровском парке, </w:t>
      </w:r>
      <w:r w:rsidR="00564824">
        <w:rPr>
          <w:noProof/>
          <w:sz w:val="28"/>
        </w:rPr>
        <w:t>д</w:t>
      </w:r>
      <w:r w:rsidRPr="009615D4">
        <w:rPr>
          <w:noProof/>
          <w:sz w:val="28"/>
        </w:rPr>
        <w:t>етская школа искусств им. Л.</w:t>
      </w:r>
      <w:r w:rsidR="00B76B65">
        <w:rPr>
          <w:noProof/>
          <w:sz w:val="28"/>
        </w:rPr>
        <w:t xml:space="preserve"> </w:t>
      </w:r>
      <w:r w:rsidRPr="009615D4">
        <w:rPr>
          <w:noProof/>
          <w:sz w:val="28"/>
        </w:rPr>
        <w:t xml:space="preserve">С. Соколовой стала организатором </w:t>
      </w:r>
      <w:r w:rsidR="005E58C2">
        <w:rPr>
          <w:noProof/>
          <w:sz w:val="28"/>
        </w:rPr>
        <w:t>м</w:t>
      </w:r>
      <w:r w:rsidRPr="009615D4">
        <w:rPr>
          <w:noProof/>
          <w:sz w:val="28"/>
        </w:rPr>
        <w:t>ежрегионального театрального фестиваля «Однажды в Рождество». Количество побед в конкурсах различного уровня за 12 месяцев 2023 года составило 1131: международных – 628, всероссийских – 276, межрегиональных</w:t>
      </w:r>
      <w:r w:rsidR="00273465">
        <w:rPr>
          <w:noProof/>
          <w:sz w:val="28"/>
        </w:rPr>
        <w:t xml:space="preserve"> </w:t>
      </w:r>
      <w:r w:rsidR="00273465" w:rsidRPr="009615D4">
        <w:rPr>
          <w:noProof/>
          <w:sz w:val="28"/>
        </w:rPr>
        <w:t>–</w:t>
      </w:r>
      <w:r w:rsidR="00273465">
        <w:rPr>
          <w:noProof/>
          <w:sz w:val="28"/>
        </w:rPr>
        <w:t xml:space="preserve"> </w:t>
      </w:r>
      <w:r w:rsidRPr="009615D4">
        <w:rPr>
          <w:noProof/>
          <w:sz w:val="28"/>
        </w:rPr>
        <w:t>96, региональных – 131.</w:t>
      </w:r>
    </w:p>
    <w:p w:rsidR="00954BEA" w:rsidRPr="009615D4" w:rsidRDefault="00954BEA" w:rsidP="004903A1">
      <w:pPr>
        <w:ind w:firstLine="567"/>
        <w:jc w:val="both"/>
        <w:rPr>
          <w:noProof/>
          <w:sz w:val="28"/>
        </w:rPr>
      </w:pPr>
      <w:r w:rsidRPr="009615D4">
        <w:rPr>
          <w:noProof/>
          <w:sz w:val="28"/>
        </w:rPr>
        <w:t xml:space="preserve">В отрасли уделяется особое внимание укреплению кадрового потенциала, повышению профессионального уровня сотрудников. За 2023 год 10% творческих и управленческих кадров в сфере культуры прошли курсы повышения квалификации. Этого результата удалось достичь благодаря </w:t>
      </w:r>
      <w:r w:rsidR="00DC1FE4">
        <w:rPr>
          <w:noProof/>
          <w:sz w:val="28"/>
        </w:rPr>
        <w:t>ф</w:t>
      </w:r>
      <w:r w:rsidRPr="009615D4">
        <w:rPr>
          <w:noProof/>
          <w:sz w:val="28"/>
        </w:rPr>
        <w:t>едеральному проекту «Творческие люди». На эти цели из консолидированного бюджета было израсходовано 210,6 тысяч</w:t>
      </w:r>
      <w:r w:rsidR="00DC1FE4">
        <w:rPr>
          <w:noProof/>
          <w:sz w:val="28"/>
        </w:rPr>
        <w:t>и</w:t>
      </w:r>
      <w:r w:rsidR="00332961">
        <w:rPr>
          <w:noProof/>
          <w:sz w:val="28"/>
        </w:rPr>
        <w:t xml:space="preserve">           </w:t>
      </w:r>
      <w:r w:rsidRPr="009615D4">
        <w:rPr>
          <w:noProof/>
          <w:sz w:val="28"/>
        </w:rPr>
        <w:t xml:space="preserve"> рублей.</w:t>
      </w:r>
    </w:p>
    <w:p w:rsidR="00954BEA" w:rsidRPr="009615D4" w:rsidRDefault="00954BEA" w:rsidP="004903A1">
      <w:pPr>
        <w:ind w:firstLine="567"/>
        <w:jc w:val="both"/>
        <w:rPr>
          <w:noProof/>
          <w:sz w:val="28"/>
        </w:rPr>
      </w:pPr>
      <w:r w:rsidRPr="009615D4">
        <w:rPr>
          <w:noProof/>
          <w:sz w:val="28"/>
        </w:rPr>
        <w:t xml:space="preserve"> Среднемесячная заработная плата в отрасли выросла на 8% по сравнению с аналогичным периодом 2022 года и составила 41985 рублей </w:t>
      </w:r>
      <w:r w:rsidRPr="00FF3485">
        <w:rPr>
          <w:noProof/>
          <w:sz w:val="28"/>
        </w:rPr>
        <w:t>(2022 год – 38826 руб.)</w:t>
      </w:r>
      <w:r w:rsidRPr="009615D4">
        <w:rPr>
          <w:noProof/>
          <w:sz w:val="28"/>
        </w:rPr>
        <w:t xml:space="preserve">. </w:t>
      </w:r>
    </w:p>
    <w:p w:rsidR="00954BEA" w:rsidRPr="009615D4" w:rsidRDefault="00954BEA" w:rsidP="004903A1">
      <w:pPr>
        <w:ind w:firstLine="567"/>
        <w:jc w:val="both"/>
        <w:rPr>
          <w:noProof/>
          <w:sz w:val="28"/>
        </w:rPr>
      </w:pPr>
      <w:r w:rsidRPr="009615D4">
        <w:rPr>
          <w:noProof/>
          <w:sz w:val="28"/>
        </w:rPr>
        <w:t>От платной и иной приносящей доход деятельности и от целевых и добровольных пожертвований муниципальными учреждениями культуры и искусств за отчетный период получено 43168,6 тыс. руб</w:t>
      </w:r>
      <w:r>
        <w:rPr>
          <w:noProof/>
          <w:sz w:val="28"/>
        </w:rPr>
        <w:t xml:space="preserve"> </w:t>
      </w:r>
      <w:r w:rsidRPr="00FF3485">
        <w:rPr>
          <w:noProof/>
          <w:sz w:val="28"/>
        </w:rPr>
        <w:t xml:space="preserve">(2022 год </w:t>
      </w:r>
      <w:r w:rsidR="007D4F86" w:rsidRPr="009615D4">
        <w:rPr>
          <w:noProof/>
          <w:sz w:val="28"/>
        </w:rPr>
        <w:t>–</w:t>
      </w:r>
      <w:r w:rsidRPr="00FF3485">
        <w:rPr>
          <w:noProof/>
          <w:sz w:val="28"/>
        </w:rPr>
        <w:t xml:space="preserve"> 28909 тыс. руб.)</w:t>
      </w:r>
      <w:r w:rsidR="00AB130D">
        <w:rPr>
          <w:noProof/>
          <w:sz w:val="28"/>
        </w:rPr>
        <w:t>;</w:t>
      </w:r>
    </w:p>
    <w:p w:rsidR="00954BEA" w:rsidRPr="00954BEA" w:rsidRDefault="00954BEA" w:rsidP="004903A1">
      <w:pPr>
        <w:ind w:firstLine="567"/>
        <w:jc w:val="both"/>
        <w:rPr>
          <w:b/>
          <w:spacing w:val="1"/>
          <w:sz w:val="28"/>
          <w:szCs w:val="28"/>
        </w:rPr>
      </w:pPr>
    </w:p>
    <w:p w:rsidR="00134D83" w:rsidRPr="00010524" w:rsidRDefault="00501700" w:rsidP="004903A1">
      <w:pPr>
        <w:pStyle w:val="a3"/>
        <w:numPr>
          <w:ilvl w:val="0"/>
          <w:numId w:val="6"/>
        </w:numPr>
        <w:ind w:left="0" w:firstLine="567"/>
        <w:jc w:val="both"/>
        <w:rPr>
          <w:b/>
          <w:spacing w:val="1"/>
          <w:sz w:val="28"/>
          <w:szCs w:val="28"/>
        </w:rPr>
      </w:pPr>
      <w:r w:rsidRPr="00583254">
        <w:rPr>
          <w:b/>
          <w:sz w:val="28"/>
          <w:szCs w:val="28"/>
        </w:rPr>
        <w:t>молодежная политика</w:t>
      </w:r>
    </w:p>
    <w:p w:rsidR="00F6692D" w:rsidRDefault="00F6692D" w:rsidP="00F6692D">
      <w:pPr>
        <w:ind w:firstLine="567"/>
        <w:jc w:val="both"/>
        <w:rPr>
          <w:b/>
          <w:spacing w:val="1"/>
          <w:sz w:val="28"/>
          <w:szCs w:val="28"/>
        </w:rPr>
      </w:pPr>
    </w:p>
    <w:p w:rsidR="00010524" w:rsidRPr="00010524" w:rsidRDefault="00010524" w:rsidP="00F6692D">
      <w:pPr>
        <w:ind w:firstLine="567"/>
        <w:jc w:val="both"/>
        <w:rPr>
          <w:noProof/>
          <w:sz w:val="28"/>
        </w:rPr>
      </w:pPr>
      <w:r w:rsidRPr="00010524">
        <w:rPr>
          <w:noProof/>
          <w:sz w:val="28"/>
        </w:rPr>
        <w:t>Работа по направлению развития молод</w:t>
      </w:r>
      <w:r w:rsidR="00891DE8">
        <w:rPr>
          <w:noProof/>
          <w:sz w:val="28"/>
        </w:rPr>
        <w:t>е</w:t>
      </w:r>
      <w:r w:rsidRPr="00010524">
        <w:rPr>
          <w:noProof/>
          <w:sz w:val="28"/>
        </w:rPr>
        <w:t>жной политики основывается на Стратегии государственной молод</w:t>
      </w:r>
      <w:r w:rsidR="00891DE8">
        <w:rPr>
          <w:noProof/>
          <w:sz w:val="28"/>
        </w:rPr>
        <w:t>е</w:t>
      </w:r>
      <w:r w:rsidRPr="00010524">
        <w:rPr>
          <w:noProof/>
          <w:sz w:val="28"/>
        </w:rPr>
        <w:t xml:space="preserve">жной политики Российской Федерации, </w:t>
      </w:r>
      <w:r w:rsidRPr="00010524">
        <w:rPr>
          <w:noProof/>
          <w:sz w:val="28"/>
        </w:rPr>
        <w:lastRenderedPageBreak/>
        <w:t>утвержд</w:t>
      </w:r>
      <w:r w:rsidR="00891DE8">
        <w:rPr>
          <w:noProof/>
          <w:sz w:val="28"/>
        </w:rPr>
        <w:t>е</w:t>
      </w:r>
      <w:r w:rsidRPr="00010524">
        <w:rPr>
          <w:noProof/>
          <w:sz w:val="28"/>
        </w:rPr>
        <w:t>нной распоряжением Правительства РФ от 29</w:t>
      </w:r>
      <w:r w:rsidR="00B23B5B">
        <w:rPr>
          <w:noProof/>
          <w:sz w:val="28"/>
        </w:rPr>
        <w:t>.11.</w:t>
      </w:r>
      <w:r w:rsidRPr="00010524">
        <w:rPr>
          <w:noProof/>
          <w:sz w:val="28"/>
        </w:rPr>
        <w:t xml:space="preserve">2014 № 2403-р </w:t>
      </w:r>
      <w:r w:rsidR="00F6692D">
        <w:rPr>
          <w:noProof/>
          <w:sz w:val="28"/>
        </w:rPr>
        <w:t>«</w:t>
      </w:r>
      <w:r w:rsidR="00F6692D" w:rsidRPr="00F6692D">
        <w:rPr>
          <w:noProof/>
          <w:sz w:val="28"/>
        </w:rPr>
        <w:t>Об утверждении Основ государственной молодежной политики Российской Федерации на период до 2025 года</w:t>
      </w:r>
      <w:r w:rsidR="00F6692D">
        <w:rPr>
          <w:noProof/>
          <w:sz w:val="28"/>
        </w:rPr>
        <w:t>»</w:t>
      </w:r>
      <w:r w:rsidR="00F6692D" w:rsidRPr="00F6692D">
        <w:rPr>
          <w:noProof/>
          <w:sz w:val="28"/>
        </w:rPr>
        <w:t xml:space="preserve"> </w:t>
      </w:r>
      <w:r w:rsidRPr="00010524">
        <w:rPr>
          <w:noProof/>
          <w:sz w:val="28"/>
        </w:rPr>
        <w:t>и определяется подпрограммой «Молодежь городского округа город Елец» муниципальной программы.</w:t>
      </w:r>
    </w:p>
    <w:p w:rsidR="00010524" w:rsidRPr="00010524" w:rsidRDefault="002474A8" w:rsidP="004903A1">
      <w:pPr>
        <w:ind w:firstLine="567"/>
        <w:jc w:val="both"/>
        <w:rPr>
          <w:noProof/>
          <w:sz w:val="28"/>
        </w:rPr>
      </w:pPr>
      <w:r>
        <w:rPr>
          <w:noProof/>
          <w:sz w:val="28"/>
        </w:rPr>
        <w:t>З</w:t>
      </w:r>
      <w:r w:rsidR="00010524" w:rsidRPr="00010524">
        <w:rPr>
          <w:noProof/>
          <w:sz w:val="28"/>
        </w:rPr>
        <w:t xml:space="preserve">а 2023 год проведено порядка 150 мероприятий различной направленности, в которых приняли участие около 45 тысяч человек. </w:t>
      </w:r>
    </w:p>
    <w:p w:rsidR="00010524" w:rsidRPr="00010524" w:rsidRDefault="00010524" w:rsidP="004903A1">
      <w:pPr>
        <w:ind w:firstLine="567"/>
        <w:jc w:val="both"/>
        <w:rPr>
          <w:noProof/>
          <w:sz w:val="28"/>
        </w:rPr>
      </w:pPr>
      <w:r w:rsidRPr="00010524">
        <w:rPr>
          <w:noProof/>
          <w:sz w:val="28"/>
        </w:rPr>
        <w:t xml:space="preserve">В минувшем году 6 проектов </w:t>
      </w:r>
      <w:r w:rsidR="002474A8">
        <w:rPr>
          <w:noProof/>
          <w:sz w:val="28"/>
        </w:rPr>
        <w:t xml:space="preserve">в сфере молодежной политики </w:t>
      </w:r>
      <w:r w:rsidRPr="00010524">
        <w:rPr>
          <w:noProof/>
          <w:sz w:val="28"/>
        </w:rPr>
        <w:t>получили финансовую поддержку в размере 50 тысяч рублей на реализацию своих идей, что показывает увеличение объема финансирования грантов со 150 до 300 тысяч рублей.</w:t>
      </w:r>
    </w:p>
    <w:p w:rsidR="00010524" w:rsidRPr="00010524" w:rsidRDefault="00010524" w:rsidP="004903A1">
      <w:pPr>
        <w:ind w:firstLine="567"/>
        <w:jc w:val="both"/>
        <w:rPr>
          <w:noProof/>
          <w:sz w:val="28"/>
        </w:rPr>
      </w:pPr>
      <w:r w:rsidRPr="00010524">
        <w:rPr>
          <w:noProof/>
          <w:sz w:val="28"/>
        </w:rPr>
        <w:t>В 2023 году самыми востребованными стали творческие мероприятия, например фестиваль «Тво</w:t>
      </w:r>
      <w:r w:rsidR="00891DE8">
        <w:rPr>
          <w:noProof/>
          <w:sz w:val="28"/>
        </w:rPr>
        <w:t>е</w:t>
      </w:r>
      <w:r w:rsidRPr="00010524">
        <w:rPr>
          <w:noProof/>
          <w:sz w:val="28"/>
        </w:rPr>
        <w:t xml:space="preserve"> </w:t>
      </w:r>
      <w:r w:rsidR="005B7129">
        <w:rPr>
          <w:noProof/>
          <w:sz w:val="28"/>
        </w:rPr>
        <w:t>В</w:t>
      </w:r>
      <w:r w:rsidRPr="00010524">
        <w:rPr>
          <w:noProof/>
          <w:sz w:val="28"/>
        </w:rPr>
        <w:t xml:space="preserve">ремя», фестиваль инструментальной музыки «Рок над лесом», выставки молодых художников и фотографов, выставка декоративно-прикладного и художественного творчества, мастер-классы, арт-вечеринки, литературные вечера, реализация проекта «Кофебук». Большой интерес со стороны молодежи был проявлен к трехдневному форуму молодежи «Форум первых», в ходе которого состоялась серия образовательных интерактивов, встреч с выдающимися людьми региона, мастер-классы, презентации в интересных форматах, а также выставки и музыкальные вечера для первокурсников высших и средних учебных заведений. </w:t>
      </w:r>
    </w:p>
    <w:p w:rsidR="00010524" w:rsidRPr="00010524" w:rsidRDefault="00010524" w:rsidP="004903A1">
      <w:pPr>
        <w:ind w:firstLine="567"/>
        <w:jc w:val="both"/>
        <w:rPr>
          <w:noProof/>
          <w:sz w:val="28"/>
        </w:rPr>
      </w:pPr>
      <w:r w:rsidRPr="00010524">
        <w:rPr>
          <w:noProof/>
          <w:sz w:val="28"/>
        </w:rPr>
        <w:t>Объединить активные молодые семьи города были призваны такие мероприятия</w:t>
      </w:r>
      <w:r w:rsidR="00EC7F73">
        <w:rPr>
          <w:noProof/>
          <w:sz w:val="28"/>
        </w:rPr>
        <w:t>,</w:t>
      </w:r>
      <w:r w:rsidRPr="00010524">
        <w:rPr>
          <w:noProof/>
          <w:sz w:val="28"/>
        </w:rPr>
        <w:t xml:space="preserve"> как: «Забег ползунков», семейная программа «День семьи, любви и верности». Формированию семейных ценностей и поддержк</w:t>
      </w:r>
      <w:r w:rsidR="00EC7F73">
        <w:rPr>
          <w:noProof/>
          <w:sz w:val="28"/>
        </w:rPr>
        <w:t>е</w:t>
      </w:r>
      <w:r w:rsidRPr="00010524">
        <w:rPr>
          <w:noProof/>
          <w:sz w:val="28"/>
        </w:rPr>
        <w:t xml:space="preserve"> молодых семей содействует успешная работа Клуба молодых семей. </w:t>
      </w:r>
    </w:p>
    <w:p w:rsidR="00010524" w:rsidRPr="00010524" w:rsidRDefault="00010524" w:rsidP="004903A1">
      <w:pPr>
        <w:ind w:firstLine="567"/>
        <w:jc w:val="both"/>
        <w:rPr>
          <w:noProof/>
          <w:sz w:val="28"/>
        </w:rPr>
      </w:pPr>
      <w:r w:rsidRPr="00010524">
        <w:rPr>
          <w:noProof/>
          <w:sz w:val="28"/>
        </w:rPr>
        <w:t xml:space="preserve">В 2023 году стартовал новый формат спортивно-патриотического мероприятия «Мультиспортивная лига </w:t>
      </w:r>
      <w:r w:rsidR="00305430">
        <w:rPr>
          <w:noProof/>
          <w:sz w:val="28"/>
        </w:rPr>
        <w:t>«</w:t>
      </w:r>
      <w:r w:rsidRPr="00010524">
        <w:rPr>
          <w:noProof/>
          <w:sz w:val="28"/>
        </w:rPr>
        <w:t>Энергия», в которой принимают участие школьники и студенты. В течени</w:t>
      </w:r>
      <w:r w:rsidR="00305430">
        <w:rPr>
          <w:noProof/>
          <w:sz w:val="28"/>
        </w:rPr>
        <w:t>е</w:t>
      </w:r>
      <w:r w:rsidRPr="00010524">
        <w:rPr>
          <w:noProof/>
          <w:sz w:val="28"/>
        </w:rPr>
        <w:t xml:space="preserve"> учебного года они соревнуются по патриотическому, спортивному и киберспортивному направлению.</w:t>
      </w:r>
    </w:p>
    <w:p w:rsidR="00010524" w:rsidRPr="00010524" w:rsidRDefault="00010524" w:rsidP="004903A1">
      <w:pPr>
        <w:ind w:firstLine="567"/>
        <w:jc w:val="both"/>
        <w:rPr>
          <w:noProof/>
          <w:sz w:val="28"/>
        </w:rPr>
      </w:pPr>
      <w:r w:rsidRPr="00010524">
        <w:rPr>
          <w:noProof/>
          <w:sz w:val="28"/>
        </w:rPr>
        <w:t xml:space="preserve">Благодаря эффективному взаимодействию с ДОСААФ России по городу Ельцу, военным комиссариатом города Ельца и Елецкого района, образовательными организациями высшего и профессионального образования, общеобразовательными учреждениями, штабом волонтеров Победы было проведено более 60 акций, состязаний и иных мероприятий, среди которых самыми массовыми стали: </w:t>
      </w:r>
      <w:r w:rsidR="00E06404">
        <w:rPr>
          <w:noProof/>
          <w:sz w:val="28"/>
        </w:rPr>
        <w:t>с</w:t>
      </w:r>
      <w:r w:rsidRPr="00010524">
        <w:rPr>
          <w:noProof/>
          <w:sz w:val="28"/>
        </w:rPr>
        <w:t>партакиада молодежи допризывного возраста, «Курс молодого бойца», Встречи с Героями и участникам СВО,</w:t>
      </w:r>
      <w:r w:rsidR="003277A6">
        <w:rPr>
          <w:noProof/>
          <w:sz w:val="28"/>
        </w:rPr>
        <w:t xml:space="preserve"> </w:t>
      </w:r>
      <w:r w:rsidRPr="00010524">
        <w:rPr>
          <w:noProof/>
          <w:sz w:val="28"/>
        </w:rPr>
        <w:t xml:space="preserve">флешмоб «Герои нашего времени», акция «Вальс Победы». </w:t>
      </w:r>
    </w:p>
    <w:p w:rsidR="00010524" w:rsidRPr="00010524" w:rsidRDefault="00010524" w:rsidP="004903A1">
      <w:pPr>
        <w:ind w:firstLine="567"/>
        <w:jc w:val="both"/>
        <w:rPr>
          <w:noProof/>
          <w:sz w:val="28"/>
        </w:rPr>
      </w:pPr>
      <w:r w:rsidRPr="00010524">
        <w:rPr>
          <w:noProof/>
          <w:sz w:val="28"/>
        </w:rPr>
        <w:t>Елецкая молодежь активно включ</w:t>
      </w:r>
      <w:r w:rsidR="00AE41A7">
        <w:rPr>
          <w:noProof/>
          <w:sz w:val="28"/>
        </w:rPr>
        <w:t>и</w:t>
      </w:r>
      <w:r w:rsidRPr="00010524">
        <w:rPr>
          <w:noProof/>
          <w:sz w:val="28"/>
        </w:rPr>
        <w:t xml:space="preserve">лась в работу муниципального штаба «Своих не бросаем». Студенты </w:t>
      </w:r>
      <w:r w:rsidR="004132CF">
        <w:rPr>
          <w:noProof/>
          <w:sz w:val="28"/>
        </w:rPr>
        <w:t>вуз</w:t>
      </w:r>
      <w:r w:rsidRPr="00010524">
        <w:rPr>
          <w:noProof/>
          <w:sz w:val="28"/>
        </w:rPr>
        <w:t xml:space="preserve">ов и </w:t>
      </w:r>
      <w:r w:rsidR="004132CF">
        <w:rPr>
          <w:noProof/>
          <w:sz w:val="28"/>
        </w:rPr>
        <w:t>суз</w:t>
      </w:r>
      <w:r w:rsidRPr="00010524">
        <w:rPr>
          <w:noProof/>
          <w:sz w:val="28"/>
        </w:rPr>
        <w:t>ов изготавливают окопные свечи, маскировочную сетку, печи-буржуйки для СВО, оказывают помощь семьям мобилизованных, собирают, фасуют и отправляют гуманитарную помощь.</w:t>
      </w:r>
      <w:r w:rsidR="003277A6">
        <w:rPr>
          <w:noProof/>
          <w:sz w:val="28"/>
        </w:rPr>
        <w:t xml:space="preserve"> </w:t>
      </w:r>
    </w:p>
    <w:p w:rsidR="00010524" w:rsidRPr="00010524" w:rsidRDefault="00010524" w:rsidP="000747B9">
      <w:pPr>
        <w:ind w:firstLine="567"/>
        <w:jc w:val="both"/>
        <w:rPr>
          <w:noProof/>
          <w:sz w:val="28"/>
        </w:rPr>
      </w:pPr>
      <w:r w:rsidRPr="00010524">
        <w:rPr>
          <w:noProof/>
          <w:sz w:val="28"/>
        </w:rPr>
        <w:t>В 2023 году на территории муниципального образования были расширены отряды волонтеров Победы, эко-волонтеров, медиа-волонтеров, волонтеров культуры.</w:t>
      </w:r>
      <w:r w:rsidR="000747B9">
        <w:rPr>
          <w:noProof/>
          <w:sz w:val="28"/>
        </w:rPr>
        <w:t xml:space="preserve"> </w:t>
      </w:r>
      <w:r w:rsidRPr="00010524">
        <w:rPr>
          <w:noProof/>
          <w:sz w:val="28"/>
        </w:rPr>
        <w:t>За 2023 год активные представители молод</w:t>
      </w:r>
      <w:r w:rsidR="00891DE8">
        <w:rPr>
          <w:noProof/>
          <w:sz w:val="28"/>
        </w:rPr>
        <w:t>е</w:t>
      </w:r>
      <w:r w:rsidRPr="00010524">
        <w:rPr>
          <w:noProof/>
          <w:sz w:val="28"/>
        </w:rPr>
        <w:t xml:space="preserve">жи </w:t>
      </w:r>
      <w:r w:rsidRPr="00010524">
        <w:rPr>
          <w:noProof/>
          <w:sz w:val="28"/>
        </w:rPr>
        <w:lastRenderedPageBreak/>
        <w:t>воспользовались возможностью посетить форумы в Москв</w:t>
      </w:r>
      <w:r w:rsidR="00EF6E0D">
        <w:rPr>
          <w:noProof/>
          <w:sz w:val="28"/>
        </w:rPr>
        <w:t>е</w:t>
      </w:r>
      <w:r w:rsidRPr="00010524">
        <w:rPr>
          <w:noProof/>
          <w:sz w:val="28"/>
        </w:rPr>
        <w:t>, Санкт-Петербург</w:t>
      </w:r>
      <w:r w:rsidR="00EF6E0D">
        <w:rPr>
          <w:noProof/>
          <w:sz w:val="28"/>
        </w:rPr>
        <w:t>е</w:t>
      </w:r>
      <w:r w:rsidRPr="00010524">
        <w:rPr>
          <w:noProof/>
          <w:sz w:val="28"/>
        </w:rPr>
        <w:t>, Казан</w:t>
      </w:r>
      <w:r w:rsidR="00EF6E0D">
        <w:rPr>
          <w:noProof/>
          <w:sz w:val="28"/>
        </w:rPr>
        <w:t>и</w:t>
      </w:r>
      <w:r w:rsidRPr="00010524">
        <w:rPr>
          <w:noProof/>
          <w:sz w:val="28"/>
        </w:rPr>
        <w:t xml:space="preserve">, </w:t>
      </w:r>
      <w:r w:rsidR="00764846">
        <w:rPr>
          <w:noProof/>
          <w:sz w:val="28"/>
        </w:rPr>
        <w:t>Р</w:t>
      </w:r>
      <w:r w:rsidRPr="00010524">
        <w:rPr>
          <w:noProof/>
          <w:sz w:val="28"/>
        </w:rPr>
        <w:t>еспублике Крым и т.</w:t>
      </w:r>
      <w:r w:rsidR="00764846">
        <w:rPr>
          <w:noProof/>
          <w:sz w:val="28"/>
        </w:rPr>
        <w:t xml:space="preserve"> </w:t>
      </w:r>
      <w:r w:rsidRPr="00010524">
        <w:rPr>
          <w:noProof/>
          <w:sz w:val="28"/>
        </w:rPr>
        <w:t>д.</w:t>
      </w:r>
    </w:p>
    <w:p w:rsidR="00010524" w:rsidRPr="00010524" w:rsidRDefault="00010524" w:rsidP="004903A1">
      <w:pPr>
        <w:ind w:firstLine="567"/>
        <w:jc w:val="both"/>
        <w:rPr>
          <w:noProof/>
          <w:sz w:val="28"/>
        </w:rPr>
      </w:pPr>
      <w:r w:rsidRPr="00010524">
        <w:rPr>
          <w:noProof/>
          <w:sz w:val="28"/>
        </w:rPr>
        <w:t>Особое внимание уделяется участию молодежи в грантовых конкурсах. В 2023 году представителями молодежи г. Ельца</w:t>
      </w:r>
      <w:r w:rsidR="00B77599">
        <w:rPr>
          <w:noProof/>
          <w:sz w:val="28"/>
        </w:rPr>
        <w:t xml:space="preserve"> </w:t>
      </w:r>
      <w:r w:rsidRPr="00010524">
        <w:rPr>
          <w:noProof/>
          <w:sz w:val="28"/>
        </w:rPr>
        <w:t>было подано более 30 заявок и выиграно более 5 млн. рублей.</w:t>
      </w:r>
    </w:p>
    <w:p w:rsidR="00010524" w:rsidRPr="00010524" w:rsidRDefault="00010524" w:rsidP="004903A1">
      <w:pPr>
        <w:ind w:firstLine="567"/>
        <w:jc w:val="both"/>
        <w:rPr>
          <w:noProof/>
          <w:sz w:val="28"/>
        </w:rPr>
      </w:pPr>
      <w:r w:rsidRPr="00010524">
        <w:rPr>
          <w:noProof/>
          <w:sz w:val="28"/>
        </w:rPr>
        <w:t>Знаковым событием для Ельца стала победа в конкурсе на реализацию программы комплексного развития молодежной политики «Регион для молодых». В Ельце в 2024 году кинотеатр «Луч» преобразится в молодежный центр. Более 1500 кв.</w:t>
      </w:r>
      <w:r w:rsidR="006648D7">
        <w:rPr>
          <w:noProof/>
          <w:sz w:val="28"/>
        </w:rPr>
        <w:t xml:space="preserve"> </w:t>
      </w:r>
      <w:r w:rsidRPr="00010524">
        <w:rPr>
          <w:noProof/>
          <w:sz w:val="28"/>
        </w:rPr>
        <w:t>м станут для елецкой молодежи местом для саморазвития и реализации своих идей. Здесь будет открыто 10 пространств для занятия самыми различными направлениями в сфере молодежной политик</w:t>
      </w:r>
      <w:r w:rsidR="00F30B14">
        <w:rPr>
          <w:noProof/>
          <w:sz w:val="28"/>
        </w:rPr>
        <w:t>и</w:t>
      </w:r>
      <w:r w:rsidRPr="00010524">
        <w:rPr>
          <w:noProof/>
          <w:sz w:val="28"/>
        </w:rPr>
        <w:t xml:space="preserve">. </w:t>
      </w:r>
    </w:p>
    <w:p w:rsidR="00010524" w:rsidRPr="00010524" w:rsidRDefault="00010524" w:rsidP="004903A1">
      <w:pPr>
        <w:ind w:firstLine="567"/>
        <w:jc w:val="both"/>
        <w:rPr>
          <w:noProof/>
          <w:sz w:val="28"/>
        </w:rPr>
      </w:pPr>
      <w:r w:rsidRPr="00010524">
        <w:rPr>
          <w:noProof/>
          <w:sz w:val="28"/>
        </w:rPr>
        <w:t xml:space="preserve">Важный аспект деятельности </w:t>
      </w:r>
      <w:r w:rsidR="007E3CE9" w:rsidRPr="009615D4">
        <w:rPr>
          <w:noProof/>
          <w:sz w:val="28"/>
        </w:rPr>
        <w:t>–</w:t>
      </w:r>
      <w:r w:rsidRPr="00010524">
        <w:rPr>
          <w:noProof/>
          <w:sz w:val="28"/>
        </w:rPr>
        <w:t xml:space="preserve"> взаимодействие с НКО. В 2023 году город получил областную субсидию в размере 178 тысяч рублей.</w:t>
      </w:r>
      <w:r w:rsidR="003277A6">
        <w:rPr>
          <w:noProof/>
          <w:sz w:val="28"/>
        </w:rPr>
        <w:t xml:space="preserve"> </w:t>
      </w:r>
      <w:r w:rsidRPr="00010524">
        <w:rPr>
          <w:noProof/>
          <w:sz w:val="28"/>
        </w:rPr>
        <w:t>За отчетный год НКО была оказана финансовая поддержка в размере более 970 тысяч рублей за сч</w:t>
      </w:r>
      <w:r w:rsidR="00891DE8">
        <w:rPr>
          <w:noProof/>
          <w:sz w:val="28"/>
        </w:rPr>
        <w:t>е</w:t>
      </w:r>
      <w:r w:rsidRPr="00010524">
        <w:rPr>
          <w:noProof/>
          <w:sz w:val="28"/>
        </w:rPr>
        <w:t>т увеличения финансирования. Направления проектов тоже претерпели изменения, так появились семейные и межнациональные направления.</w:t>
      </w:r>
    </w:p>
    <w:p w:rsidR="000D0171" w:rsidRDefault="00010524" w:rsidP="004903A1">
      <w:pPr>
        <w:ind w:firstLine="567"/>
        <w:jc w:val="both"/>
        <w:rPr>
          <w:noProof/>
          <w:sz w:val="28"/>
        </w:rPr>
      </w:pPr>
      <w:r w:rsidRPr="00010524">
        <w:rPr>
          <w:noProof/>
          <w:sz w:val="28"/>
        </w:rPr>
        <w:t>Для реализации социально-значимых проектов активно привлекаются спонсорские средства. Так, в 2023 году было выделено ведущими предприятиями города</w:t>
      </w:r>
      <w:r w:rsidR="007E3CE9">
        <w:rPr>
          <w:noProof/>
          <w:sz w:val="28"/>
        </w:rPr>
        <w:t xml:space="preserve"> и индивидуальными предприятими</w:t>
      </w:r>
      <w:r w:rsidRPr="00010524">
        <w:rPr>
          <w:noProof/>
          <w:sz w:val="28"/>
        </w:rPr>
        <w:t xml:space="preserve"> около 200 тыс</w:t>
      </w:r>
      <w:r w:rsidR="007E3CE9">
        <w:rPr>
          <w:noProof/>
          <w:sz w:val="28"/>
        </w:rPr>
        <w:t xml:space="preserve">. </w:t>
      </w:r>
      <w:r w:rsidRPr="00010524">
        <w:rPr>
          <w:noProof/>
          <w:sz w:val="28"/>
        </w:rPr>
        <w:t>рублей, а также предоставлены помещения для проведения торжеств на безвозмездной основе</w:t>
      </w:r>
      <w:r w:rsidR="00AB130D">
        <w:rPr>
          <w:noProof/>
          <w:sz w:val="28"/>
        </w:rPr>
        <w:t>;</w:t>
      </w:r>
    </w:p>
    <w:p w:rsidR="00010524" w:rsidRPr="00010524" w:rsidRDefault="00010524" w:rsidP="004903A1">
      <w:pPr>
        <w:ind w:firstLine="567"/>
        <w:jc w:val="both"/>
        <w:rPr>
          <w:noProof/>
          <w:sz w:val="28"/>
        </w:rPr>
      </w:pPr>
    </w:p>
    <w:p w:rsidR="00A2023A" w:rsidRPr="00010524" w:rsidRDefault="00134D83" w:rsidP="004903A1">
      <w:pPr>
        <w:pStyle w:val="a3"/>
        <w:numPr>
          <w:ilvl w:val="0"/>
          <w:numId w:val="6"/>
        </w:numPr>
        <w:ind w:left="0" w:firstLine="567"/>
        <w:jc w:val="both"/>
        <w:rPr>
          <w:b/>
          <w:spacing w:val="1"/>
          <w:sz w:val="28"/>
          <w:szCs w:val="28"/>
        </w:rPr>
      </w:pPr>
      <w:r w:rsidRPr="00583254">
        <w:rPr>
          <w:b/>
          <w:sz w:val="28"/>
          <w:szCs w:val="28"/>
        </w:rPr>
        <w:t>физическая культура, спорт и здоровый образ жизни</w:t>
      </w:r>
    </w:p>
    <w:p w:rsidR="00010524" w:rsidRPr="00FC574F" w:rsidRDefault="00010524" w:rsidP="004903A1">
      <w:pPr>
        <w:pStyle w:val="a3"/>
        <w:ind w:left="567" w:firstLine="567"/>
        <w:jc w:val="both"/>
        <w:rPr>
          <w:b/>
          <w:spacing w:val="1"/>
          <w:sz w:val="28"/>
          <w:szCs w:val="28"/>
        </w:rPr>
      </w:pPr>
    </w:p>
    <w:p w:rsidR="00FC574F" w:rsidRPr="00FC574F" w:rsidRDefault="00FC574F" w:rsidP="00F754F9">
      <w:pPr>
        <w:widowControl w:val="0"/>
        <w:autoSpaceDE w:val="0"/>
        <w:autoSpaceDN w:val="0"/>
        <w:adjustRightInd w:val="0"/>
        <w:ind w:firstLine="567"/>
        <w:jc w:val="both"/>
        <w:rPr>
          <w:sz w:val="28"/>
          <w:szCs w:val="28"/>
        </w:rPr>
      </w:pPr>
      <w:r w:rsidRPr="00FC574F">
        <w:rPr>
          <w:sz w:val="28"/>
          <w:szCs w:val="28"/>
        </w:rPr>
        <w:t xml:space="preserve">Развитие физической культуры и спорта </w:t>
      </w:r>
      <w:r w:rsidR="00F754F9">
        <w:rPr>
          <w:sz w:val="28"/>
          <w:szCs w:val="28"/>
        </w:rPr>
        <w:t>на территории</w:t>
      </w:r>
      <w:r w:rsidRPr="00FC574F">
        <w:rPr>
          <w:sz w:val="28"/>
          <w:szCs w:val="28"/>
        </w:rPr>
        <w:t xml:space="preserve"> городского округа город Елец реализуется</w:t>
      </w:r>
      <w:r w:rsidRPr="00FC574F">
        <w:rPr>
          <w:sz w:val="28"/>
          <w:szCs w:val="20"/>
        </w:rPr>
        <w:t xml:space="preserve"> в рамках подпрограммы 6 «Пропаганда физической культуры и спорта» и подпрограммы 7 «Повышение эффективности деятельности муниципальных учреждений физической культуры и спорта» муниципальной программы «Повышение качества и доступности оказания услуг в сфере образования, культуры, физической культуры и спорта, молодежной политики городского округа город Елец», утвержденной постановлением администрации города Ельца Липецкой области от 24</w:t>
      </w:r>
      <w:r w:rsidR="00FC2532">
        <w:rPr>
          <w:sz w:val="28"/>
          <w:szCs w:val="20"/>
        </w:rPr>
        <w:t>.12.</w:t>
      </w:r>
      <w:r w:rsidRPr="00FC574F">
        <w:rPr>
          <w:sz w:val="28"/>
          <w:szCs w:val="20"/>
        </w:rPr>
        <w:t>2013</w:t>
      </w:r>
      <w:r w:rsidR="00FC2532">
        <w:rPr>
          <w:sz w:val="28"/>
          <w:szCs w:val="20"/>
        </w:rPr>
        <w:t xml:space="preserve"> </w:t>
      </w:r>
      <w:r w:rsidRPr="00FC574F">
        <w:rPr>
          <w:sz w:val="28"/>
          <w:szCs w:val="20"/>
        </w:rPr>
        <w:t>№ 2008.</w:t>
      </w:r>
    </w:p>
    <w:p w:rsidR="00FC574F" w:rsidRPr="00FC574F" w:rsidRDefault="00FC574F" w:rsidP="00F754F9">
      <w:pPr>
        <w:widowControl w:val="0"/>
        <w:autoSpaceDE w:val="0"/>
        <w:autoSpaceDN w:val="0"/>
        <w:adjustRightInd w:val="0"/>
        <w:ind w:firstLine="567"/>
        <w:jc w:val="both"/>
        <w:rPr>
          <w:bCs/>
          <w:sz w:val="28"/>
          <w:szCs w:val="20"/>
        </w:rPr>
      </w:pPr>
      <w:r w:rsidRPr="00FC574F">
        <w:rPr>
          <w:bCs/>
          <w:sz w:val="28"/>
          <w:szCs w:val="20"/>
        </w:rPr>
        <w:t>Анализ форм статистического наблюдения №</w:t>
      </w:r>
      <w:r w:rsidR="00CF5841">
        <w:rPr>
          <w:bCs/>
          <w:sz w:val="28"/>
          <w:szCs w:val="20"/>
        </w:rPr>
        <w:t xml:space="preserve"> </w:t>
      </w:r>
      <w:r w:rsidRPr="00FC574F">
        <w:rPr>
          <w:bCs/>
          <w:sz w:val="28"/>
          <w:szCs w:val="20"/>
        </w:rPr>
        <w:t>1-ФК «Сведения</w:t>
      </w:r>
      <w:r w:rsidR="003277A6">
        <w:rPr>
          <w:bCs/>
          <w:sz w:val="28"/>
          <w:szCs w:val="20"/>
        </w:rPr>
        <w:t xml:space="preserve"> </w:t>
      </w:r>
      <w:r w:rsidRPr="00FC574F">
        <w:rPr>
          <w:bCs/>
          <w:sz w:val="28"/>
          <w:szCs w:val="20"/>
        </w:rPr>
        <w:t xml:space="preserve">о физической культуре и спорте» за период 2020 – 2023 гг. демонстрирует увеличение доли </w:t>
      </w:r>
      <w:proofErr w:type="spellStart"/>
      <w:r w:rsidRPr="00FC574F">
        <w:rPr>
          <w:bCs/>
          <w:sz w:val="28"/>
          <w:szCs w:val="20"/>
        </w:rPr>
        <w:t>ельчан</w:t>
      </w:r>
      <w:proofErr w:type="spellEnd"/>
      <w:r w:rsidRPr="00FC574F">
        <w:rPr>
          <w:bCs/>
          <w:sz w:val="28"/>
          <w:szCs w:val="20"/>
        </w:rPr>
        <w:t>, систематически занимающихся физической культурой и спортом.</w:t>
      </w:r>
      <w:r w:rsidR="00F754F9">
        <w:rPr>
          <w:bCs/>
          <w:sz w:val="28"/>
          <w:szCs w:val="20"/>
        </w:rPr>
        <w:t xml:space="preserve"> </w:t>
      </w:r>
      <w:r w:rsidRPr="00FC574F">
        <w:rPr>
          <w:bCs/>
          <w:sz w:val="28"/>
          <w:szCs w:val="20"/>
        </w:rPr>
        <w:t>По итогам 2023 года в Ельце регулярно занимаются физкультурой и спортом более 52 тысяч человек (52187 чел.</w:t>
      </w:r>
      <w:r w:rsidR="00F754F9">
        <w:rPr>
          <w:bCs/>
          <w:sz w:val="28"/>
          <w:szCs w:val="20"/>
        </w:rPr>
        <w:t xml:space="preserve">) </w:t>
      </w:r>
      <w:r w:rsidR="00F754F9" w:rsidRPr="00FC574F">
        <w:rPr>
          <w:bCs/>
          <w:sz w:val="28"/>
          <w:szCs w:val="20"/>
        </w:rPr>
        <w:t>в возрасте от 3 до 79 лет</w:t>
      </w:r>
      <w:r w:rsidR="00F754F9">
        <w:rPr>
          <w:bCs/>
          <w:sz w:val="28"/>
          <w:szCs w:val="20"/>
        </w:rPr>
        <w:t xml:space="preserve">, </w:t>
      </w:r>
      <w:r w:rsidRPr="00FC574F">
        <w:rPr>
          <w:bCs/>
          <w:sz w:val="28"/>
          <w:szCs w:val="20"/>
        </w:rPr>
        <w:t>что составляет 57,1%</w:t>
      </w:r>
      <w:r w:rsidR="00F754F9">
        <w:rPr>
          <w:bCs/>
          <w:sz w:val="28"/>
          <w:szCs w:val="20"/>
        </w:rPr>
        <w:t xml:space="preserve"> населения города</w:t>
      </w:r>
      <w:r w:rsidRPr="00FC574F">
        <w:rPr>
          <w:bCs/>
          <w:sz w:val="28"/>
          <w:szCs w:val="20"/>
        </w:rPr>
        <w:t>.</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На сегодняшний день для занятий массовыми видами спорта, проведения физкультурных и спортивных мероприятий в городском округе город Елец имеется 164 спортивных сооружения, в том числе</w:t>
      </w:r>
      <w:r w:rsidR="00E26BF3">
        <w:rPr>
          <w:bCs/>
          <w:sz w:val="28"/>
          <w:szCs w:val="20"/>
        </w:rPr>
        <w:t xml:space="preserve"> </w:t>
      </w:r>
      <w:r w:rsidRPr="00FC574F">
        <w:rPr>
          <w:bCs/>
          <w:sz w:val="28"/>
          <w:szCs w:val="20"/>
        </w:rPr>
        <w:t>2 стадиона, плавательные бассейны, лыжная база</w:t>
      </w:r>
      <w:r w:rsidR="00F754F9">
        <w:rPr>
          <w:bCs/>
          <w:sz w:val="28"/>
          <w:szCs w:val="20"/>
        </w:rPr>
        <w:t xml:space="preserve"> и</w:t>
      </w:r>
      <w:r w:rsidRPr="00FC574F">
        <w:rPr>
          <w:bCs/>
          <w:sz w:val="28"/>
          <w:szCs w:val="20"/>
        </w:rPr>
        <w:t xml:space="preserve"> </w:t>
      </w:r>
      <w:r w:rsidR="00AB0C53">
        <w:rPr>
          <w:bCs/>
          <w:sz w:val="28"/>
          <w:szCs w:val="20"/>
        </w:rPr>
        <w:t>Л</w:t>
      </w:r>
      <w:r w:rsidRPr="00FC574F">
        <w:rPr>
          <w:bCs/>
          <w:sz w:val="28"/>
          <w:szCs w:val="20"/>
        </w:rPr>
        <w:t>едовый дворец.</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lastRenderedPageBreak/>
        <w:t xml:space="preserve">В 2023 году была продолжена работа по благоустройству городской лыжно-спортивной базы. Значительно преобразилась входная группа, </w:t>
      </w:r>
      <w:r w:rsidRPr="00FC574F">
        <w:rPr>
          <w:sz w:val="28"/>
          <w:szCs w:val="28"/>
        </w:rPr>
        <w:t xml:space="preserve">оборудована зона для награждения, появились трибуны для зрителей и </w:t>
      </w:r>
      <w:r w:rsidR="002F39E7">
        <w:rPr>
          <w:sz w:val="28"/>
          <w:szCs w:val="28"/>
        </w:rPr>
        <w:t>Д</w:t>
      </w:r>
      <w:r w:rsidRPr="00FC574F">
        <w:rPr>
          <w:sz w:val="28"/>
          <w:szCs w:val="28"/>
        </w:rPr>
        <w:t>оска почета, на которой были размещены фотопортреты лучших юных спортсменов города.</w:t>
      </w:r>
    </w:p>
    <w:p w:rsidR="00FC574F" w:rsidRPr="00FC574F" w:rsidRDefault="00FC574F" w:rsidP="004903A1">
      <w:pPr>
        <w:widowControl w:val="0"/>
        <w:autoSpaceDE w:val="0"/>
        <w:autoSpaceDN w:val="0"/>
        <w:adjustRightInd w:val="0"/>
        <w:ind w:firstLine="567"/>
        <w:jc w:val="both"/>
        <w:rPr>
          <w:sz w:val="28"/>
          <w:szCs w:val="28"/>
        </w:rPr>
      </w:pPr>
      <w:r w:rsidRPr="00FC574F">
        <w:rPr>
          <w:bCs/>
          <w:sz w:val="28"/>
          <w:szCs w:val="20"/>
        </w:rPr>
        <w:t xml:space="preserve">В 2023 году началось строительство физкультурно-спортивного комплекса на улице Героев. </w:t>
      </w:r>
      <w:r w:rsidRPr="00FC574F">
        <w:rPr>
          <w:sz w:val="28"/>
          <w:szCs w:val="28"/>
        </w:rPr>
        <w:t xml:space="preserve">Не имеющий аналогов в регионе новый ФОК даст существенный импульс развитию спорта в городе Ельце, </w:t>
      </w:r>
      <w:r w:rsidRPr="00FC574F">
        <w:rPr>
          <w:bCs/>
          <w:sz w:val="28"/>
          <w:szCs w:val="20"/>
        </w:rPr>
        <w:t>позволит проводить физкультурно-массовые и спортивные мероприятия высокого уровня,</w:t>
      </w:r>
      <w:r w:rsidR="00AE28FF">
        <w:rPr>
          <w:sz w:val="28"/>
          <w:szCs w:val="28"/>
        </w:rPr>
        <w:t xml:space="preserve"> </w:t>
      </w:r>
      <w:r w:rsidRPr="00FC574F">
        <w:rPr>
          <w:sz w:val="28"/>
          <w:szCs w:val="28"/>
        </w:rPr>
        <w:t>что в конечном итоге будет способствовать воспитанию будущих чемпионов и в целом увеличению охвата занимающихся.</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В сентябре 2023 года состоялось торжественное открытие «умной» спортивной площадки в микрорайоне Александровск</w:t>
      </w:r>
      <w:r w:rsidR="00612802">
        <w:rPr>
          <w:bCs/>
          <w:sz w:val="28"/>
          <w:szCs w:val="20"/>
        </w:rPr>
        <w:t>ом</w:t>
      </w:r>
      <w:r w:rsidRPr="00FC574F">
        <w:rPr>
          <w:bCs/>
          <w:sz w:val="28"/>
          <w:szCs w:val="20"/>
        </w:rPr>
        <w:t xml:space="preserve"> на территории МАОУ «СШ № 12 им. Героя Российской Федерации В.</w:t>
      </w:r>
      <w:r w:rsidR="00612802">
        <w:rPr>
          <w:bCs/>
          <w:sz w:val="28"/>
          <w:szCs w:val="20"/>
        </w:rPr>
        <w:t xml:space="preserve"> </w:t>
      </w:r>
      <w:r w:rsidRPr="00FC574F">
        <w:rPr>
          <w:bCs/>
          <w:sz w:val="28"/>
          <w:szCs w:val="20"/>
        </w:rPr>
        <w:t>А. Дорохина»</w:t>
      </w:r>
      <w:r w:rsidR="00612802">
        <w:rPr>
          <w:bCs/>
          <w:sz w:val="28"/>
          <w:szCs w:val="20"/>
        </w:rPr>
        <w:t>, с</w:t>
      </w:r>
      <w:r w:rsidRPr="00FC574F">
        <w:rPr>
          <w:bCs/>
          <w:sz w:val="28"/>
          <w:szCs w:val="20"/>
        </w:rPr>
        <w:t xml:space="preserve">троительство которой было начато в 2022 году в рамках реализации федерального проекта «Спорт — норма жизни» нацпроекта «Демография» и федерального проекта «Бизнес-спринт (Я выбираю спорт)». </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Умная спортивная площадка представляет собой поле 30 на 60 метров с искусственным покрытием, беговые дорожки вокруг, две площадки — волейбольная и баскетбольная с современным покрытием. Трибуна для зрителей на 100 мест. А также профессиональные тренажеры с QR-кодом и доступом к </w:t>
      </w:r>
      <w:r w:rsidR="00612802">
        <w:rPr>
          <w:bCs/>
          <w:sz w:val="28"/>
          <w:szCs w:val="20"/>
        </w:rPr>
        <w:t>И</w:t>
      </w:r>
      <w:r w:rsidRPr="00FC574F">
        <w:rPr>
          <w:bCs/>
          <w:sz w:val="28"/>
          <w:szCs w:val="20"/>
        </w:rPr>
        <w:t>нтернету. Наведя камеру смартфона на QR-код, можно выйти на приложение и посмотреть</w:t>
      </w:r>
      <w:r w:rsidR="00612802">
        <w:rPr>
          <w:bCs/>
          <w:sz w:val="28"/>
          <w:szCs w:val="20"/>
        </w:rPr>
        <w:t>,</w:t>
      </w:r>
      <w:r w:rsidRPr="00FC574F">
        <w:rPr>
          <w:bCs/>
          <w:sz w:val="28"/>
          <w:szCs w:val="20"/>
        </w:rPr>
        <w:t xml:space="preserve"> какие упражнения на данном тренажере возможно выполнить.</w:t>
      </w:r>
    </w:p>
    <w:p w:rsidR="002E6ED5" w:rsidRDefault="00FC574F" w:rsidP="002E6ED5">
      <w:pPr>
        <w:widowControl w:val="0"/>
        <w:autoSpaceDE w:val="0"/>
        <w:autoSpaceDN w:val="0"/>
        <w:adjustRightInd w:val="0"/>
        <w:ind w:firstLine="567"/>
        <w:jc w:val="both"/>
        <w:rPr>
          <w:bCs/>
          <w:sz w:val="28"/>
          <w:szCs w:val="20"/>
        </w:rPr>
      </w:pPr>
      <w:r w:rsidRPr="00FC574F">
        <w:rPr>
          <w:bCs/>
          <w:sz w:val="28"/>
          <w:szCs w:val="20"/>
        </w:rPr>
        <w:t xml:space="preserve">Благодаря инициативе активистов из </w:t>
      </w:r>
      <w:proofErr w:type="spellStart"/>
      <w:r w:rsidRPr="00FC574F">
        <w:rPr>
          <w:bCs/>
          <w:sz w:val="28"/>
          <w:szCs w:val="20"/>
        </w:rPr>
        <w:t>мкр</w:t>
      </w:r>
      <w:proofErr w:type="spellEnd"/>
      <w:r w:rsidRPr="00FC574F">
        <w:rPr>
          <w:bCs/>
          <w:sz w:val="28"/>
          <w:szCs w:val="20"/>
        </w:rPr>
        <w:t>. Лавы, организовавших ТОС,</w:t>
      </w:r>
      <w:r w:rsidR="003277A6">
        <w:rPr>
          <w:bCs/>
          <w:sz w:val="28"/>
          <w:szCs w:val="20"/>
        </w:rPr>
        <w:t xml:space="preserve"> </w:t>
      </w:r>
      <w:r w:rsidRPr="00FC574F">
        <w:rPr>
          <w:bCs/>
          <w:sz w:val="28"/>
          <w:szCs w:val="20"/>
        </w:rPr>
        <w:t>в микрорайоне появилась новая универсальная спортивная площадка 20×30 м</w:t>
      </w:r>
      <w:r w:rsidR="008B3E10">
        <w:rPr>
          <w:bCs/>
          <w:sz w:val="28"/>
          <w:szCs w:val="20"/>
        </w:rPr>
        <w:t>етров</w:t>
      </w:r>
      <w:r w:rsidRPr="00FC574F">
        <w:rPr>
          <w:bCs/>
          <w:sz w:val="28"/>
          <w:szCs w:val="20"/>
        </w:rPr>
        <w:t xml:space="preserve"> с двумя баскетбольными кольцами, сеткой для волейбола и мини-футбольными воротами. Рядом с площадкой установлены уличные тренажеры.</w:t>
      </w:r>
    </w:p>
    <w:p w:rsidR="00FC574F" w:rsidRPr="00FC574F" w:rsidRDefault="00FC574F" w:rsidP="002E6ED5">
      <w:pPr>
        <w:widowControl w:val="0"/>
        <w:autoSpaceDE w:val="0"/>
        <w:autoSpaceDN w:val="0"/>
        <w:adjustRightInd w:val="0"/>
        <w:ind w:firstLine="567"/>
        <w:jc w:val="both"/>
        <w:rPr>
          <w:bCs/>
          <w:sz w:val="28"/>
          <w:szCs w:val="20"/>
        </w:rPr>
      </w:pPr>
      <w:r w:rsidRPr="00FC574F">
        <w:rPr>
          <w:bCs/>
          <w:sz w:val="28"/>
          <w:szCs w:val="20"/>
        </w:rPr>
        <w:t>После капитального ремонта в феврале 2023 года свои двери для всех приверженцев здорового образа жизни открыл обновленный плавательный бассейн МАУ ФОК г. Ельца «Виктория». При проведении ремонта был реализован специально разработанный дизайн-проект. В рамках масштабной модернизации в МАУ ФОК г. Ельца «Виктория» была проделана работа по замене покрытия и укреплению чаши плавательного бассейна, отделке внутренних помещений, обновлению коммуникаций, установке современного технологического оборудования, частичной замене кровли.</w:t>
      </w:r>
      <w:r w:rsidR="003277A6">
        <w:rPr>
          <w:bCs/>
          <w:sz w:val="28"/>
          <w:szCs w:val="20"/>
        </w:rPr>
        <w:t xml:space="preserve"> </w:t>
      </w:r>
      <w:r w:rsidRPr="00FC574F">
        <w:rPr>
          <w:bCs/>
          <w:sz w:val="28"/>
          <w:szCs w:val="20"/>
        </w:rPr>
        <w:t>Кроме того, установлено оборудование электронной системы хронометража, что позволило значительно повысить качество проводимых соревнований</w:t>
      </w:r>
      <w:r w:rsidR="003277A6">
        <w:rPr>
          <w:bCs/>
          <w:sz w:val="28"/>
          <w:szCs w:val="20"/>
        </w:rPr>
        <w:t xml:space="preserve"> </w:t>
      </w:r>
      <w:r w:rsidRPr="00FC574F">
        <w:rPr>
          <w:bCs/>
          <w:sz w:val="28"/>
          <w:szCs w:val="20"/>
        </w:rPr>
        <w:t>по плаванию.</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В городе Ельце действуют 3 муниципальные спортивные школы</w:t>
      </w:r>
      <w:r w:rsidR="003A4449">
        <w:rPr>
          <w:bCs/>
          <w:sz w:val="28"/>
          <w:szCs w:val="20"/>
        </w:rPr>
        <w:t xml:space="preserve"> и </w:t>
      </w:r>
      <w:r w:rsidRPr="00FC574F">
        <w:rPr>
          <w:bCs/>
          <w:sz w:val="28"/>
          <w:szCs w:val="20"/>
        </w:rPr>
        <w:t>футбольный клуб</w:t>
      </w:r>
      <w:r w:rsidR="008F7965">
        <w:rPr>
          <w:bCs/>
          <w:sz w:val="28"/>
          <w:szCs w:val="20"/>
        </w:rPr>
        <w:t xml:space="preserve">. В </w:t>
      </w:r>
      <w:r w:rsidRPr="00FC574F">
        <w:rPr>
          <w:bCs/>
          <w:sz w:val="28"/>
          <w:szCs w:val="20"/>
        </w:rPr>
        <w:t xml:space="preserve">данных учреждениях развиваются 18 отделений по </w:t>
      </w:r>
      <w:r w:rsidR="008F7965">
        <w:rPr>
          <w:bCs/>
          <w:sz w:val="28"/>
          <w:szCs w:val="20"/>
        </w:rPr>
        <w:t xml:space="preserve">различным </w:t>
      </w:r>
      <w:r w:rsidRPr="00FC574F">
        <w:rPr>
          <w:bCs/>
          <w:sz w:val="28"/>
          <w:szCs w:val="20"/>
        </w:rPr>
        <w:t>видам спорта.</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Обширный перечень физкультурно-оздоровительных услуг для населения представлен в МАУ ФОК г. Ельца «Виктория» и МАУ СК </w:t>
      </w:r>
      <w:r w:rsidRPr="00FC574F">
        <w:rPr>
          <w:bCs/>
          <w:sz w:val="28"/>
          <w:szCs w:val="20"/>
        </w:rPr>
        <w:lastRenderedPageBreak/>
        <w:t>«Ледовый дворец имени Анатолия Тарасова». Наличие льгот на предоставляемые платные услуги для отдельных категорий граждан, в том числе дет</w:t>
      </w:r>
      <w:r w:rsidR="00C138C1">
        <w:rPr>
          <w:bCs/>
          <w:sz w:val="28"/>
          <w:szCs w:val="20"/>
        </w:rPr>
        <w:t>ей</w:t>
      </w:r>
      <w:r w:rsidRPr="00FC574F">
        <w:rPr>
          <w:bCs/>
          <w:sz w:val="28"/>
          <w:szCs w:val="20"/>
        </w:rPr>
        <w:t xml:space="preserve"> до 7 лет, ветеран</w:t>
      </w:r>
      <w:r w:rsidR="00C138C1">
        <w:rPr>
          <w:bCs/>
          <w:sz w:val="28"/>
          <w:szCs w:val="20"/>
        </w:rPr>
        <w:t>ов</w:t>
      </w:r>
      <w:r w:rsidRPr="00FC574F">
        <w:rPr>
          <w:bCs/>
          <w:sz w:val="28"/>
          <w:szCs w:val="20"/>
        </w:rPr>
        <w:t>, пенсионер</w:t>
      </w:r>
      <w:r w:rsidR="00C138C1">
        <w:rPr>
          <w:bCs/>
          <w:sz w:val="28"/>
          <w:szCs w:val="20"/>
        </w:rPr>
        <w:t>ов</w:t>
      </w:r>
      <w:r w:rsidRPr="00FC574F">
        <w:rPr>
          <w:bCs/>
          <w:sz w:val="28"/>
          <w:szCs w:val="20"/>
        </w:rPr>
        <w:t>, инвалид</w:t>
      </w:r>
      <w:r w:rsidR="00C138C1">
        <w:rPr>
          <w:bCs/>
          <w:sz w:val="28"/>
          <w:szCs w:val="20"/>
        </w:rPr>
        <w:t>ов</w:t>
      </w:r>
      <w:r w:rsidRPr="00FC574F">
        <w:rPr>
          <w:bCs/>
          <w:sz w:val="28"/>
          <w:szCs w:val="20"/>
        </w:rPr>
        <w:t>, член</w:t>
      </w:r>
      <w:r w:rsidR="00C138C1">
        <w:rPr>
          <w:bCs/>
          <w:sz w:val="28"/>
          <w:szCs w:val="20"/>
        </w:rPr>
        <w:t>ов</w:t>
      </w:r>
      <w:r w:rsidRPr="00FC574F">
        <w:rPr>
          <w:bCs/>
          <w:sz w:val="28"/>
          <w:szCs w:val="20"/>
        </w:rPr>
        <w:t xml:space="preserve"> многодетных семей, подчеркивает социально-ориентированный характер их деятельности. В рамках реализации государственной политики, направленной на всестороннюю поддержку семей участников СВО, предусмотрено бесплатное предоставление физкультурно-оздоровительных услуг для детей участников специальной военной операции в возрасте до 17 лет. По итогам 2023 года данной льготой воспользовались 48 человек.</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Наряду с физкультурно-спортивными учреждениями на территории города функционируют 26 спортивных федераций и объединений, которые </w:t>
      </w:r>
      <w:r w:rsidR="008F7965">
        <w:rPr>
          <w:bCs/>
          <w:sz w:val="28"/>
          <w:szCs w:val="20"/>
        </w:rPr>
        <w:t>вместе</w:t>
      </w:r>
      <w:r w:rsidRPr="00FC574F">
        <w:rPr>
          <w:bCs/>
          <w:sz w:val="28"/>
          <w:szCs w:val="20"/>
        </w:rPr>
        <w:t xml:space="preserve"> с традиционн</w:t>
      </w:r>
      <w:r w:rsidR="008F7965">
        <w:rPr>
          <w:bCs/>
          <w:sz w:val="28"/>
          <w:szCs w:val="20"/>
        </w:rPr>
        <w:t>ыми</w:t>
      </w:r>
      <w:r w:rsidRPr="00FC574F">
        <w:rPr>
          <w:bCs/>
          <w:sz w:val="28"/>
          <w:szCs w:val="20"/>
        </w:rPr>
        <w:t xml:space="preserve"> видами спорта</w:t>
      </w:r>
      <w:r w:rsidR="00CE01E7">
        <w:rPr>
          <w:bCs/>
          <w:sz w:val="28"/>
          <w:szCs w:val="20"/>
        </w:rPr>
        <w:t xml:space="preserve"> </w:t>
      </w:r>
      <w:r w:rsidRPr="00FC574F">
        <w:rPr>
          <w:bCs/>
          <w:sz w:val="28"/>
          <w:szCs w:val="20"/>
        </w:rPr>
        <w:t>развивают и новые востребованные направления, такие</w:t>
      </w:r>
      <w:r w:rsidR="00CE01E7">
        <w:rPr>
          <w:bCs/>
          <w:sz w:val="28"/>
          <w:szCs w:val="20"/>
        </w:rPr>
        <w:t>,</w:t>
      </w:r>
      <w:r w:rsidRPr="00FC574F">
        <w:rPr>
          <w:bCs/>
          <w:sz w:val="28"/>
          <w:szCs w:val="20"/>
        </w:rPr>
        <w:t xml:space="preserve"> как</w:t>
      </w:r>
      <w:r w:rsidR="008F7965">
        <w:rPr>
          <w:bCs/>
          <w:sz w:val="28"/>
          <w:szCs w:val="20"/>
        </w:rPr>
        <w:t>:</w:t>
      </w:r>
      <w:r w:rsidRPr="00FC574F">
        <w:rPr>
          <w:bCs/>
          <w:sz w:val="28"/>
          <w:szCs w:val="20"/>
        </w:rPr>
        <w:t xml:space="preserve"> киберспорт, мотокросс, регб</w:t>
      </w:r>
      <w:r w:rsidR="008F7965">
        <w:rPr>
          <w:bCs/>
          <w:sz w:val="28"/>
          <w:szCs w:val="20"/>
        </w:rPr>
        <w:t>и и</w:t>
      </w:r>
      <w:r w:rsidRPr="00FC574F">
        <w:rPr>
          <w:bCs/>
          <w:sz w:val="28"/>
          <w:szCs w:val="20"/>
        </w:rPr>
        <w:t xml:space="preserve"> </w:t>
      </w:r>
      <w:proofErr w:type="spellStart"/>
      <w:r w:rsidRPr="00FC574F">
        <w:rPr>
          <w:bCs/>
          <w:sz w:val="28"/>
          <w:szCs w:val="20"/>
        </w:rPr>
        <w:t>фиджиталспорт</w:t>
      </w:r>
      <w:proofErr w:type="spellEnd"/>
      <w:r w:rsidRPr="00FC574F">
        <w:rPr>
          <w:bCs/>
          <w:sz w:val="28"/>
          <w:szCs w:val="20"/>
        </w:rPr>
        <w:t>.</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Для вовлечения</w:t>
      </w:r>
      <w:r w:rsidR="00626AE0">
        <w:rPr>
          <w:bCs/>
          <w:sz w:val="28"/>
          <w:szCs w:val="20"/>
        </w:rPr>
        <w:t xml:space="preserve"> </w:t>
      </w:r>
      <w:proofErr w:type="spellStart"/>
      <w:r w:rsidRPr="00FC574F">
        <w:rPr>
          <w:bCs/>
          <w:sz w:val="28"/>
          <w:szCs w:val="20"/>
        </w:rPr>
        <w:t>ельчан</w:t>
      </w:r>
      <w:proofErr w:type="spellEnd"/>
      <w:r w:rsidRPr="00FC574F">
        <w:rPr>
          <w:bCs/>
          <w:sz w:val="28"/>
          <w:szCs w:val="20"/>
        </w:rPr>
        <w:t xml:space="preserve"> в систематические занятия физической культурой и спортом </w:t>
      </w:r>
      <w:r w:rsidR="003F694A">
        <w:rPr>
          <w:bCs/>
          <w:sz w:val="28"/>
          <w:szCs w:val="20"/>
        </w:rPr>
        <w:t xml:space="preserve">в минувшем году </w:t>
      </w:r>
      <w:r w:rsidRPr="00FC574F">
        <w:rPr>
          <w:bCs/>
          <w:sz w:val="28"/>
          <w:szCs w:val="20"/>
        </w:rPr>
        <w:t xml:space="preserve">организовано более 160 физкультурно-массовых и спортивных мероприятий </w:t>
      </w:r>
      <w:r w:rsidR="003F694A">
        <w:rPr>
          <w:bCs/>
          <w:sz w:val="28"/>
          <w:szCs w:val="20"/>
        </w:rPr>
        <w:t>различного уровня</w:t>
      </w:r>
      <w:r w:rsidRPr="00FC574F">
        <w:rPr>
          <w:bCs/>
          <w:sz w:val="28"/>
          <w:szCs w:val="20"/>
        </w:rPr>
        <w:t xml:space="preserve">. В течение года их участниками стали более 20 тысяч человек. </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Традиционным событием в беговом календаре Липецкой области стало проведение </w:t>
      </w:r>
      <w:proofErr w:type="spellStart"/>
      <w:r w:rsidR="00941A17">
        <w:rPr>
          <w:bCs/>
          <w:sz w:val="28"/>
          <w:szCs w:val="20"/>
        </w:rPr>
        <w:t>е</w:t>
      </w:r>
      <w:r w:rsidRPr="00FC574F">
        <w:rPr>
          <w:bCs/>
          <w:sz w:val="28"/>
          <w:szCs w:val="20"/>
        </w:rPr>
        <w:t>лецкого</w:t>
      </w:r>
      <w:proofErr w:type="spellEnd"/>
      <w:r w:rsidRPr="00FC574F">
        <w:rPr>
          <w:bCs/>
          <w:sz w:val="28"/>
          <w:szCs w:val="20"/>
        </w:rPr>
        <w:t xml:space="preserve"> </w:t>
      </w:r>
      <w:proofErr w:type="spellStart"/>
      <w:r w:rsidR="00E34BE4">
        <w:rPr>
          <w:bCs/>
          <w:sz w:val="28"/>
          <w:szCs w:val="20"/>
        </w:rPr>
        <w:t>п</w:t>
      </w:r>
      <w:r w:rsidRPr="00FC574F">
        <w:rPr>
          <w:bCs/>
          <w:sz w:val="28"/>
          <w:szCs w:val="20"/>
        </w:rPr>
        <w:t>олумарафона</w:t>
      </w:r>
      <w:proofErr w:type="spellEnd"/>
      <w:r w:rsidR="00E34BE4">
        <w:rPr>
          <w:bCs/>
          <w:sz w:val="28"/>
          <w:szCs w:val="20"/>
        </w:rPr>
        <w:t>, ставш</w:t>
      </w:r>
      <w:r w:rsidR="003D5FDA">
        <w:rPr>
          <w:bCs/>
          <w:sz w:val="28"/>
          <w:szCs w:val="20"/>
        </w:rPr>
        <w:t>его</w:t>
      </w:r>
      <w:r w:rsidR="00E34BE4">
        <w:rPr>
          <w:bCs/>
          <w:sz w:val="28"/>
          <w:szCs w:val="20"/>
        </w:rPr>
        <w:t xml:space="preserve"> уже четвертым</w:t>
      </w:r>
      <w:r w:rsidRPr="00FC574F">
        <w:rPr>
          <w:bCs/>
          <w:sz w:val="28"/>
          <w:szCs w:val="20"/>
        </w:rPr>
        <w:t xml:space="preserve">. </w:t>
      </w:r>
      <w:r w:rsidR="00E34BE4">
        <w:rPr>
          <w:bCs/>
          <w:sz w:val="28"/>
          <w:szCs w:val="20"/>
        </w:rPr>
        <w:t>В этот раз о</w:t>
      </w:r>
      <w:r w:rsidRPr="00FC574F">
        <w:rPr>
          <w:bCs/>
          <w:sz w:val="28"/>
          <w:szCs w:val="20"/>
        </w:rPr>
        <w:t xml:space="preserve">н объединил более 1000 бегунов из разных регионов страны. Масштабный беговой праздник по сложившейся традиции </w:t>
      </w:r>
      <w:r w:rsidR="003F694A">
        <w:rPr>
          <w:bCs/>
          <w:sz w:val="28"/>
          <w:szCs w:val="20"/>
        </w:rPr>
        <w:t xml:space="preserve">был </w:t>
      </w:r>
      <w:r w:rsidRPr="00FC574F">
        <w:rPr>
          <w:bCs/>
          <w:sz w:val="28"/>
          <w:szCs w:val="20"/>
        </w:rPr>
        <w:t>приурочен</w:t>
      </w:r>
      <w:r w:rsidR="003277A6">
        <w:rPr>
          <w:bCs/>
          <w:sz w:val="28"/>
          <w:szCs w:val="20"/>
        </w:rPr>
        <w:t xml:space="preserve"> </w:t>
      </w:r>
      <w:r w:rsidRPr="00FC574F">
        <w:rPr>
          <w:bCs/>
          <w:sz w:val="28"/>
          <w:szCs w:val="20"/>
        </w:rPr>
        <w:t xml:space="preserve">к празднованию Дня города Ельца. </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Пользуется</w:t>
      </w:r>
      <w:r w:rsidR="00DD791F">
        <w:rPr>
          <w:bCs/>
          <w:sz w:val="28"/>
          <w:szCs w:val="20"/>
        </w:rPr>
        <w:t xml:space="preserve"> </w:t>
      </w:r>
      <w:r w:rsidRPr="00FC574F">
        <w:rPr>
          <w:bCs/>
          <w:sz w:val="28"/>
          <w:szCs w:val="20"/>
        </w:rPr>
        <w:t>популярностью</w:t>
      </w:r>
      <w:r w:rsidR="00D014CB">
        <w:rPr>
          <w:bCs/>
          <w:sz w:val="28"/>
          <w:szCs w:val="20"/>
        </w:rPr>
        <w:t xml:space="preserve"> </w:t>
      </w:r>
      <w:r w:rsidRPr="00FC574F">
        <w:rPr>
          <w:bCs/>
          <w:sz w:val="28"/>
          <w:szCs w:val="20"/>
        </w:rPr>
        <w:t xml:space="preserve">у </w:t>
      </w:r>
      <w:proofErr w:type="spellStart"/>
      <w:r w:rsidRPr="00FC574F">
        <w:rPr>
          <w:bCs/>
          <w:sz w:val="28"/>
          <w:szCs w:val="20"/>
        </w:rPr>
        <w:t>ельчан</w:t>
      </w:r>
      <w:proofErr w:type="spellEnd"/>
      <w:r w:rsidRPr="00FC574F">
        <w:rPr>
          <w:bCs/>
          <w:sz w:val="28"/>
          <w:szCs w:val="20"/>
        </w:rPr>
        <w:t xml:space="preserve"> физкультурный проект «</w:t>
      </w:r>
      <w:proofErr w:type="spellStart"/>
      <w:r w:rsidRPr="00FC574F">
        <w:rPr>
          <w:bCs/>
          <w:sz w:val="28"/>
          <w:szCs w:val="20"/>
        </w:rPr>
        <w:t>БегоЛесЕлец</w:t>
      </w:r>
      <w:proofErr w:type="spellEnd"/>
      <w:r w:rsidRPr="00FC574F">
        <w:rPr>
          <w:bCs/>
          <w:sz w:val="28"/>
          <w:szCs w:val="20"/>
        </w:rPr>
        <w:t xml:space="preserve">», направленный на вовлечение населения в систематические занятия физической культурой и спортом, реализуемый с 2020 года (по субботам дважды в месяц). Информация о котором находится в открытом доступе в официальной группе </w:t>
      </w:r>
      <w:r w:rsidR="00CA565D">
        <w:rPr>
          <w:bCs/>
          <w:sz w:val="28"/>
          <w:szCs w:val="20"/>
        </w:rPr>
        <w:t>«</w:t>
      </w:r>
      <w:proofErr w:type="spellStart"/>
      <w:r w:rsidRPr="00FC574F">
        <w:rPr>
          <w:bCs/>
          <w:sz w:val="28"/>
          <w:szCs w:val="20"/>
        </w:rPr>
        <w:t>Вконтакте</w:t>
      </w:r>
      <w:proofErr w:type="spellEnd"/>
      <w:r w:rsidR="00CA565D">
        <w:rPr>
          <w:bCs/>
          <w:sz w:val="28"/>
          <w:szCs w:val="20"/>
        </w:rPr>
        <w:t>»</w:t>
      </w:r>
      <w:r w:rsidRPr="00FC574F">
        <w:rPr>
          <w:bCs/>
          <w:sz w:val="28"/>
          <w:szCs w:val="20"/>
        </w:rPr>
        <w:t xml:space="preserve"> </w:t>
      </w:r>
      <w:r w:rsidR="008E421E" w:rsidRPr="00FC574F">
        <w:rPr>
          <w:bCs/>
          <w:color w:val="000000" w:themeColor="text1"/>
          <w:sz w:val="28"/>
          <w:szCs w:val="20"/>
        </w:rPr>
        <w:t>https://vk.com/lesobegelets</w:t>
      </w:r>
      <w:r w:rsidR="008E421E">
        <w:rPr>
          <w:bCs/>
          <w:color w:val="000000" w:themeColor="text1"/>
          <w:sz w:val="28"/>
          <w:szCs w:val="20"/>
        </w:rPr>
        <w:t xml:space="preserve">. </w:t>
      </w:r>
    </w:p>
    <w:p w:rsidR="00FC574F" w:rsidRPr="00FC574F" w:rsidRDefault="00FC574F" w:rsidP="004903A1">
      <w:pPr>
        <w:widowControl w:val="0"/>
        <w:autoSpaceDE w:val="0"/>
        <w:autoSpaceDN w:val="0"/>
        <w:adjustRightInd w:val="0"/>
        <w:ind w:firstLine="567"/>
        <w:jc w:val="both"/>
        <w:rPr>
          <w:bCs/>
          <w:sz w:val="28"/>
          <w:szCs w:val="20"/>
        </w:rPr>
      </w:pPr>
      <w:r w:rsidRPr="00AE2750">
        <w:rPr>
          <w:bCs/>
          <w:sz w:val="28"/>
          <w:szCs w:val="20"/>
        </w:rPr>
        <w:t>Для приобщения молодежи и взрослого населения к активному образу</w:t>
      </w:r>
      <w:r w:rsidRPr="00FC574F">
        <w:rPr>
          <w:bCs/>
          <w:sz w:val="28"/>
          <w:szCs w:val="20"/>
        </w:rPr>
        <w:t xml:space="preserve"> жизни продолжается реализация акции «Спорт выходного дня». Еженедельного по субботам и воскресеньям на территории </w:t>
      </w:r>
      <w:r w:rsidR="00D014CB">
        <w:rPr>
          <w:bCs/>
          <w:sz w:val="28"/>
          <w:szCs w:val="20"/>
        </w:rPr>
        <w:t>парка</w:t>
      </w:r>
      <w:r w:rsidRPr="00FC574F">
        <w:rPr>
          <w:bCs/>
          <w:sz w:val="28"/>
          <w:szCs w:val="20"/>
        </w:rPr>
        <w:t xml:space="preserve"> 40-летия Октября, Петровск</w:t>
      </w:r>
      <w:r w:rsidR="00D014CB">
        <w:rPr>
          <w:bCs/>
          <w:sz w:val="28"/>
          <w:szCs w:val="20"/>
        </w:rPr>
        <w:t>ого</w:t>
      </w:r>
      <w:r w:rsidRPr="00FC574F">
        <w:rPr>
          <w:bCs/>
          <w:sz w:val="28"/>
          <w:szCs w:val="20"/>
        </w:rPr>
        <w:t xml:space="preserve"> парк</w:t>
      </w:r>
      <w:r w:rsidR="00D014CB">
        <w:rPr>
          <w:bCs/>
          <w:sz w:val="28"/>
          <w:szCs w:val="20"/>
        </w:rPr>
        <w:t>а</w:t>
      </w:r>
      <w:r w:rsidRPr="00FC574F">
        <w:rPr>
          <w:bCs/>
          <w:sz w:val="28"/>
          <w:szCs w:val="20"/>
        </w:rPr>
        <w:t xml:space="preserve"> и спортивных объектов</w:t>
      </w:r>
      <w:r w:rsidR="00D014CB">
        <w:rPr>
          <w:bCs/>
          <w:sz w:val="28"/>
          <w:szCs w:val="20"/>
        </w:rPr>
        <w:t xml:space="preserve"> города</w:t>
      </w:r>
      <w:r w:rsidRPr="00FC574F">
        <w:rPr>
          <w:bCs/>
          <w:sz w:val="28"/>
          <w:szCs w:val="20"/>
        </w:rPr>
        <w:t xml:space="preserve"> организуются открытые тренировки, мастер-класса, физкультурные занятия для всех желающих.</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Наряду с проектами, которые реализуются уже не первый год, появляются новые</w:t>
      </w:r>
      <w:r w:rsidR="009E4E04">
        <w:rPr>
          <w:bCs/>
          <w:sz w:val="28"/>
          <w:szCs w:val="20"/>
        </w:rPr>
        <w:t>. Т</w:t>
      </w:r>
      <w:r w:rsidRPr="00FC574F">
        <w:rPr>
          <w:bCs/>
          <w:sz w:val="28"/>
          <w:szCs w:val="20"/>
        </w:rPr>
        <w:t xml:space="preserve">ак по инициативе администратора футбольного клуба «Елец» Олеси Сотниковой в 2022 году под эгидой ФК «Елец» сформировалась женская футбольная команда. Воодушевленные спортивными результатами своих детей мамы занимающихся объединились в команду, приступили к регулярным тренировкам под руководством опытных тренеров и </w:t>
      </w:r>
      <w:r w:rsidR="0095327B">
        <w:rPr>
          <w:bCs/>
          <w:sz w:val="28"/>
          <w:szCs w:val="20"/>
        </w:rPr>
        <w:t xml:space="preserve">теперь </w:t>
      </w:r>
      <w:r w:rsidRPr="00FC574F">
        <w:rPr>
          <w:bCs/>
          <w:sz w:val="28"/>
          <w:szCs w:val="20"/>
        </w:rPr>
        <w:t xml:space="preserve">выступают на соревнованиях. На сегодняшний день женская команда является победительницей Кубка футбольных мам (г. Подольск), призером различных турниров, активными участницами спортивной жизни города Ельца. Официальная группа женского футбольного клуба «Елец» </w:t>
      </w:r>
      <w:r w:rsidR="008D27EB">
        <w:rPr>
          <w:bCs/>
          <w:sz w:val="28"/>
          <w:szCs w:val="20"/>
        </w:rPr>
        <w:t>«</w:t>
      </w:r>
      <w:proofErr w:type="spellStart"/>
      <w:r w:rsidRPr="00FC574F">
        <w:rPr>
          <w:bCs/>
          <w:sz w:val="28"/>
          <w:szCs w:val="20"/>
        </w:rPr>
        <w:t>Вконтакте</w:t>
      </w:r>
      <w:proofErr w:type="spellEnd"/>
      <w:r w:rsidR="008D27EB">
        <w:rPr>
          <w:bCs/>
          <w:sz w:val="28"/>
          <w:szCs w:val="20"/>
        </w:rPr>
        <w:t>»</w:t>
      </w:r>
      <w:r w:rsidRPr="00FC574F">
        <w:rPr>
          <w:bCs/>
          <w:sz w:val="28"/>
          <w:szCs w:val="20"/>
        </w:rPr>
        <w:t xml:space="preserve"> насчитывает 207 подписчиков.</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Одним из ключевых показателей </w:t>
      </w:r>
      <w:r w:rsidRPr="00FC574F">
        <w:rPr>
          <w:sz w:val="28"/>
          <w:szCs w:val="28"/>
        </w:rPr>
        <w:t>развития физкультурного движения</w:t>
      </w:r>
      <w:r w:rsidRPr="00FC574F">
        <w:rPr>
          <w:bCs/>
          <w:sz w:val="28"/>
          <w:szCs w:val="20"/>
        </w:rPr>
        <w:t xml:space="preserve"> </w:t>
      </w:r>
      <w:r w:rsidRPr="00FC574F">
        <w:rPr>
          <w:bCs/>
          <w:sz w:val="28"/>
          <w:szCs w:val="20"/>
        </w:rPr>
        <w:lastRenderedPageBreak/>
        <w:t>является результативность выступлений на соревнованиях разного уровня.</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В 2023 году </w:t>
      </w:r>
      <w:proofErr w:type="spellStart"/>
      <w:r w:rsidRPr="00FC574F">
        <w:rPr>
          <w:bCs/>
          <w:sz w:val="28"/>
          <w:szCs w:val="20"/>
        </w:rPr>
        <w:t>ельчане</w:t>
      </w:r>
      <w:proofErr w:type="spellEnd"/>
      <w:r w:rsidRPr="00FC574F">
        <w:rPr>
          <w:bCs/>
          <w:sz w:val="28"/>
          <w:szCs w:val="20"/>
        </w:rPr>
        <w:t xml:space="preserve"> стали серебряными призерами общекомандного зачета областного финала спартакиады трудящихся Липецкой области среди 20 сборных команд региона. «Золото» в командном зачете по л</w:t>
      </w:r>
      <w:r w:rsidR="00891DE8">
        <w:rPr>
          <w:bCs/>
          <w:sz w:val="28"/>
          <w:szCs w:val="20"/>
        </w:rPr>
        <w:t>е</w:t>
      </w:r>
      <w:r w:rsidRPr="00FC574F">
        <w:rPr>
          <w:bCs/>
          <w:sz w:val="28"/>
          <w:szCs w:val="20"/>
        </w:rPr>
        <w:t xml:space="preserve">гкой атлетике завоевали </w:t>
      </w:r>
      <w:proofErr w:type="spellStart"/>
      <w:r w:rsidRPr="00FC574F">
        <w:rPr>
          <w:bCs/>
          <w:sz w:val="28"/>
          <w:szCs w:val="20"/>
        </w:rPr>
        <w:t>Брыкин</w:t>
      </w:r>
      <w:proofErr w:type="spellEnd"/>
      <w:r w:rsidRPr="00FC574F">
        <w:rPr>
          <w:bCs/>
          <w:sz w:val="28"/>
          <w:szCs w:val="20"/>
        </w:rPr>
        <w:t xml:space="preserve"> Алексей, Сулин Владимир и Исаева Елизавета. «Золото» в командном зачете по шахматам команде принесли Соловьев Сергей, </w:t>
      </w:r>
      <w:proofErr w:type="spellStart"/>
      <w:r w:rsidRPr="00FC574F">
        <w:rPr>
          <w:bCs/>
          <w:sz w:val="28"/>
          <w:szCs w:val="20"/>
        </w:rPr>
        <w:t>Порядина</w:t>
      </w:r>
      <w:proofErr w:type="spellEnd"/>
      <w:r w:rsidRPr="00FC574F">
        <w:rPr>
          <w:bCs/>
          <w:sz w:val="28"/>
          <w:szCs w:val="20"/>
        </w:rPr>
        <w:t xml:space="preserve"> Татьяна и </w:t>
      </w:r>
      <w:proofErr w:type="spellStart"/>
      <w:r w:rsidRPr="00FC574F">
        <w:rPr>
          <w:bCs/>
          <w:sz w:val="28"/>
          <w:szCs w:val="20"/>
        </w:rPr>
        <w:t>Логвинов</w:t>
      </w:r>
      <w:proofErr w:type="spellEnd"/>
      <w:r w:rsidRPr="00FC574F">
        <w:rPr>
          <w:bCs/>
          <w:sz w:val="28"/>
          <w:szCs w:val="20"/>
        </w:rPr>
        <w:t xml:space="preserve"> Кирилл, а в гиревом спорте в личном зачете «серебро» завоевал </w:t>
      </w:r>
      <w:proofErr w:type="spellStart"/>
      <w:r w:rsidRPr="00FC574F">
        <w:rPr>
          <w:bCs/>
          <w:sz w:val="28"/>
          <w:szCs w:val="20"/>
        </w:rPr>
        <w:t>Михейкин</w:t>
      </w:r>
      <w:proofErr w:type="spellEnd"/>
      <w:r w:rsidRPr="00FC574F">
        <w:rPr>
          <w:bCs/>
          <w:sz w:val="28"/>
          <w:szCs w:val="20"/>
        </w:rPr>
        <w:t xml:space="preserve"> Владимир.</w:t>
      </w:r>
    </w:p>
    <w:p w:rsidR="00FC574F" w:rsidRPr="00FC574F" w:rsidRDefault="00FC574F" w:rsidP="004903A1">
      <w:pPr>
        <w:widowControl w:val="0"/>
        <w:autoSpaceDE w:val="0"/>
        <w:autoSpaceDN w:val="0"/>
        <w:adjustRightInd w:val="0"/>
        <w:ind w:firstLine="567"/>
        <w:jc w:val="both"/>
        <w:rPr>
          <w:bCs/>
          <w:sz w:val="28"/>
          <w:szCs w:val="20"/>
        </w:rPr>
      </w:pPr>
      <w:r w:rsidRPr="00FC574F">
        <w:rPr>
          <w:sz w:val="28"/>
          <w:szCs w:val="28"/>
        </w:rPr>
        <w:t>В 2023 году</w:t>
      </w:r>
      <w:r w:rsidRPr="00FC574F">
        <w:rPr>
          <w:sz w:val="28"/>
          <w:szCs w:val="28"/>
          <w:shd w:val="clear" w:color="auto" w:fill="FFFFFF"/>
        </w:rPr>
        <w:t xml:space="preserve"> команда города Ельца </w:t>
      </w:r>
      <w:r w:rsidRPr="00FC574F">
        <w:rPr>
          <w:sz w:val="28"/>
          <w:szCs w:val="28"/>
        </w:rPr>
        <w:t>одержала уверенную победу</w:t>
      </w:r>
      <w:r w:rsidRPr="00FC574F">
        <w:rPr>
          <w:sz w:val="28"/>
          <w:szCs w:val="28"/>
          <w:shd w:val="clear" w:color="auto" w:fill="FFFFFF"/>
        </w:rPr>
        <w:t xml:space="preserve"> в чемпионате Липецкой области по волейболу среди мужских команд городов и районов</w:t>
      </w:r>
      <w:r w:rsidRPr="00FC574F">
        <w:rPr>
          <w:sz w:val="28"/>
          <w:szCs w:val="28"/>
        </w:rPr>
        <w:t>.</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Сборная Ельца стала абсолютным победителем первого </w:t>
      </w:r>
      <w:r w:rsidR="005E2868">
        <w:rPr>
          <w:bCs/>
          <w:sz w:val="28"/>
          <w:szCs w:val="20"/>
        </w:rPr>
        <w:t>ф</w:t>
      </w:r>
      <w:r w:rsidRPr="00FC574F">
        <w:rPr>
          <w:bCs/>
          <w:sz w:val="28"/>
          <w:szCs w:val="20"/>
        </w:rPr>
        <w:t>естиваля ВФСК ГТО «Игры ГТО Липецкой области», который про</w:t>
      </w:r>
      <w:r w:rsidR="005A027E">
        <w:rPr>
          <w:bCs/>
          <w:sz w:val="28"/>
          <w:szCs w:val="20"/>
        </w:rPr>
        <w:t xml:space="preserve">ходил </w:t>
      </w:r>
      <w:r w:rsidRPr="00FC574F">
        <w:rPr>
          <w:bCs/>
          <w:sz w:val="28"/>
          <w:szCs w:val="20"/>
        </w:rPr>
        <w:t>24</w:t>
      </w:r>
      <w:r w:rsidR="0069429F">
        <w:rPr>
          <w:bCs/>
          <w:sz w:val="28"/>
          <w:szCs w:val="20"/>
        </w:rPr>
        <w:t xml:space="preserve"> </w:t>
      </w:r>
      <w:r w:rsidR="0069429F" w:rsidRPr="00FC574F">
        <w:rPr>
          <w:bCs/>
          <w:sz w:val="28"/>
          <w:szCs w:val="20"/>
        </w:rPr>
        <w:t>–</w:t>
      </w:r>
      <w:r w:rsidR="0069429F">
        <w:rPr>
          <w:bCs/>
          <w:sz w:val="28"/>
          <w:szCs w:val="20"/>
        </w:rPr>
        <w:t xml:space="preserve"> </w:t>
      </w:r>
      <w:r w:rsidRPr="00FC574F">
        <w:rPr>
          <w:bCs/>
          <w:sz w:val="28"/>
          <w:szCs w:val="20"/>
        </w:rPr>
        <w:t>25 ноября</w:t>
      </w:r>
      <w:r w:rsidR="003277A6">
        <w:rPr>
          <w:bCs/>
          <w:sz w:val="28"/>
          <w:szCs w:val="20"/>
        </w:rPr>
        <w:t xml:space="preserve"> </w:t>
      </w:r>
      <w:r w:rsidRPr="00FC574F">
        <w:rPr>
          <w:bCs/>
          <w:sz w:val="28"/>
          <w:szCs w:val="20"/>
        </w:rPr>
        <w:t>на базе спортивного центра «</w:t>
      </w:r>
      <w:proofErr w:type="spellStart"/>
      <w:r w:rsidRPr="00FC574F">
        <w:rPr>
          <w:bCs/>
          <w:sz w:val="28"/>
          <w:szCs w:val="20"/>
        </w:rPr>
        <w:t>Green</w:t>
      </w:r>
      <w:proofErr w:type="spellEnd"/>
      <w:r w:rsidRPr="00FC574F">
        <w:rPr>
          <w:bCs/>
          <w:sz w:val="28"/>
          <w:szCs w:val="20"/>
        </w:rPr>
        <w:t xml:space="preserve"> </w:t>
      </w:r>
      <w:proofErr w:type="spellStart"/>
      <w:r w:rsidRPr="00FC574F">
        <w:rPr>
          <w:bCs/>
          <w:sz w:val="28"/>
          <w:szCs w:val="20"/>
        </w:rPr>
        <w:t>Hill</w:t>
      </w:r>
      <w:proofErr w:type="spellEnd"/>
      <w:r w:rsidRPr="00FC574F">
        <w:rPr>
          <w:bCs/>
          <w:sz w:val="28"/>
          <w:szCs w:val="20"/>
        </w:rPr>
        <w:t>».</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Своими достижениями в труде и спорте </w:t>
      </w:r>
      <w:proofErr w:type="spellStart"/>
      <w:r w:rsidRPr="00FC574F">
        <w:rPr>
          <w:bCs/>
          <w:sz w:val="28"/>
          <w:szCs w:val="20"/>
        </w:rPr>
        <w:t>ельчане</w:t>
      </w:r>
      <w:proofErr w:type="spellEnd"/>
      <w:r w:rsidRPr="00FC574F">
        <w:rPr>
          <w:bCs/>
          <w:sz w:val="28"/>
          <w:szCs w:val="20"/>
        </w:rPr>
        <w:t xml:space="preserve"> не раз доказывали, что все цели достижимы, подавая пример целеустремленности, силы духа и воли к победе.</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Качественным показателем участия </w:t>
      </w:r>
      <w:r w:rsidR="00935EFF">
        <w:rPr>
          <w:bCs/>
          <w:sz w:val="28"/>
          <w:szCs w:val="20"/>
        </w:rPr>
        <w:t xml:space="preserve">в </w:t>
      </w:r>
      <w:r w:rsidRPr="00FC574F">
        <w:rPr>
          <w:bCs/>
          <w:sz w:val="28"/>
          <w:szCs w:val="20"/>
        </w:rPr>
        <w:t xml:space="preserve">соревнованиях является число занятых призовых мест. По итогам 2023 года воспитанники спортивных школ заняли более 800 призовых мест, из них 32 призовых места </w:t>
      </w:r>
      <w:r w:rsidR="00543C8E" w:rsidRPr="00FC574F">
        <w:rPr>
          <w:bCs/>
          <w:sz w:val="28"/>
          <w:szCs w:val="20"/>
        </w:rPr>
        <w:t>–</w:t>
      </w:r>
      <w:r w:rsidR="00543C8E">
        <w:rPr>
          <w:bCs/>
          <w:sz w:val="28"/>
          <w:szCs w:val="20"/>
        </w:rPr>
        <w:t xml:space="preserve"> </w:t>
      </w:r>
      <w:r w:rsidRPr="00FC574F">
        <w:rPr>
          <w:bCs/>
          <w:sz w:val="28"/>
          <w:szCs w:val="20"/>
        </w:rPr>
        <w:t>на всероссийских соревнованиях</w:t>
      </w:r>
      <w:r w:rsidR="00B73F2F">
        <w:rPr>
          <w:bCs/>
          <w:sz w:val="28"/>
          <w:szCs w:val="20"/>
        </w:rPr>
        <w:t xml:space="preserve"> (</w:t>
      </w:r>
      <w:r w:rsidRPr="00FC574F">
        <w:rPr>
          <w:bCs/>
          <w:sz w:val="28"/>
          <w:szCs w:val="20"/>
        </w:rPr>
        <w:t xml:space="preserve">7 – первых, 11 – вторых </w:t>
      </w:r>
      <w:r w:rsidR="00B73F2F">
        <w:rPr>
          <w:bCs/>
          <w:sz w:val="28"/>
          <w:szCs w:val="20"/>
        </w:rPr>
        <w:t xml:space="preserve">и </w:t>
      </w:r>
      <w:r w:rsidRPr="00FC574F">
        <w:rPr>
          <w:bCs/>
          <w:sz w:val="28"/>
          <w:szCs w:val="20"/>
        </w:rPr>
        <w:t>14 – третьих</w:t>
      </w:r>
      <w:r w:rsidR="00B73F2F">
        <w:rPr>
          <w:bCs/>
          <w:sz w:val="28"/>
          <w:szCs w:val="20"/>
        </w:rPr>
        <w:t>)</w:t>
      </w:r>
      <w:r w:rsidRPr="00FC574F">
        <w:rPr>
          <w:bCs/>
          <w:sz w:val="28"/>
          <w:szCs w:val="20"/>
        </w:rPr>
        <w:t>.</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В 2023 году присвоено одно звание мастера спорта, 24 спортивных разряда кандидат</w:t>
      </w:r>
      <w:r w:rsidR="006B201A">
        <w:rPr>
          <w:bCs/>
          <w:sz w:val="28"/>
          <w:szCs w:val="20"/>
        </w:rPr>
        <w:t>ов</w:t>
      </w:r>
      <w:r w:rsidRPr="00FC574F">
        <w:rPr>
          <w:bCs/>
          <w:sz w:val="28"/>
          <w:szCs w:val="20"/>
        </w:rPr>
        <w:t xml:space="preserve"> в мастера спорта, 43 первых спортивных разряда, более 1000 массовых разрядов.</w:t>
      </w:r>
    </w:p>
    <w:p w:rsidR="00B0597C" w:rsidRDefault="00FC574F" w:rsidP="00B0597C">
      <w:pPr>
        <w:widowControl w:val="0"/>
        <w:autoSpaceDE w:val="0"/>
        <w:autoSpaceDN w:val="0"/>
        <w:adjustRightInd w:val="0"/>
        <w:ind w:firstLine="567"/>
        <w:jc w:val="both"/>
        <w:rPr>
          <w:bCs/>
          <w:sz w:val="28"/>
          <w:szCs w:val="20"/>
        </w:rPr>
      </w:pPr>
      <w:r w:rsidRPr="00FC574F">
        <w:rPr>
          <w:bCs/>
          <w:sz w:val="28"/>
          <w:szCs w:val="20"/>
        </w:rPr>
        <w:t>В Ельце продолжает активно развиваться комплекс «Готов к труду и обороне», возрожденный по поручению Президента России Владимира Путина. Сейчас его участниками являются почти 20 тыс</w:t>
      </w:r>
      <w:r w:rsidR="006F5A9B">
        <w:rPr>
          <w:bCs/>
          <w:sz w:val="28"/>
          <w:szCs w:val="20"/>
        </w:rPr>
        <w:t>.</w:t>
      </w:r>
      <w:r w:rsidRPr="00FC574F">
        <w:rPr>
          <w:bCs/>
          <w:sz w:val="28"/>
          <w:szCs w:val="20"/>
        </w:rPr>
        <w:t xml:space="preserve"> </w:t>
      </w:r>
      <w:proofErr w:type="spellStart"/>
      <w:r w:rsidRPr="00FC574F">
        <w:rPr>
          <w:bCs/>
          <w:sz w:val="28"/>
          <w:szCs w:val="20"/>
        </w:rPr>
        <w:t>ельчан</w:t>
      </w:r>
      <w:proofErr w:type="spellEnd"/>
      <w:r w:rsidRPr="00FC574F">
        <w:rPr>
          <w:bCs/>
          <w:sz w:val="28"/>
          <w:szCs w:val="20"/>
        </w:rPr>
        <w:t>.</w:t>
      </w:r>
      <w:r w:rsidR="006F5A9B">
        <w:rPr>
          <w:bCs/>
          <w:sz w:val="28"/>
          <w:szCs w:val="20"/>
        </w:rPr>
        <w:t xml:space="preserve"> </w:t>
      </w:r>
      <w:r w:rsidRPr="00FC574F">
        <w:rPr>
          <w:bCs/>
          <w:sz w:val="28"/>
          <w:szCs w:val="20"/>
        </w:rPr>
        <w:t xml:space="preserve">В 2023 году проведено 212 (в 2022 году </w:t>
      </w:r>
      <w:r w:rsidR="005B58E9" w:rsidRPr="00FC574F">
        <w:rPr>
          <w:bCs/>
          <w:sz w:val="28"/>
          <w:szCs w:val="20"/>
        </w:rPr>
        <w:t>–</w:t>
      </w:r>
      <w:r w:rsidRPr="00FC574F">
        <w:rPr>
          <w:bCs/>
          <w:sz w:val="28"/>
          <w:szCs w:val="20"/>
        </w:rPr>
        <w:t xml:space="preserve"> 190) </w:t>
      </w:r>
      <w:r w:rsidRPr="00FC574F">
        <w:rPr>
          <w:color w:val="000000"/>
          <w:spacing w:val="4"/>
          <w:sz w:val="28"/>
          <w:szCs w:val="28"/>
        </w:rPr>
        <w:t>м</w:t>
      </w:r>
      <w:r w:rsidRPr="00FC574F">
        <w:rPr>
          <w:sz w:val="28"/>
          <w:szCs w:val="20"/>
        </w:rPr>
        <w:t>ассовых спортивных, физкультурно-оздоровительных</w:t>
      </w:r>
      <w:r w:rsidR="006F5A9B">
        <w:rPr>
          <w:sz w:val="28"/>
          <w:szCs w:val="20"/>
        </w:rPr>
        <w:t xml:space="preserve"> </w:t>
      </w:r>
      <w:r w:rsidRPr="00FC574F">
        <w:rPr>
          <w:sz w:val="28"/>
          <w:szCs w:val="20"/>
        </w:rPr>
        <w:t>и информационно-пропагандистских</w:t>
      </w:r>
      <w:r w:rsidRPr="00FC574F">
        <w:rPr>
          <w:bCs/>
          <w:sz w:val="28"/>
          <w:szCs w:val="20"/>
        </w:rPr>
        <w:t xml:space="preserve"> мероприятий, направленных на популяризацию физкультурно-спортивного комплекса ГТО.</w:t>
      </w:r>
      <w:r w:rsidR="006F5A9B">
        <w:rPr>
          <w:bCs/>
          <w:sz w:val="28"/>
          <w:szCs w:val="20"/>
        </w:rPr>
        <w:t xml:space="preserve"> </w:t>
      </w:r>
      <w:r w:rsidRPr="00FC574F">
        <w:rPr>
          <w:bCs/>
          <w:sz w:val="28"/>
          <w:szCs w:val="20"/>
        </w:rPr>
        <w:t xml:space="preserve">Организованы </w:t>
      </w:r>
      <w:r w:rsidR="006F5A9B">
        <w:rPr>
          <w:bCs/>
          <w:sz w:val="28"/>
          <w:szCs w:val="20"/>
        </w:rPr>
        <w:t>ф</w:t>
      </w:r>
      <w:r w:rsidRPr="00FC574F">
        <w:rPr>
          <w:bCs/>
          <w:sz w:val="28"/>
          <w:szCs w:val="20"/>
        </w:rPr>
        <w:t>естивали ВФСК «ГТО» среди различных категорий населения: трудовые коллективы, семейные команды, учащиеся и студенты, спортсмены, пенсионеры и лица с ограниченными возможностями здоровья.</w:t>
      </w:r>
    </w:p>
    <w:p w:rsidR="00FC574F" w:rsidRPr="00FC574F" w:rsidRDefault="00FC574F" w:rsidP="00B0597C">
      <w:pPr>
        <w:widowControl w:val="0"/>
        <w:autoSpaceDE w:val="0"/>
        <w:autoSpaceDN w:val="0"/>
        <w:adjustRightInd w:val="0"/>
        <w:ind w:firstLine="567"/>
        <w:jc w:val="both"/>
        <w:rPr>
          <w:bCs/>
          <w:sz w:val="28"/>
          <w:szCs w:val="20"/>
        </w:rPr>
      </w:pPr>
      <w:r w:rsidRPr="00FC574F">
        <w:rPr>
          <w:color w:val="000000"/>
          <w:spacing w:val="4"/>
          <w:sz w:val="28"/>
          <w:szCs w:val="28"/>
        </w:rPr>
        <w:t>В рамках реализации комплекса ГТО</w:t>
      </w:r>
      <w:r w:rsidRPr="00FC574F">
        <w:rPr>
          <w:bCs/>
          <w:sz w:val="28"/>
          <w:szCs w:val="20"/>
        </w:rPr>
        <w:t xml:space="preserve"> проводится тестирование населения согласно утвержденному графику. Для этих целей задействована лучшая спортивная база города Ельца: стадион МБСУ ФК «Елец», городская лыжно-спортивная база, сведения о которых внесены во Всероссийский реестр объектов спорта, МБУ «Спортивная школа №</w:t>
      </w:r>
      <w:r w:rsidR="00D93FA4">
        <w:rPr>
          <w:bCs/>
          <w:sz w:val="28"/>
          <w:szCs w:val="20"/>
        </w:rPr>
        <w:t xml:space="preserve"> </w:t>
      </w:r>
      <w:r w:rsidRPr="00FC574F">
        <w:rPr>
          <w:bCs/>
          <w:sz w:val="28"/>
          <w:szCs w:val="20"/>
        </w:rPr>
        <w:t>1», МАУ ФОК г. Ельца «Виктория» и др.</w:t>
      </w:r>
      <w:r w:rsidR="00B0597C">
        <w:rPr>
          <w:bCs/>
          <w:sz w:val="28"/>
          <w:szCs w:val="20"/>
        </w:rPr>
        <w:t xml:space="preserve"> </w:t>
      </w:r>
      <w:r w:rsidRPr="00FC574F">
        <w:rPr>
          <w:sz w:val="28"/>
          <w:szCs w:val="28"/>
        </w:rPr>
        <w:t xml:space="preserve">В единой электронной базе данных ГТО в 2023 году зарегистрировано 3619 чел., на 249 больше, чем за аналогичный период 2022 года. </w:t>
      </w:r>
      <w:r w:rsidR="00B0597C">
        <w:rPr>
          <w:sz w:val="28"/>
          <w:szCs w:val="28"/>
        </w:rPr>
        <w:t xml:space="preserve"> </w:t>
      </w:r>
      <w:r w:rsidRPr="00FC574F">
        <w:rPr>
          <w:bCs/>
          <w:sz w:val="28"/>
          <w:szCs w:val="20"/>
        </w:rPr>
        <w:t>В 2023 году тестированием ГТО охвачено 4590 чел.</w:t>
      </w:r>
      <w:r w:rsidRPr="00FC574F">
        <w:rPr>
          <w:bCs/>
          <w:sz w:val="28"/>
          <w:szCs w:val="28"/>
        </w:rPr>
        <w:t xml:space="preserve">, что превышает показатель 2022 года на 352 чел. </w:t>
      </w:r>
      <w:r w:rsidRPr="00FC574F">
        <w:rPr>
          <w:bCs/>
          <w:sz w:val="28"/>
          <w:szCs w:val="20"/>
        </w:rPr>
        <w:t>По результатам тестирования 80,1% населения выполнили нормативы испытаний комплекса ГТО на знаки отличия</w:t>
      </w:r>
      <w:r w:rsidRPr="00FC574F">
        <w:rPr>
          <w:bCs/>
          <w:sz w:val="28"/>
          <w:szCs w:val="28"/>
        </w:rPr>
        <w:t>, это 3709</w:t>
      </w:r>
      <w:r w:rsidRPr="00FC574F">
        <w:rPr>
          <w:bCs/>
          <w:sz w:val="28"/>
          <w:szCs w:val="20"/>
        </w:rPr>
        <w:t xml:space="preserve"> человек</w:t>
      </w:r>
      <w:r w:rsidR="00420AF1">
        <w:rPr>
          <w:bCs/>
          <w:sz w:val="28"/>
          <w:szCs w:val="20"/>
        </w:rPr>
        <w:t xml:space="preserve"> </w:t>
      </w:r>
      <w:r w:rsidRPr="00FC574F">
        <w:rPr>
          <w:bCs/>
          <w:sz w:val="28"/>
          <w:szCs w:val="20"/>
        </w:rPr>
        <w:t>(в 2022 году – 3536 чел.), из них:</w:t>
      </w:r>
      <w:r w:rsidR="00B0597C">
        <w:rPr>
          <w:bCs/>
          <w:sz w:val="28"/>
          <w:szCs w:val="20"/>
        </w:rPr>
        <w:t xml:space="preserve"> </w:t>
      </w:r>
      <w:r w:rsidRPr="00FC574F">
        <w:rPr>
          <w:rFonts w:eastAsia="Calibri"/>
          <w:iCs/>
          <w:sz w:val="28"/>
          <w:szCs w:val="28"/>
          <w:lang w:eastAsia="en-US"/>
        </w:rPr>
        <w:t>золотые – 2192</w:t>
      </w:r>
      <w:r w:rsidR="00B0597C">
        <w:rPr>
          <w:rFonts w:eastAsia="Calibri"/>
          <w:iCs/>
          <w:sz w:val="28"/>
          <w:szCs w:val="28"/>
          <w:lang w:eastAsia="en-US"/>
        </w:rPr>
        <w:t xml:space="preserve">, </w:t>
      </w:r>
      <w:r w:rsidRPr="00FC574F">
        <w:rPr>
          <w:rFonts w:eastAsia="Calibri"/>
          <w:iCs/>
          <w:sz w:val="28"/>
          <w:szCs w:val="28"/>
          <w:lang w:eastAsia="en-US"/>
        </w:rPr>
        <w:t>серебряные – 1097</w:t>
      </w:r>
      <w:r w:rsidR="00B0597C">
        <w:rPr>
          <w:rFonts w:eastAsia="Calibri"/>
          <w:iCs/>
          <w:sz w:val="28"/>
          <w:szCs w:val="28"/>
          <w:lang w:eastAsia="en-US"/>
        </w:rPr>
        <w:t xml:space="preserve"> и </w:t>
      </w:r>
      <w:r w:rsidRPr="00FC574F">
        <w:rPr>
          <w:rFonts w:eastAsia="Calibri"/>
          <w:iCs/>
          <w:sz w:val="28"/>
          <w:szCs w:val="28"/>
          <w:lang w:eastAsia="en-US"/>
        </w:rPr>
        <w:t>бронзовые – 420.</w:t>
      </w:r>
      <w:r w:rsidR="00B0597C">
        <w:rPr>
          <w:bCs/>
          <w:sz w:val="28"/>
          <w:szCs w:val="20"/>
        </w:rPr>
        <w:t xml:space="preserve"> </w:t>
      </w:r>
      <w:r w:rsidRPr="00FC574F">
        <w:rPr>
          <w:bCs/>
          <w:sz w:val="28"/>
          <w:szCs w:val="20"/>
        </w:rPr>
        <w:t xml:space="preserve">По количеству опубликованных </w:t>
      </w:r>
      <w:r w:rsidRPr="00FC574F">
        <w:rPr>
          <w:bCs/>
          <w:sz w:val="28"/>
          <w:szCs w:val="20"/>
        </w:rPr>
        <w:lastRenderedPageBreak/>
        <w:t xml:space="preserve">материалов по вопросу внедрения комплекса ГТО Елец </w:t>
      </w:r>
      <w:r w:rsidR="001D220B" w:rsidRPr="00FC574F">
        <w:rPr>
          <w:bCs/>
          <w:sz w:val="28"/>
          <w:szCs w:val="20"/>
        </w:rPr>
        <w:t>–</w:t>
      </w:r>
      <w:r w:rsidR="001D220B">
        <w:rPr>
          <w:bCs/>
          <w:sz w:val="28"/>
          <w:szCs w:val="20"/>
        </w:rPr>
        <w:t xml:space="preserve"> </w:t>
      </w:r>
      <w:r w:rsidRPr="00FC574F">
        <w:rPr>
          <w:bCs/>
          <w:sz w:val="28"/>
          <w:szCs w:val="20"/>
        </w:rPr>
        <w:t xml:space="preserve">в числе лидеров среди муниципальных образований Липецкой области. </w:t>
      </w:r>
    </w:p>
    <w:p w:rsidR="00FC574F" w:rsidRPr="00FC574F" w:rsidRDefault="00FC574F" w:rsidP="00510C4A">
      <w:pPr>
        <w:widowControl w:val="0"/>
        <w:autoSpaceDE w:val="0"/>
        <w:autoSpaceDN w:val="0"/>
        <w:adjustRightInd w:val="0"/>
        <w:ind w:firstLine="567"/>
        <w:jc w:val="both"/>
        <w:rPr>
          <w:bCs/>
          <w:sz w:val="28"/>
          <w:szCs w:val="28"/>
        </w:rPr>
      </w:pPr>
      <w:r w:rsidRPr="00FC574F">
        <w:rPr>
          <w:bCs/>
          <w:sz w:val="28"/>
          <w:szCs w:val="20"/>
        </w:rPr>
        <w:t>С 1 января 2023 года вступил в силу федеральный закон, направленный на гармонизацию законодательства о физической культуре и спорте</w:t>
      </w:r>
      <w:r w:rsidR="003277A6">
        <w:rPr>
          <w:bCs/>
          <w:sz w:val="28"/>
          <w:szCs w:val="20"/>
        </w:rPr>
        <w:t xml:space="preserve"> </w:t>
      </w:r>
      <w:r w:rsidRPr="00FC574F">
        <w:rPr>
          <w:bCs/>
          <w:sz w:val="28"/>
          <w:szCs w:val="20"/>
        </w:rPr>
        <w:t xml:space="preserve">и законодательства об образовании. В этой связи в первом полугодии 2023 года </w:t>
      </w:r>
      <w:r w:rsidRPr="00FC574F">
        <w:rPr>
          <w:sz w:val="28"/>
          <w:szCs w:val="28"/>
        </w:rPr>
        <w:t>проведен комплекс мероприятий по переходу</w:t>
      </w:r>
      <w:r w:rsidRPr="00FC574F">
        <w:rPr>
          <w:bCs/>
          <w:sz w:val="28"/>
          <w:szCs w:val="20"/>
        </w:rPr>
        <w:t xml:space="preserve"> с</w:t>
      </w:r>
      <w:r w:rsidRPr="00FC574F">
        <w:rPr>
          <w:sz w:val="28"/>
          <w:szCs w:val="28"/>
        </w:rPr>
        <w:t>портивных школ</w:t>
      </w:r>
      <w:r w:rsidR="003277A6">
        <w:rPr>
          <w:sz w:val="28"/>
          <w:szCs w:val="28"/>
        </w:rPr>
        <w:t xml:space="preserve"> </w:t>
      </w:r>
      <w:r w:rsidRPr="00FC574F">
        <w:rPr>
          <w:sz w:val="28"/>
          <w:szCs w:val="28"/>
        </w:rPr>
        <w:t>на реализацию дополнительных образовательных программ спортивной подготовки, включающий проведение ремонтных работ, подготовку документации, приведение всех локальных актов в соответствие</w:t>
      </w:r>
      <w:r w:rsidR="003277A6">
        <w:rPr>
          <w:sz w:val="28"/>
          <w:szCs w:val="28"/>
        </w:rPr>
        <w:t xml:space="preserve"> </w:t>
      </w:r>
      <w:r w:rsidRPr="00FC574F">
        <w:rPr>
          <w:sz w:val="28"/>
          <w:szCs w:val="28"/>
        </w:rPr>
        <w:t xml:space="preserve">с требованиями </w:t>
      </w:r>
      <w:r w:rsidR="0095334F">
        <w:rPr>
          <w:sz w:val="28"/>
          <w:szCs w:val="28"/>
        </w:rPr>
        <w:t>ф</w:t>
      </w:r>
      <w:r w:rsidRPr="00FC574F">
        <w:rPr>
          <w:sz w:val="28"/>
          <w:szCs w:val="28"/>
        </w:rPr>
        <w:t>едерального законодательства.</w:t>
      </w:r>
      <w:r w:rsidR="00510C4A">
        <w:rPr>
          <w:bCs/>
          <w:sz w:val="28"/>
          <w:szCs w:val="28"/>
        </w:rPr>
        <w:t xml:space="preserve"> </w:t>
      </w:r>
      <w:r w:rsidRPr="00FC574F">
        <w:rPr>
          <w:sz w:val="28"/>
          <w:szCs w:val="28"/>
        </w:rPr>
        <w:t>В мае 2023 года спортивные учреждения получили постоянные лицензии на осуществление образовательной деятельности.</w:t>
      </w:r>
    </w:p>
    <w:p w:rsidR="00FC574F" w:rsidRPr="00FC574F" w:rsidRDefault="00FC574F" w:rsidP="004903A1">
      <w:pPr>
        <w:widowControl w:val="0"/>
        <w:autoSpaceDE w:val="0"/>
        <w:autoSpaceDN w:val="0"/>
        <w:adjustRightInd w:val="0"/>
        <w:ind w:firstLine="567"/>
        <w:jc w:val="both"/>
        <w:rPr>
          <w:bCs/>
          <w:sz w:val="28"/>
          <w:szCs w:val="20"/>
        </w:rPr>
      </w:pPr>
      <w:r w:rsidRPr="00FC574F">
        <w:rPr>
          <w:bCs/>
          <w:sz w:val="28"/>
          <w:szCs w:val="20"/>
        </w:rPr>
        <w:t xml:space="preserve">С целью стимулирования и поддержки профессиональной деятельности тренеров на протяжении четырех лет проводится городской смотр-конкурс «Лучший тренер города Ельца». В 2023 году награждение победителей и лауреатов состоялось на торжественном мероприятии, посвященном </w:t>
      </w:r>
      <w:r w:rsidR="005E11CF">
        <w:rPr>
          <w:bCs/>
          <w:sz w:val="28"/>
          <w:szCs w:val="20"/>
        </w:rPr>
        <w:t>Д</w:t>
      </w:r>
      <w:r w:rsidRPr="00FC574F">
        <w:rPr>
          <w:bCs/>
          <w:sz w:val="28"/>
          <w:szCs w:val="20"/>
        </w:rPr>
        <w:t xml:space="preserve">ню тренера. </w:t>
      </w:r>
    </w:p>
    <w:p w:rsidR="00FC574F" w:rsidRPr="00707C08" w:rsidRDefault="00FC574F" w:rsidP="004903A1">
      <w:pPr>
        <w:widowControl w:val="0"/>
        <w:autoSpaceDE w:val="0"/>
        <w:autoSpaceDN w:val="0"/>
        <w:adjustRightInd w:val="0"/>
        <w:ind w:firstLine="567"/>
        <w:jc w:val="both"/>
        <w:rPr>
          <w:bCs/>
          <w:sz w:val="28"/>
          <w:szCs w:val="20"/>
        </w:rPr>
      </w:pPr>
      <w:r w:rsidRPr="00FC574F">
        <w:rPr>
          <w:rFonts w:eastAsia="Calibri"/>
          <w:bCs/>
          <w:sz w:val="28"/>
          <w:szCs w:val="22"/>
          <w:lang w:eastAsia="en-US"/>
        </w:rPr>
        <w:t>С целью поощрения граждан внесших значительный вклад</w:t>
      </w:r>
      <w:r w:rsidR="003277A6">
        <w:rPr>
          <w:rFonts w:eastAsia="Calibri"/>
          <w:bCs/>
          <w:sz w:val="28"/>
          <w:szCs w:val="22"/>
          <w:lang w:eastAsia="en-US"/>
        </w:rPr>
        <w:t xml:space="preserve"> </w:t>
      </w:r>
      <w:r w:rsidRPr="00FC574F">
        <w:rPr>
          <w:rFonts w:eastAsia="Calibri"/>
          <w:bCs/>
          <w:sz w:val="28"/>
          <w:szCs w:val="22"/>
          <w:lang w:eastAsia="en-US"/>
        </w:rPr>
        <w:t>в физкультурно-массовое и спортивное развитие городского округа город Елец, прославивши</w:t>
      </w:r>
      <w:r w:rsidR="0095334F">
        <w:rPr>
          <w:rFonts w:eastAsia="Calibri"/>
          <w:bCs/>
          <w:sz w:val="28"/>
          <w:szCs w:val="22"/>
          <w:lang w:eastAsia="en-US"/>
        </w:rPr>
        <w:t xml:space="preserve">х </w:t>
      </w:r>
      <w:r w:rsidRPr="00FC574F">
        <w:rPr>
          <w:rFonts w:eastAsia="Calibri"/>
          <w:bCs/>
          <w:sz w:val="28"/>
          <w:szCs w:val="22"/>
          <w:lang w:eastAsia="en-US"/>
        </w:rPr>
        <w:t>город в Липецкой области, Российской Федерации и за е</w:t>
      </w:r>
      <w:r w:rsidR="00891DE8">
        <w:rPr>
          <w:rFonts w:eastAsia="Calibri"/>
          <w:bCs/>
          <w:sz w:val="28"/>
          <w:szCs w:val="22"/>
          <w:lang w:eastAsia="en-US"/>
        </w:rPr>
        <w:t>е</w:t>
      </w:r>
      <w:r w:rsidRPr="00FC574F">
        <w:rPr>
          <w:rFonts w:eastAsia="Calibri"/>
          <w:bCs/>
          <w:sz w:val="28"/>
          <w:szCs w:val="22"/>
          <w:lang w:eastAsia="en-US"/>
        </w:rPr>
        <w:t xml:space="preserve"> </w:t>
      </w:r>
      <w:r w:rsidRPr="00707C08">
        <w:rPr>
          <w:bCs/>
          <w:sz w:val="28"/>
          <w:szCs w:val="20"/>
        </w:rPr>
        <w:t xml:space="preserve">пределами своими спортивными достижениями или достижениями своих воспитанников, учрежден </w:t>
      </w:r>
      <w:r w:rsidR="0095334F">
        <w:rPr>
          <w:bCs/>
          <w:sz w:val="28"/>
          <w:szCs w:val="20"/>
        </w:rPr>
        <w:t>н</w:t>
      </w:r>
      <w:r w:rsidRPr="00707C08">
        <w:rPr>
          <w:bCs/>
          <w:sz w:val="28"/>
          <w:szCs w:val="20"/>
        </w:rPr>
        <w:t>агрудный знак «За заслуги в развитии физической культуры и спорта в городе Ельце» (</w:t>
      </w:r>
      <w:r w:rsidR="0095334F">
        <w:rPr>
          <w:bCs/>
          <w:sz w:val="28"/>
          <w:szCs w:val="20"/>
        </w:rPr>
        <w:t>р</w:t>
      </w:r>
      <w:r w:rsidRPr="00707C08">
        <w:rPr>
          <w:bCs/>
          <w:sz w:val="28"/>
          <w:szCs w:val="20"/>
        </w:rPr>
        <w:t xml:space="preserve">ешение Совета депутатов городского округа город Елец от 03.08.2020 № 222). С 2021 года ежегодно этот </w:t>
      </w:r>
      <w:r w:rsidR="000F3554">
        <w:rPr>
          <w:bCs/>
          <w:sz w:val="28"/>
          <w:szCs w:val="20"/>
        </w:rPr>
        <w:t>н</w:t>
      </w:r>
      <w:r w:rsidRPr="00707C08">
        <w:rPr>
          <w:bCs/>
          <w:sz w:val="28"/>
          <w:szCs w:val="20"/>
        </w:rPr>
        <w:t xml:space="preserve">агрудный знак вручается не более 5 титулованным ветеранам спорта. </w:t>
      </w:r>
    </w:p>
    <w:p w:rsidR="00FC574F" w:rsidRPr="00707C08" w:rsidRDefault="00FC574F" w:rsidP="004903A1">
      <w:pPr>
        <w:widowControl w:val="0"/>
        <w:autoSpaceDE w:val="0"/>
        <w:autoSpaceDN w:val="0"/>
        <w:adjustRightInd w:val="0"/>
        <w:ind w:firstLine="567"/>
        <w:jc w:val="both"/>
        <w:rPr>
          <w:bCs/>
          <w:sz w:val="28"/>
          <w:szCs w:val="20"/>
        </w:rPr>
      </w:pPr>
      <w:r w:rsidRPr="00707C08">
        <w:rPr>
          <w:bCs/>
          <w:sz w:val="28"/>
          <w:szCs w:val="20"/>
        </w:rPr>
        <w:t xml:space="preserve">По решению комиссии по награждениям в 2023 году соискателями </w:t>
      </w:r>
      <w:r w:rsidR="00D95090">
        <w:rPr>
          <w:bCs/>
          <w:sz w:val="28"/>
          <w:szCs w:val="20"/>
        </w:rPr>
        <w:t>н</w:t>
      </w:r>
      <w:r w:rsidRPr="00FC574F">
        <w:rPr>
          <w:bCs/>
          <w:sz w:val="28"/>
          <w:szCs w:val="20"/>
        </w:rPr>
        <w:t xml:space="preserve">агрудного знака </w:t>
      </w:r>
      <w:r w:rsidRPr="00707C08">
        <w:rPr>
          <w:bCs/>
          <w:sz w:val="28"/>
          <w:szCs w:val="20"/>
        </w:rPr>
        <w:t>«За заслуги в развитии физической культуры и спорта в городе Ельце» стали четыре человека:</w:t>
      </w:r>
    </w:p>
    <w:p w:rsidR="00FC574F" w:rsidRPr="00707C08" w:rsidRDefault="00FC574F" w:rsidP="004903A1">
      <w:pPr>
        <w:widowControl w:val="0"/>
        <w:autoSpaceDE w:val="0"/>
        <w:autoSpaceDN w:val="0"/>
        <w:adjustRightInd w:val="0"/>
        <w:ind w:firstLine="567"/>
        <w:jc w:val="both"/>
        <w:rPr>
          <w:bCs/>
          <w:sz w:val="28"/>
          <w:szCs w:val="20"/>
        </w:rPr>
      </w:pPr>
      <w:r w:rsidRPr="00707C08">
        <w:rPr>
          <w:bCs/>
          <w:sz w:val="28"/>
          <w:szCs w:val="20"/>
        </w:rPr>
        <w:t>Бурлаков Николай Петрович – тренер-преподаватель муниципального бюджетного учреждения дополнительного образования «Спортивная школа № 1», ветерана спортивного движения;</w:t>
      </w:r>
    </w:p>
    <w:p w:rsidR="00FC574F" w:rsidRPr="00707C08" w:rsidRDefault="00FC574F" w:rsidP="004903A1">
      <w:pPr>
        <w:widowControl w:val="0"/>
        <w:autoSpaceDE w:val="0"/>
        <w:autoSpaceDN w:val="0"/>
        <w:adjustRightInd w:val="0"/>
        <w:ind w:firstLine="567"/>
        <w:jc w:val="both"/>
        <w:rPr>
          <w:bCs/>
          <w:sz w:val="28"/>
          <w:szCs w:val="20"/>
        </w:rPr>
      </w:pPr>
      <w:r w:rsidRPr="00707C08">
        <w:rPr>
          <w:bCs/>
          <w:sz w:val="28"/>
          <w:szCs w:val="20"/>
        </w:rPr>
        <w:t>Бутов Николай Александрович – заслуженный тренер РСФСР по дзюдо;</w:t>
      </w:r>
    </w:p>
    <w:p w:rsidR="00FC574F" w:rsidRPr="00707C08" w:rsidRDefault="00FC574F" w:rsidP="004903A1">
      <w:pPr>
        <w:widowControl w:val="0"/>
        <w:autoSpaceDE w:val="0"/>
        <w:autoSpaceDN w:val="0"/>
        <w:adjustRightInd w:val="0"/>
        <w:ind w:firstLine="567"/>
        <w:jc w:val="both"/>
        <w:rPr>
          <w:bCs/>
          <w:sz w:val="28"/>
          <w:szCs w:val="20"/>
        </w:rPr>
      </w:pPr>
      <w:r w:rsidRPr="00707C08">
        <w:rPr>
          <w:bCs/>
          <w:sz w:val="28"/>
          <w:szCs w:val="20"/>
        </w:rPr>
        <w:t>Прилепский Борис Павлович – отличник физической культуры и спорта;</w:t>
      </w:r>
    </w:p>
    <w:p w:rsidR="00FC574F" w:rsidRPr="00707C08" w:rsidRDefault="00FC574F" w:rsidP="004903A1">
      <w:pPr>
        <w:widowControl w:val="0"/>
        <w:autoSpaceDE w:val="0"/>
        <w:autoSpaceDN w:val="0"/>
        <w:adjustRightInd w:val="0"/>
        <w:ind w:firstLine="567"/>
        <w:jc w:val="both"/>
        <w:rPr>
          <w:bCs/>
          <w:sz w:val="28"/>
          <w:szCs w:val="20"/>
        </w:rPr>
      </w:pPr>
      <w:proofErr w:type="spellStart"/>
      <w:r w:rsidRPr="00707C08">
        <w:rPr>
          <w:bCs/>
          <w:sz w:val="28"/>
          <w:szCs w:val="20"/>
        </w:rPr>
        <w:t>Разнов</w:t>
      </w:r>
      <w:proofErr w:type="spellEnd"/>
      <w:r w:rsidRPr="00707C08">
        <w:rPr>
          <w:bCs/>
          <w:sz w:val="28"/>
          <w:szCs w:val="20"/>
        </w:rPr>
        <w:t xml:space="preserve"> Юрий Владимирович – инструктор-методист муниципального бюджетного спортивного учреждения «Футбольный клуб «Елец», ветеран футбольного движения</w:t>
      </w:r>
      <w:r w:rsidR="00AB130D">
        <w:rPr>
          <w:bCs/>
          <w:sz w:val="28"/>
          <w:szCs w:val="20"/>
        </w:rPr>
        <w:t>;</w:t>
      </w:r>
    </w:p>
    <w:p w:rsidR="00FC574F" w:rsidRPr="00583254" w:rsidRDefault="00FC574F" w:rsidP="004903A1">
      <w:pPr>
        <w:pStyle w:val="a3"/>
        <w:ind w:left="567" w:firstLine="567"/>
        <w:jc w:val="both"/>
        <w:rPr>
          <w:b/>
          <w:spacing w:val="1"/>
          <w:sz w:val="28"/>
          <w:szCs w:val="28"/>
        </w:rPr>
      </w:pPr>
    </w:p>
    <w:p w:rsidR="00E90943" w:rsidRPr="006B3BF0" w:rsidRDefault="00A2023A" w:rsidP="004903A1">
      <w:pPr>
        <w:pStyle w:val="a3"/>
        <w:numPr>
          <w:ilvl w:val="0"/>
          <w:numId w:val="6"/>
        </w:numPr>
        <w:ind w:left="0" w:firstLine="567"/>
        <w:jc w:val="both"/>
        <w:rPr>
          <w:b/>
          <w:spacing w:val="1"/>
          <w:sz w:val="28"/>
          <w:szCs w:val="28"/>
        </w:rPr>
      </w:pPr>
      <w:r w:rsidRPr="00583254">
        <w:rPr>
          <w:b/>
          <w:bCs/>
          <w:sz w:val="28"/>
          <w:szCs w:val="28"/>
        </w:rPr>
        <w:t>безопасность жизни граждан</w:t>
      </w:r>
    </w:p>
    <w:p w:rsidR="006B3BF0" w:rsidRDefault="006B3BF0" w:rsidP="006B3BF0">
      <w:pPr>
        <w:pStyle w:val="a3"/>
        <w:ind w:left="567"/>
        <w:jc w:val="both"/>
        <w:rPr>
          <w:b/>
          <w:spacing w:val="1"/>
          <w:sz w:val="28"/>
          <w:szCs w:val="28"/>
        </w:rPr>
      </w:pPr>
    </w:p>
    <w:p w:rsidR="006B3BF0" w:rsidRDefault="006B3BF0" w:rsidP="006B3BF0">
      <w:pPr>
        <w:pStyle w:val="a3"/>
        <w:ind w:left="0" w:firstLine="567"/>
        <w:jc w:val="both"/>
        <w:rPr>
          <w:sz w:val="28"/>
          <w:szCs w:val="28"/>
        </w:rPr>
      </w:pPr>
      <w:r w:rsidRPr="007344F5">
        <w:rPr>
          <w:sz w:val="28"/>
          <w:szCs w:val="28"/>
        </w:rPr>
        <w:t>Деятельность в рамках обеспечения безопасности жизни граждан была сосредоточена на обеспечении общественного порядка и общественной безопасности на территории города</w:t>
      </w:r>
      <w:r>
        <w:rPr>
          <w:sz w:val="28"/>
          <w:szCs w:val="28"/>
        </w:rPr>
        <w:t>, усилении борьбы с преступностью, мероприятиях по противодействию террористической угрозе и проявлениям экстремизма.</w:t>
      </w:r>
    </w:p>
    <w:p w:rsidR="00434ED1" w:rsidRDefault="00D00F01" w:rsidP="006B3BF0">
      <w:pPr>
        <w:pStyle w:val="a3"/>
        <w:ind w:left="0" w:firstLine="567"/>
        <w:jc w:val="both"/>
        <w:rPr>
          <w:sz w:val="28"/>
          <w:szCs w:val="28"/>
        </w:rPr>
      </w:pPr>
      <w:r>
        <w:rPr>
          <w:sz w:val="28"/>
          <w:szCs w:val="28"/>
        </w:rPr>
        <w:lastRenderedPageBreak/>
        <w:t xml:space="preserve">В 2023 году в ОМВД России по г. Ельцу зарегистрировано 21244 заявления, сообщения и иной информации граждан о преступлениях, административных правонарушениях и происшествиях. </w:t>
      </w:r>
      <w:r w:rsidR="00845CE5">
        <w:rPr>
          <w:sz w:val="28"/>
          <w:szCs w:val="28"/>
        </w:rPr>
        <w:t xml:space="preserve">По итогам года отмечается незначительный рост числа преступлений по сравнению с 2022 годом (на </w:t>
      </w:r>
      <w:r w:rsidR="00A029A8">
        <w:rPr>
          <w:sz w:val="28"/>
          <w:szCs w:val="28"/>
        </w:rPr>
        <w:t>0</w:t>
      </w:r>
      <w:r w:rsidR="00845CE5">
        <w:rPr>
          <w:sz w:val="28"/>
          <w:szCs w:val="28"/>
        </w:rPr>
        <w:t xml:space="preserve">,1% с 1369 до 1370). </w:t>
      </w:r>
      <w:r w:rsidR="00434ED1">
        <w:rPr>
          <w:sz w:val="28"/>
          <w:szCs w:val="28"/>
        </w:rPr>
        <w:t>Раскрыто 515 преступных деяний. Общая раскрываемость снизилась на 10,4%.</w:t>
      </w:r>
    </w:p>
    <w:p w:rsidR="00C1644B" w:rsidRDefault="00845CE5" w:rsidP="006B3BF0">
      <w:pPr>
        <w:pStyle w:val="a3"/>
        <w:ind w:left="0" w:firstLine="567"/>
        <w:jc w:val="both"/>
        <w:rPr>
          <w:sz w:val="28"/>
          <w:szCs w:val="28"/>
        </w:rPr>
      </w:pPr>
      <w:r>
        <w:rPr>
          <w:sz w:val="28"/>
          <w:szCs w:val="28"/>
        </w:rPr>
        <w:t xml:space="preserve">Массив преступлений тяжкой и особо тяжкой категории вырос на 1,4%. Снизилось на 21,8% число преступлений против жизни и здоровья. </w:t>
      </w:r>
      <w:r w:rsidR="00273857">
        <w:rPr>
          <w:sz w:val="28"/>
          <w:szCs w:val="28"/>
        </w:rPr>
        <w:t>В отчетном периоде зарегистрировано 3 убийства, что на 25% меньше, чем годом ранее.</w:t>
      </w:r>
      <w:r w:rsidR="00C1644B">
        <w:rPr>
          <w:sz w:val="28"/>
          <w:szCs w:val="28"/>
        </w:rPr>
        <w:t xml:space="preserve"> На 15,4</w:t>
      </w:r>
      <w:r w:rsidR="00BB50BF">
        <w:rPr>
          <w:sz w:val="28"/>
          <w:szCs w:val="28"/>
        </w:rPr>
        <w:t>%</w:t>
      </w:r>
      <w:r w:rsidR="00C1644B">
        <w:rPr>
          <w:sz w:val="28"/>
          <w:szCs w:val="28"/>
        </w:rPr>
        <w:t xml:space="preserve"> снизился массив преступлений, связанных с причинением тяжкого вреда здоровью. В отчетном периоде не зарегистрировано изнасилований и покушений на них.</w:t>
      </w:r>
    </w:p>
    <w:p w:rsidR="0070212A" w:rsidRDefault="00C1644B" w:rsidP="006B3BF0">
      <w:pPr>
        <w:pStyle w:val="a3"/>
        <w:ind w:left="0" w:firstLine="567"/>
        <w:jc w:val="both"/>
        <w:rPr>
          <w:sz w:val="28"/>
          <w:szCs w:val="28"/>
        </w:rPr>
      </w:pPr>
      <w:r>
        <w:rPr>
          <w:sz w:val="28"/>
          <w:szCs w:val="28"/>
        </w:rPr>
        <w:t>Проблемным вопросом остается совершение преступлений с использованием информационно-телекоммуникационных технологий. Их количество в 2023 году возросло с 384 до 602. При этом раскрываемость таких преступлений составляет лишь 15,6%.</w:t>
      </w:r>
    </w:p>
    <w:p w:rsidR="002F2F09" w:rsidRDefault="005A1092" w:rsidP="006B3BF0">
      <w:pPr>
        <w:pStyle w:val="a3"/>
        <w:ind w:left="0" w:firstLine="567"/>
        <w:jc w:val="both"/>
        <w:rPr>
          <w:sz w:val="28"/>
          <w:szCs w:val="28"/>
        </w:rPr>
      </w:pPr>
      <w:r>
        <w:rPr>
          <w:sz w:val="28"/>
          <w:szCs w:val="28"/>
        </w:rPr>
        <w:t>Вместе с тем отмечается снижение количества краж</w:t>
      </w:r>
      <w:r w:rsidR="001E6288">
        <w:rPr>
          <w:sz w:val="28"/>
          <w:szCs w:val="28"/>
        </w:rPr>
        <w:t xml:space="preserve"> чужого имущества на 10,2%, на 66,</w:t>
      </w:r>
      <w:r w:rsidR="003965E0">
        <w:rPr>
          <w:sz w:val="28"/>
          <w:szCs w:val="28"/>
        </w:rPr>
        <w:t>7</w:t>
      </w:r>
      <w:r w:rsidR="001E6288">
        <w:rPr>
          <w:sz w:val="28"/>
          <w:szCs w:val="28"/>
        </w:rPr>
        <w:t xml:space="preserve">% </w:t>
      </w:r>
      <w:r w:rsidR="00EB69B2" w:rsidRPr="00FC574F">
        <w:rPr>
          <w:bCs/>
          <w:sz w:val="28"/>
          <w:szCs w:val="20"/>
        </w:rPr>
        <w:t>–</w:t>
      </w:r>
      <w:r w:rsidR="005B58E9">
        <w:rPr>
          <w:sz w:val="28"/>
          <w:szCs w:val="28"/>
        </w:rPr>
        <w:t xml:space="preserve"> </w:t>
      </w:r>
      <w:r w:rsidR="001E6288">
        <w:rPr>
          <w:sz w:val="28"/>
          <w:szCs w:val="28"/>
        </w:rPr>
        <w:t>краж транспортных средств, на 7% хищений сотовых телефонов, на 27,3% количество совершенных грабежей.</w:t>
      </w:r>
      <w:r w:rsidR="00470483">
        <w:rPr>
          <w:sz w:val="28"/>
          <w:szCs w:val="28"/>
        </w:rPr>
        <w:t xml:space="preserve"> В целом по году на 25% снизилось число выявленных преступных посягательств экономической и налоговой направленности. </w:t>
      </w:r>
    </w:p>
    <w:p w:rsidR="00BB50BF" w:rsidRDefault="00BB50BF" w:rsidP="006B3BF0">
      <w:pPr>
        <w:pStyle w:val="a3"/>
        <w:ind w:left="0" w:firstLine="567"/>
        <w:jc w:val="both"/>
        <w:rPr>
          <w:sz w:val="28"/>
          <w:szCs w:val="28"/>
        </w:rPr>
      </w:pPr>
      <w:r>
        <w:rPr>
          <w:sz w:val="28"/>
          <w:szCs w:val="28"/>
        </w:rPr>
        <w:t xml:space="preserve">За отчетный период отмечен рост числа краж из автомобилей на 35,7%, </w:t>
      </w:r>
      <w:r w:rsidR="004173BE">
        <w:rPr>
          <w:sz w:val="28"/>
          <w:szCs w:val="28"/>
        </w:rPr>
        <w:t xml:space="preserve">на 35,8% </w:t>
      </w:r>
      <w:r w:rsidR="001020C5" w:rsidRPr="00707C08">
        <w:rPr>
          <w:bCs/>
          <w:sz w:val="28"/>
          <w:szCs w:val="20"/>
        </w:rPr>
        <w:t>–</w:t>
      </w:r>
      <w:r w:rsidR="001020C5">
        <w:rPr>
          <w:bCs/>
          <w:sz w:val="28"/>
          <w:szCs w:val="20"/>
        </w:rPr>
        <w:t xml:space="preserve"> </w:t>
      </w:r>
      <w:r w:rsidR="004173BE">
        <w:rPr>
          <w:sz w:val="28"/>
          <w:szCs w:val="28"/>
        </w:rPr>
        <w:t xml:space="preserve">мошеннических действий, </w:t>
      </w:r>
      <w:r w:rsidR="00365C94">
        <w:rPr>
          <w:sz w:val="28"/>
          <w:szCs w:val="28"/>
        </w:rPr>
        <w:t>на 25%</w:t>
      </w:r>
      <w:r w:rsidR="001020C5">
        <w:rPr>
          <w:sz w:val="28"/>
          <w:szCs w:val="28"/>
        </w:rPr>
        <w:t xml:space="preserve"> </w:t>
      </w:r>
      <w:r w:rsidR="001020C5" w:rsidRPr="00707C08">
        <w:rPr>
          <w:bCs/>
          <w:sz w:val="28"/>
          <w:szCs w:val="20"/>
        </w:rPr>
        <w:t>–</w:t>
      </w:r>
      <w:r w:rsidR="00365C94">
        <w:rPr>
          <w:sz w:val="28"/>
          <w:szCs w:val="28"/>
        </w:rPr>
        <w:t xml:space="preserve"> фактов незаконного завладения автотранспортом. На 4,4% чаще стали совершать преступления на территории Ельца несовершеннолетние.</w:t>
      </w:r>
    </w:p>
    <w:p w:rsidR="008B7668" w:rsidRPr="008B7668" w:rsidRDefault="008B7668" w:rsidP="008B7668">
      <w:pPr>
        <w:pStyle w:val="a3"/>
        <w:ind w:left="0" w:firstLine="567"/>
        <w:jc w:val="both"/>
        <w:rPr>
          <w:sz w:val="28"/>
          <w:szCs w:val="28"/>
        </w:rPr>
      </w:pPr>
      <w:r w:rsidRPr="00612AE7">
        <w:rPr>
          <w:sz w:val="28"/>
          <w:szCs w:val="28"/>
        </w:rPr>
        <w:t>Количество дорожно-транспортных происшествий за 2023 год снизилось по сравнению с 2022 годом на 13,6% и составило 57 при уменьшении количества пострадавших на 15 человек.</w:t>
      </w:r>
    </w:p>
    <w:p w:rsidR="00E53492" w:rsidRDefault="00E53492" w:rsidP="006B3BF0">
      <w:pPr>
        <w:pStyle w:val="a3"/>
        <w:ind w:left="0" w:firstLine="567"/>
        <w:jc w:val="both"/>
        <w:rPr>
          <w:sz w:val="28"/>
          <w:szCs w:val="28"/>
        </w:rPr>
      </w:pPr>
      <w:r w:rsidRPr="00E53492">
        <w:rPr>
          <w:sz w:val="28"/>
          <w:szCs w:val="28"/>
        </w:rPr>
        <w:t>За 2023 год сотрудниками ОМВД России по г. Ельцу осуществлены меры по обеспечению правопорядка и общественной безопасности при проведении 83 публичных и спортивных мероприятий, которые посетили более 84 тысяч человек.</w:t>
      </w:r>
      <w:r w:rsidR="00D937B6">
        <w:rPr>
          <w:sz w:val="28"/>
          <w:szCs w:val="28"/>
        </w:rPr>
        <w:t xml:space="preserve"> </w:t>
      </w:r>
    </w:p>
    <w:p w:rsidR="00A70F7B" w:rsidRPr="00A70F7B" w:rsidRDefault="00A70F7B" w:rsidP="00A70F7B">
      <w:pPr>
        <w:ind w:firstLine="567"/>
        <w:jc w:val="both"/>
        <w:rPr>
          <w:sz w:val="28"/>
          <w:szCs w:val="28"/>
        </w:rPr>
      </w:pPr>
      <w:r>
        <w:rPr>
          <w:sz w:val="28"/>
          <w:szCs w:val="28"/>
        </w:rPr>
        <w:t>Для решения комплексной задачи противодействия уличной преступности и обеспечения общественной безопасности в настоящее время в рамках аппаратно-программного комплекса «Безопасный город» в общественных местах города установлено 76</w:t>
      </w:r>
      <w:r w:rsidR="003277A6">
        <w:rPr>
          <w:sz w:val="28"/>
          <w:szCs w:val="28"/>
        </w:rPr>
        <w:t xml:space="preserve"> </w:t>
      </w:r>
      <w:r>
        <w:rPr>
          <w:sz w:val="28"/>
          <w:szCs w:val="28"/>
        </w:rPr>
        <w:t>видеокамер с выводом на пульт ЕДДС МКУ «Управление гражданской защиты города Ельца» и в дежурную часть ОМВД России по городу Ельцу, что обеспечивает постоянный контроль в режиме реального времени за оперативной обстановкой в зонах наблюдения.</w:t>
      </w:r>
    </w:p>
    <w:p w:rsidR="005D4B16" w:rsidRPr="00A70F7B" w:rsidRDefault="00A70F7B" w:rsidP="00A70F7B">
      <w:pPr>
        <w:pStyle w:val="a3"/>
        <w:ind w:left="0" w:firstLine="567"/>
        <w:jc w:val="both"/>
        <w:rPr>
          <w:sz w:val="28"/>
          <w:szCs w:val="28"/>
        </w:rPr>
      </w:pPr>
      <w:r>
        <w:rPr>
          <w:sz w:val="28"/>
          <w:szCs w:val="28"/>
        </w:rPr>
        <w:t>10 видеокамер установлен</w:t>
      </w:r>
      <w:r w:rsidR="0051176F">
        <w:rPr>
          <w:sz w:val="28"/>
          <w:szCs w:val="28"/>
        </w:rPr>
        <w:t>ы</w:t>
      </w:r>
      <w:r>
        <w:rPr>
          <w:sz w:val="28"/>
          <w:szCs w:val="28"/>
        </w:rPr>
        <w:t xml:space="preserve"> в</w:t>
      </w:r>
      <w:r w:rsidR="005D4B16">
        <w:rPr>
          <w:sz w:val="28"/>
          <w:szCs w:val="28"/>
        </w:rPr>
        <w:t xml:space="preserve"> рамках реализации муниципальной программы </w:t>
      </w:r>
      <w:r w:rsidR="005D4B16" w:rsidRPr="00743A2B">
        <w:rPr>
          <w:sz w:val="28"/>
          <w:szCs w:val="28"/>
        </w:rPr>
        <w:t>«Профилактика терроризма, а также минимизация и (или) ликвидация последствий его проявлений на территории городского округа город Елец»</w:t>
      </w:r>
      <w:r w:rsidR="005D4B16">
        <w:rPr>
          <w:sz w:val="28"/>
          <w:szCs w:val="28"/>
        </w:rPr>
        <w:t xml:space="preserve">. На приобретение и монтаж серверного оборудования аппаратно-программного комплекса видеонаблюдения, монтаж оборудования </w:t>
      </w:r>
      <w:r w:rsidR="005D4B16">
        <w:rPr>
          <w:sz w:val="28"/>
          <w:szCs w:val="28"/>
        </w:rPr>
        <w:lastRenderedPageBreak/>
        <w:t>системы видеонаблюдения в 2023 году выделено из городского бюджета 400</w:t>
      </w:r>
      <w:r w:rsidR="005D4B16" w:rsidRPr="00532BB8">
        <w:rPr>
          <w:sz w:val="28"/>
          <w:szCs w:val="28"/>
        </w:rPr>
        <w:t xml:space="preserve"> тыс. руб.</w:t>
      </w:r>
      <w:r w:rsidR="005D4B16" w:rsidRPr="00217770">
        <w:rPr>
          <w:sz w:val="28"/>
        </w:rPr>
        <w:t xml:space="preserve"> </w:t>
      </w:r>
    </w:p>
    <w:p w:rsidR="005D4B16" w:rsidRDefault="005D4B16" w:rsidP="00A70F7B">
      <w:pPr>
        <w:tabs>
          <w:tab w:val="left" w:pos="540"/>
          <w:tab w:val="left" w:pos="720"/>
        </w:tabs>
        <w:ind w:firstLine="567"/>
        <w:jc w:val="both"/>
        <w:rPr>
          <w:sz w:val="28"/>
          <w:szCs w:val="28"/>
        </w:rPr>
      </w:pPr>
      <w:r>
        <w:rPr>
          <w:sz w:val="28"/>
          <w:szCs w:val="28"/>
        </w:rPr>
        <w:t xml:space="preserve">Запланированные на 2023 год мероприятия муниципальной программы </w:t>
      </w:r>
      <w:r w:rsidRPr="00743A2B">
        <w:rPr>
          <w:sz w:val="28"/>
          <w:szCs w:val="28"/>
        </w:rPr>
        <w:t>«Профилактика терроризма, а также минимизация и (или) ликвидация последствий его проявлений на территории городского округа город Елец»</w:t>
      </w:r>
      <w:r>
        <w:rPr>
          <w:sz w:val="28"/>
          <w:szCs w:val="28"/>
        </w:rPr>
        <w:t xml:space="preserve"> за счет средств городского бюджета выполнены.</w:t>
      </w:r>
      <w:r w:rsidR="00A70F7B">
        <w:rPr>
          <w:sz w:val="28"/>
          <w:szCs w:val="28"/>
        </w:rPr>
        <w:t xml:space="preserve"> На организацию мероприятий по информационно-пропагандистскому</w:t>
      </w:r>
      <w:r w:rsidR="00D4733C">
        <w:rPr>
          <w:sz w:val="28"/>
          <w:szCs w:val="28"/>
        </w:rPr>
        <w:t xml:space="preserve"> </w:t>
      </w:r>
      <w:r w:rsidR="00A70F7B">
        <w:rPr>
          <w:sz w:val="28"/>
          <w:szCs w:val="28"/>
        </w:rPr>
        <w:t>противодействию терроризму и экстремизму выделено и израсходовано 10 тыс. рублей.</w:t>
      </w:r>
    </w:p>
    <w:p w:rsidR="00B90CC5" w:rsidRPr="0080549E" w:rsidRDefault="00026D42" w:rsidP="0080549E">
      <w:pPr>
        <w:pStyle w:val="a3"/>
        <w:ind w:left="0" w:firstLine="567"/>
        <w:jc w:val="both"/>
        <w:rPr>
          <w:sz w:val="28"/>
          <w:szCs w:val="28"/>
        </w:rPr>
      </w:pPr>
      <w:r w:rsidRPr="005C3ED0">
        <w:rPr>
          <w:sz w:val="28"/>
          <w:szCs w:val="28"/>
        </w:rPr>
        <w:t>В 2023 году</w:t>
      </w:r>
      <w:r w:rsidR="00E747FA">
        <w:rPr>
          <w:sz w:val="28"/>
          <w:szCs w:val="28"/>
        </w:rPr>
        <w:t xml:space="preserve"> на территории</w:t>
      </w:r>
      <w:r w:rsidRPr="005C3ED0">
        <w:rPr>
          <w:sz w:val="28"/>
          <w:szCs w:val="28"/>
        </w:rPr>
        <w:t xml:space="preserve"> городского округа город Елец проведена работа по вопросам предупреждения и ликвидации чрезвычайных ситуаций природного и техногенного характера, обеспечения первичных мер пожарной безопасности и безопасности людей на водных объектах. Так в отчетном периоде было проведено</w:t>
      </w:r>
      <w:r w:rsidR="00223AA3">
        <w:rPr>
          <w:sz w:val="28"/>
          <w:szCs w:val="28"/>
        </w:rPr>
        <w:t xml:space="preserve"> </w:t>
      </w:r>
      <w:r w:rsidRPr="005C3ED0">
        <w:rPr>
          <w:sz w:val="28"/>
          <w:szCs w:val="28"/>
        </w:rPr>
        <w:t xml:space="preserve">7 заседаний </w:t>
      </w:r>
      <w:r w:rsidR="00FD7194" w:rsidRPr="00FD7194">
        <w:rPr>
          <w:sz w:val="28"/>
          <w:szCs w:val="28"/>
        </w:rPr>
        <w:t>комиссии по предупреждению и ликвидации чрезвычайных ситуаций и обеспечению пожарной безопасности</w:t>
      </w:r>
      <w:r w:rsidR="00FD7194" w:rsidRPr="005C3ED0">
        <w:rPr>
          <w:sz w:val="28"/>
          <w:szCs w:val="28"/>
        </w:rPr>
        <w:t xml:space="preserve"> </w:t>
      </w:r>
      <w:r w:rsidRPr="005C3ED0">
        <w:rPr>
          <w:sz w:val="28"/>
          <w:szCs w:val="28"/>
        </w:rPr>
        <w:t>городского округа город Елец</w:t>
      </w:r>
      <w:r w:rsidR="00B90CC5">
        <w:rPr>
          <w:sz w:val="28"/>
          <w:szCs w:val="28"/>
        </w:rPr>
        <w:t>.</w:t>
      </w:r>
    </w:p>
    <w:p w:rsidR="00026D42" w:rsidRPr="00B63B9B" w:rsidRDefault="00026D42" w:rsidP="0080549E">
      <w:pPr>
        <w:pStyle w:val="a3"/>
        <w:ind w:left="0" w:firstLine="567"/>
        <w:jc w:val="both"/>
        <w:rPr>
          <w:sz w:val="28"/>
          <w:szCs w:val="28"/>
        </w:rPr>
      </w:pPr>
      <w:r w:rsidRPr="00B63B9B">
        <w:rPr>
          <w:sz w:val="28"/>
          <w:szCs w:val="28"/>
        </w:rPr>
        <w:t>В городском округе город Елец развернуто 5 удаленных рабочих мест системы</w:t>
      </w:r>
      <w:r w:rsidR="005E0AD4">
        <w:rPr>
          <w:sz w:val="28"/>
          <w:szCs w:val="28"/>
        </w:rPr>
        <w:t xml:space="preserve"> </w:t>
      </w:r>
      <w:r w:rsidR="005E0AD4">
        <w:rPr>
          <w:bCs/>
          <w:sz w:val="28"/>
          <w:szCs w:val="20"/>
        </w:rPr>
        <w:t>«</w:t>
      </w:r>
      <w:r w:rsidRPr="00B63B9B">
        <w:rPr>
          <w:sz w:val="28"/>
          <w:szCs w:val="28"/>
        </w:rPr>
        <w:t>112</w:t>
      </w:r>
      <w:r w:rsidR="005E0AD4">
        <w:rPr>
          <w:sz w:val="28"/>
          <w:szCs w:val="28"/>
        </w:rPr>
        <w:t>»</w:t>
      </w:r>
      <w:r w:rsidRPr="00B63B9B">
        <w:rPr>
          <w:sz w:val="28"/>
          <w:szCs w:val="28"/>
        </w:rPr>
        <w:t xml:space="preserve">. За 2023 год оперативными дежурными ЕДДС по системе </w:t>
      </w:r>
      <w:r w:rsidR="00926BD8">
        <w:rPr>
          <w:sz w:val="28"/>
          <w:szCs w:val="28"/>
        </w:rPr>
        <w:t>«</w:t>
      </w:r>
      <w:r w:rsidRPr="00B63B9B">
        <w:rPr>
          <w:sz w:val="28"/>
          <w:szCs w:val="28"/>
        </w:rPr>
        <w:t>112</w:t>
      </w:r>
      <w:r w:rsidR="00926BD8">
        <w:rPr>
          <w:sz w:val="28"/>
          <w:szCs w:val="28"/>
        </w:rPr>
        <w:t>»</w:t>
      </w:r>
      <w:r w:rsidRPr="00B63B9B">
        <w:rPr>
          <w:sz w:val="28"/>
          <w:szCs w:val="28"/>
        </w:rPr>
        <w:t xml:space="preserve"> было принято порядка 60 тысяч вызовов, по которым составлено около 20 тысяч карточек.</w:t>
      </w:r>
    </w:p>
    <w:p w:rsidR="00026D42" w:rsidRPr="005C3ED0" w:rsidRDefault="00026D42" w:rsidP="0080549E">
      <w:pPr>
        <w:pStyle w:val="a3"/>
        <w:ind w:left="0" w:firstLine="567"/>
        <w:jc w:val="both"/>
        <w:rPr>
          <w:sz w:val="28"/>
          <w:szCs w:val="28"/>
        </w:rPr>
      </w:pPr>
      <w:r w:rsidRPr="005C3ED0">
        <w:rPr>
          <w:sz w:val="28"/>
          <w:szCs w:val="28"/>
        </w:rPr>
        <w:t xml:space="preserve">На территории города Ельца в 2023 году произошло 177 пожаров, из них 100 пожаров связано с горением мусора, 12 пожаров </w:t>
      </w:r>
      <w:r w:rsidR="00AE6229" w:rsidRPr="00707C08">
        <w:rPr>
          <w:bCs/>
          <w:sz w:val="28"/>
          <w:szCs w:val="20"/>
        </w:rPr>
        <w:t>–</w:t>
      </w:r>
      <w:r w:rsidR="00AE6229">
        <w:rPr>
          <w:bCs/>
          <w:sz w:val="28"/>
          <w:szCs w:val="20"/>
        </w:rPr>
        <w:t xml:space="preserve"> </w:t>
      </w:r>
      <w:r w:rsidRPr="005C3ED0">
        <w:rPr>
          <w:sz w:val="28"/>
          <w:szCs w:val="28"/>
        </w:rPr>
        <w:t>с горением сухой травы, остальные пожары произошли в жилье</w:t>
      </w:r>
      <w:r w:rsidR="008B7668">
        <w:rPr>
          <w:sz w:val="28"/>
          <w:szCs w:val="28"/>
        </w:rPr>
        <w:t xml:space="preserve">. В их результате </w:t>
      </w:r>
      <w:r w:rsidRPr="005C3ED0">
        <w:rPr>
          <w:sz w:val="28"/>
          <w:szCs w:val="28"/>
        </w:rPr>
        <w:t>погибл</w:t>
      </w:r>
      <w:r w:rsidR="00AE6229">
        <w:rPr>
          <w:sz w:val="28"/>
          <w:szCs w:val="28"/>
        </w:rPr>
        <w:t>и</w:t>
      </w:r>
      <w:r w:rsidRPr="005C3ED0">
        <w:rPr>
          <w:sz w:val="28"/>
          <w:szCs w:val="28"/>
        </w:rPr>
        <w:t xml:space="preserve"> 6 человек, 3 травмировано.</w:t>
      </w:r>
    </w:p>
    <w:p w:rsidR="00026D42" w:rsidRDefault="00026D42" w:rsidP="0080549E">
      <w:pPr>
        <w:pStyle w:val="a3"/>
        <w:ind w:left="0" w:firstLine="567"/>
        <w:jc w:val="both"/>
        <w:rPr>
          <w:sz w:val="28"/>
          <w:szCs w:val="28"/>
        </w:rPr>
      </w:pPr>
      <w:r w:rsidRPr="005C3ED0">
        <w:rPr>
          <w:sz w:val="28"/>
          <w:szCs w:val="28"/>
        </w:rPr>
        <w:t>В соревнованиях «Школа безопасности» и «Юный спасатель» городской округ город Елец занял призовые места, а в смотрах-конкурсах на звание «Лучшая ЕДДС муниципального района, города» и «Лучший электронный паспорт территории муниципального образования» – 1</w:t>
      </w:r>
      <w:r w:rsidR="00C9485E">
        <w:rPr>
          <w:sz w:val="28"/>
          <w:szCs w:val="28"/>
        </w:rPr>
        <w:t>-е</w:t>
      </w:r>
      <w:r w:rsidRPr="005C3ED0">
        <w:rPr>
          <w:sz w:val="28"/>
          <w:szCs w:val="28"/>
        </w:rPr>
        <w:t xml:space="preserve"> место в Липецкой области</w:t>
      </w:r>
      <w:r w:rsidR="001B5A4C">
        <w:rPr>
          <w:sz w:val="28"/>
          <w:szCs w:val="28"/>
        </w:rPr>
        <w:t>;</w:t>
      </w:r>
    </w:p>
    <w:p w:rsidR="0080549E" w:rsidRPr="005C3ED0" w:rsidRDefault="0080549E" w:rsidP="0080549E">
      <w:pPr>
        <w:pStyle w:val="a3"/>
        <w:ind w:left="0" w:firstLine="567"/>
        <w:jc w:val="both"/>
        <w:rPr>
          <w:sz w:val="28"/>
          <w:szCs w:val="28"/>
        </w:rPr>
      </w:pPr>
    </w:p>
    <w:p w:rsidR="00F162C6" w:rsidRPr="00B2366D" w:rsidRDefault="00E90943" w:rsidP="004903A1">
      <w:pPr>
        <w:pStyle w:val="a3"/>
        <w:numPr>
          <w:ilvl w:val="0"/>
          <w:numId w:val="6"/>
        </w:numPr>
        <w:ind w:left="0" w:firstLine="567"/>
        <w:jc w:val="both"/>
        <w:rPr>
          <w:b/>
          <w:spacing w:val="1"/>
          <w:sz w:val="28"/>
          <w:szCs w:val="28"/>
        </w:rPr>
      </w:pPr>
      <w:r w:rsidRPr="00583254">
        <w:rPr>
          <w:b/>
          <w:sz w:val="28"/>
          <w:szCs w:val="28"/>
        </w:rPr>
        <w:t>туризм и массовые коммуникации</w:t>
      </w:r>
    </w:p>
    <w:p w:rsidR="00B2366D" w:rsidRDefault="00B2366D" w:rsidP="004903A1">
      <w:pPr>
        <w:pStyle w:val="a3"/>
        <w:ind w:left="567" w:firstLine="567"/>
        <w:jc w:val="both"/>
        <w:rPr>
          <w:b/>
          <w:spacing w:val="1"/>
          <w:sz w:val="28"/>
          <w:szCs w:val="28"/>
        </w:rPr>
      </w:pPr>
    </w:p>
    <w:p w:rsidR="007A0E71" w:rsidRDefault="00B2366D" w:rsidP="005E7A61">
      <w:pPr>
        <w:ind w:firstLine="567"/>
        <w:jc w:val="both"/>
        <w:rPr>
          <w:noProof/>
          <w:sz w:val="28"/>
        </w:rPr>
      </w:pPr>
      <w:r w:rsidRPr="002C3B09">
        <w:rPr>
          <w:noProof/>
          <w:sz w:val="28"/>
        </w:rPr>
        <w:t>За 2023 года внутренний и въездной туристско-экскурсионный поток в город Елец составил 61</w:t>
      </w:r>
      <w:r>
        <w:rPr>
          <w:noProof/>
          <w:sz w:val="28"/>
        </w:rPr>
        <w:t xml:space="preserve">,5 тыс. </w:t>
      </w:r>
      <w:r w:rsidRPr="002C3B09">
        <w:rPr>
          <w:noProof/>
          <w:sz w:val="28"/>
        </w:rPr>
        <w:t>чел</w:t>
      </w:r>
      <w:r>
        <w:rPr>
          <w:noProof/>
          <w:sz w:val="28"/>
        </w:rPr>
        <w:t>., что на 6,5 тыс</w:t>
      </w:r>
      <w:r w:rsidR="00C9485E">
        <w:rPr>
          <w:noProof/>
          <w:sz w:val="28"/>
        </w:rPr>
        <w:t>.</w:t>
      </w:r>
      <w:r>
        <w:rPr>
          <w:noProof/>
          <w:sz w:val="28"/>
        </w:rPr>
        <w:t xml:space="preserve"> больше, чем годом ранее.</w:t>
      </w:r>
    </w:p>
    <w:p w:rsidR="00E90943" w:rsidRPr="005E7A61" w:rsidRDefault="005E7A61" w:rsidP="005E7A61">
      <w:pPr>
        <w:ind w:firstLine="567"/>
        <w:jc w:val="both"/>
        <w:rPr>
          <w:b/>
          <w:spacing w:val="1"/>
          <w:sz w:val="28"/>
          <w:szCs w:val="28"/>
        </w:rPr>
      </w:pPr>
      <w:r>
        <w:rPr>
          <w:noProof/>
          <w:sz w:val="28"/>
        </w:rPr>
        <w:t xml:space="preserve">Наш город </w:t>
      </w:r>
      <w:r w:rsidR="0052698F" w:rsidRPr="009615D4">
        <w:rPr>
          <w:noProof/>
          <w:sz w:val="28"/>
        </w:rPr>
        <w:t xml:space="preserve">вошел в число победителей конкурсного отбора заявок субъектов РФ на осуществление государственной поддержки региональных программ по проектированию туристского кода центра города с проектом «Елец. История за каждым домом». В 2023 году началась его реализация. Проект разработан на основе исторического прошлого города и направлен на развитие городской среды и туристской инфраструктуры, роста туристического потока, развитие малого и среднего предпринимательства. Внедрение дизайн-кода поможет создать атмосферу и внешний вид уездного города XIX века. В рамках данного проекта израсходовано 221 857 894,73 руб. из федерального, регионального и муниципального бюджетов. Были закуплены и частично установлены объекты навигации, информационные </w:t>
      </w:r>
      <w:r w:rsidR="0052698F" w:rsidRPr="009615D4">
        <w:rPr>
          <w:noProof/>
          <w:sz w:val="28"/>
        </w:rPr>
        <w:lastRenderedPageBreak/>
        <w:t>объекты, архитектурная подсветка, оборудование и инвентарь для проведения городских мероприятий, арт</w:t>
      </w:r>
      <w:r w:rsidR="007A0E71">
        <w:rPr>
          <w:noProof/>
          <w:sz w:val="28"/>
        </w:rPr>
        <w:t>-</w:t>
      </w:r>
      <w:r w:rsidR="0052698F" w:rsidRPr="009615D4">
        <w:rPr>
          <w:noProof/>
          <w:sz w:val="28"/>
        </w:rPr>
        <w:t>объекты, элементы благоустройства</w:t>
      </w:r>
      <w:r w:rsidR="0052698F">
        <w:rPr>
          <w:noProof/>
          <w:sz w:val="28"/>
        </w:rPr>
        <w:t>.</w:t>
      </w:r>
    </w:p>
    <w:p w:rsidR="0083270D" w:rsidRDefault="0083270D" w:rsidP="004903A1">
      <w:pPr>
        <w:ind w:firstLine="567"/>
        <w:jc w:val="both"/>
        <w:rPr>
          <w:noProof/>
          <w:sz w:val="28"/>
        </w:rPr>
      </w:pPr>
      <w:r w:rsidRPr="009615D4">
        <w:rPr>
          <w:noProof/>
          <w:sz w:val="28"/>
        </w:rPr>
        <w:t>С целью привлечения</w:t>
      </w:r>
      <w:r w:rsidR="003277A6">
        <w:rPr>
          <w:noProof/>
          <w:sz w:val="28"/>
        </w:rPr>
        <w:t xml:space="preserve"> </w:t>
      </w:r>
      <w:r w:rsidRPr="009615D4">
        <w:rPr>
          <w:noProof/>
          <w:sz w:val="28"/>
        </w:rPr>
        <w:t>туристов в 2023 году создано 7 видеороликов – визиток каждого музея</w:t>
      </w:r>
      <w:r>
        <w:rPr>
          <w:noProof/>
          <w:sz w:val="28"/>
        </w:rPr>
        <w:t xml:space="preserve"> г. Ельца</w:t>
      </w:r>
      <w:r w:rsidRPr="009615D4">
        <w:rPr>
          <w:noProof/>
          <w:sz w:val="28"/>
        </w:rPr>
        <w:t xml:space="preserve">, ролики опубликованы на YouTube-канале </w:t>
      </w:r>
      <w:r>
        <w:rPr>
          <w:noProof/>
          <w:sz w:val="28"/>
        </w:rPr>
        <w:t xml:space="preserve">городского </w:t>
      </w:r>
      <w:r w:rsidR="00C9485E">
        <w:rPr>
          <w:noProof/>
          <w:sz w:val="28"/>
        </w:rPr>
        <w:t>к</w:t>
      </w:r>
      <w:r w:rsidRPr="009615D4">
        <w:rPr>
          <w:noProof/>
          <w:sz w:val="28"/>
        </w:rPr>
        <w:t>раеведческого музея.</w:t>
      </w:r>
    </w:p>
    <w:p w:rsidR="0052698F" w:rsidRPr="0052698F" w:rsidRDefault="0052698F" w:rsidP="004903A1">
      <w:pPr>
        <w:ind w:firstLine="567"/>
        <w:jc w:val="both"/>
        <w:rPr>
          <w:noProof/>
          <w:sz w:val="28"/>
        </w:rPr>
      </w:pPr>
    </w:p>
    <w:p w:rsidR="009E2513" w:rsidRDefault="007D36EC" w:rsidP="004903A1">
      <w:pPr>
        <w:pStyle w:val="a5"/>
        <w:spacing w:before="0" w:beforeAutospacing="0" w:after="0" w:afterAutospacing="0"/>
        <w:ind w:left="360" w:firstLine="567"/>
        <w:jc w:val="both"/>
        <w:rPr>
          <w:b/>
          <w:sz w:val="28"/>
          <w:szCs w:val="28"/>
        </w:rPr>
      </w:pPr>
      <w:r w:rsidRPr="00583254">
        <w:rPr>
          <w:b/>
          <w:sz w:val="28"/>
          <w:szCs w:val="28"/>
        </w:rPr>
        <w:t xml:space="preserve">4. </w:t>
      </w:r>
      <w:r w:rsidR="009E2513" w:rsidRPr="00583254">
        <w:rPr>
          <w:b/>
          <w:sz w:val="28"/>
          <w:szCs w:val="28"/>
        </w:rPr>
        <w:t>Муниципальное управление:</w:t>
      </w:r>
    </w:p>
    <w:p w:rsidR="007A0E71" w:rsidRPr="00583254" w:rsidRDefault="007A0E71" w:rsidP="004903A1">
      <w:pPr>
        <w:pStyle w:val="a5"/>
        <w:spacing w:before="0" w:beforeAutospacing="0" w:after="0" w:afterAutospacing="0"/>
        <w:ind w:left="360" w:firstLine="567"/>
        <w:jc w:val="both"/>
        <w:rPr>
          <w:b/>
          <w:sz w:val="28"/>
          <w:szCs w:val="28"/>
        </w:rPr>
      </w:pPr>
    </w:p>
    <w:p w:rsidR="00DD0210" w:rsidRDefault="00B83DDC" w:rsidP="004903A1">
      <w:pPr>
        <w:pStyle w:val="a5"/>
        <w:numPr>
          <w:ilvl w:val="0"/>
          <w:numId w:val="13"/>
        </w:numPr>
        <w:spacing w:before="0" w:beforeAutospacing="0" w:after="0" w:afterAutospacing="0"/>
        <w:ind w:left="0" w:firstLine="567"/>
        <w:jc w:val="both"/>
        <w:rPr>
          <w:b/>
          <w:sz w:val="28"/>
          <w:szCs w:val="28"/>
        </w:rPr>
      </w:pPr>
      <w:r w:rsidRPr="00583254">
        <w:rPr>
          <w:b/>
          <w:sz w:val="28"/>
          <w:szCs w:val="28"/>
        </w:rPr>
        <w:t>м</w:t>
      </w:r>
      <w:r w:rsidR="009E2513" w:rsidRPr="00583254">
        <w:rPr>
          <w:b/>
          <w:sz w:val="28"/>
          <w:szCs w:val="28"/>
        </w:rPr>
        <w:t>униципальные финансы</w:t>
      </w:r>
    </w:p>
    <w:p w:rsidR="0063461F" w:rsidRDefault="0063461F" w:rsidP="0063461F">
      <w:pPr>
        <w:pStyle w:val="a5"/>
        <w:spacing w:before="0" w:beforeAutospacing="0" w:after="0" w:afterAutospacing="0"/>
        <w:ind w:left="567"/>
        <w:jc w:val="both"/>
        <w:rPr>
          <w:b/>
          <w:sz w:val="28"/>
          <w:szCs w:val="28"/>
        </w:rPr>
      </w:pPr>
    </w:p>
    <w:p w:rsidR="001E1F03" w:rsidRPr="00376D30" w:rsidRDefault="001E1F03" w:rsidP="00376D30">
      <w:pPr>
        <w:ind w:firstLine="567"/>
        <w:jc w:val="both"/>
        <w:rPr>
          <w:noProof/>
          <w:sz w:val="28"/>
        </w:rPr>
      </w:pPr>
      <w:r w:rsidRPr="00376D30">
        <w:rPr>
          <w:noProof/>
          <w:sz w:val="28"/>
        </w:rPr>
        <w:t xml:space="preserve">Бюджет города Ельца по доходам за 2023 году исполнен в сумме 3 745,4 млн руб. (94,5% от уточненного годового плана – 3 963,3 млн руб.). В общем объеме доходов городского бюджета налоговые и неналоговые доходы составили 42,0%, безвозмездные поступления </w:t>
      </w:r>
      <w:r w:rsidR="00B200B7" w:rsidRPr="00707C08">
        <w:rPr>
          <w:bCs/>
          <w:sz w:val="28"/>
          <w:szCs w:val="20"/>
        </w:rPr>
        <w:t>–</w:t>
      </w:r>
      <w:r w:rsidR="00B200B7">
        <w:rPr>
          <w:bCs/>
          <w:sz w:val="28"/>
          <w:szCs w:val="20"/>
        </w:rPr>
        <w:t xml:space="preserve"> </w:t>
      </w:r>
      <w:r w:rsidRPr="00376D30">
        <w:rPr>
          <w:noProof/>
          <w:sz w:val="28"/>
        </w:rPr>
        <w:t>58,0%.</w:t>
      </w:r>
    </w:p>
    <w:p w:rsidR="001E1F03" w:rsidRPr="00C146AE" w:rsidRDefault="001E1F03" w:rsidP="00376D30">
      <w:pPr>
        <w:pStyle w:val="a3"/>
        <w:ind w:left="0" w:firstLine="567"/>
        <w:jc w:val="both"/>
        <w:rPr>
          <w:sz w:val="28"/>
          <w:szCs w:val="28"/>
        </w:rPr>
      </w:pPr>
      <w:r w:rsidRPr="00376D30">
        <w:rPr>
          <w:noProof/>
          <w:sz w:val="28"/>
        </w:rPr>
        <w:t>В 2023 году мобилизовано налоговых и неналоговых доходов в сумме 1 574,3 млн</w:t>
      </w:r>
      <w:r w:rsidR="00E23491">
        <w:rPr>
          <w:noProof/>
          <w:sz w:val="28"/>
        </w:rPr>
        <w:t xml:space="preserve"> </w:t>
      </w:r>
      <w:r w:rsidRPr="00376D30">
        <w:rPr>
          <w:noProof/>
          <w:sz w:val="28"/>
        </w:rPr>
        <w:t>руб., что на 534,4 млн. руб. или на 51,4% больше, чем в 2022 году</w:t>
      </w:r>
      <w:r w:rsidRPr="00C146AE">
        <w:rPr>
          <w:sz w:val="28"/>
          <w:szCs w:val="28"/>
        </w:rPr>
        <w:t xml:space="preserve"> (1 039,9 млн руб.). Исполнение уточненных годовых плановых назначений (1 434,1 млн руб.) составило 109,8%. Сверх уточненного плана мобилизовано 140,2 млн руб.</w:t>
      </w:r>
    </w:p>
    <w:p w:rsidR="001E1F03" w:rsidRPr="00C146AE" w:rsidRDefault="001E1F03" w:rsidP="00376D30">
      <w:pPr>
        <w:pStyle w:val="a3"/>
        <w:ind w:left="0" w:firstLine="567"/>
        <w:jc w:val="both"/>
        <w:rPr>
          <w:sz w:val="28"/>
          <w:szCs w:val="28"/>
        </w:rPr>
      </w:pPr>
      <w:r w:rsidRPr="00C146AE">
        <w:rPr>
          <w:sz w:val="28"/>
          <w:szCs w:val="28"/>
        </w:rPr>
        <w:t xml:space="preserve">В структуре поступлений 2023 года преобладает доля налога на доходы физических лиц </w:t>
      </w:r>
      <w:r>
        <w:rPr>
          <w:sz w:val="28"/>
          <w:szCs w:val="28"/>
        </w:rPr>
        <w:t>(</w:t>
      </w:r>
      <w:r w:rsidRPr="00C146AE">
        <w:rPr>
          <w:sz w:val="28"/>
          <w:szCs w:val="28"/>
        </w:rPr>
        <w:t>78,6% от общей суммы налоговых и неналоговых доходов) и налогов на имущество: налога на имущество физических лиц и земельного налога (11,1% от налоговых и неналоговых доходов).</w:t>
      </w:r>
    </w:p>
    <w:p w:rsidR="001E1F03" w:rsidRPr="00C146AE" w:rsidRDefault="001E1F03" w:rsidP="00376D30">
      <w:pPr>
        <w:pStyle w:val="a3"/>
        <w:ind w:left="0" w:firstLine="567"/>
        <w:jc w:val="both"/>
        <w:rPr>
          <w:sz w:val="28"/>
          <w:szCs w:val="28"/>
        </w:rPr>
      </w:pPr>
      <w:r>
        <w:rPr>
          <w:sz w:val="28"/>
          <w:szCs w:val="28"/>
        </w:rPr>
        <w:t xml:space="preserve">В 2023 году мобилизовано 1 237,5 млн. руб. </w:t>
      </w:r>
      <w:r w:rsidRPr="00C146AE">
        <w:rPr>
          <w:sz w:val="28"/>
          <w:szCs w:val="28"/>
        </w:rPr>
        <w:t>налог</w:t>
      </w:r>
      <w:r>
        <w:rPr>
          <w:sz w:val="28"/>
          <w:szCs w:val="28"/>
        </w:rPr>
        <w:t>а</w:t>
      </w:r>
      <w:r w:rsidRPr="00C146AE">
        <w:rPr>
          <w:sz w:val="28"/>
          <w:szCs w:val="28"/>
        </w:rPr>
        <w:t xml:space="preserve"> на доходы физических лиц</w:t>
      </w:r>
      <w:r>
        <w:rPr>
          <w:sz w:val="28"/>
          <w:szCs w:val="28"/>
        </w:rPr>
        <w:t>, что</w:t>
      </w:r>
      <w:r w:rsidRPr="00C146AE">
        <w:rPr>
          <w:sz w:val="28"/>
          <w:szCs w:val="28"/>
        </w:rPr>
        <w:t xml:space="preserve"> на 527,9 млн руб. или на 74,4% </w:t>
      </w:r>
      <w:r>
        <w:rPr>
          <w:sz w:val="28"/>
          <w:szCs w:val="28"/>
        </w:rPr>
        <w:t xml:space="preserve">больше </w:t>
      </w:r>
      <w:r w:rsidRPr="00C146AE">
        <w:rPr>
          <w:sz w:val="28"/>
          <w:szCs w:val="28"/>
        </w:rPr>
        <w:t>по сравнению с показателем 2022 года (709,5 млн руб.)</w:t>
      </w:r>
      <w:r>
        <w:rPr>
          <w:sz w:val="28"/>
          <w:szCs w:val="28"/>
        </w:rPr>
        <w:t>. Рост поступлений</w:t>
      </w:r>
      <w:r w:rsidRPr="00C146AE">
        <w:rPr>
          <w:sz w:val="28"/>
          <w:szCs w:val="28"/>
        </w:rPr>
        <w:t xml:space="preserve"> обусловлен двумя основными факторами:</w:t>
      </w:r>
    </w:p>
    <w:p w:rsidR="001E1F03" w:rsidRPr="00C146AE" w:rsidRDefault="001E1F03" w:rsidP="00376D30">
      <w:pPr>
        <w:pStyle w:val="a3"/>
        <w:ind w:left="0" w:firstLine="567"/>
        <w:jc w:val="both"/>
        <w:rPr>
          <w:sz w:val="28"/>
          <w:szCs w:val="28"/>
        </w:rPr>
      </w:pPr>
      <w:r w:rsidRPr="00C146AE">
        <w:rPr>
          <w:sz w:val="28"/>
          <w:szCs w:val="28"/>
        </w:rPr>
        <w:t>- увеличением в 2023 году дополнительного норматива отчислений по налогу на доходы физических лиц в бюджет города на 15,2 процентных пункта (дополнительный норматив по основному коду НДФЛ 2022 года – 27,5</w:t>
      </w:r>
      <w:r w:rsidR="007265F2">
        <w:rPr>
          <w:sz w:val="28"/>
          <w:szCs w:val="28"/>
        </w:rPr>
        <w:t xml:space="preserve"> </w:t>
      </w:r>
      <w:r w:rsidRPr="00C146AE">
        <w:rPr>
          <w:sz w:val="28"/>
          <w:szCs w:val="28"/>
        </w:rPr>
        <w:t>%, 2023 года – 42,7</w:t>
      </w:r>
      <w:r w:rsidR="007265F2">
        <w:rPr>
          <w:sz w:val="28"/>
          <w:szCs w:val="28"/>
        </w:rPr>
        <w:t xml:space="preserve"> </w:t>
      </w:r>
      <w:r w:rsidRPr="00C146AE">
        <w:rPr>
          <w:sz w:val="28"/>
          <w:szCs w:val="28"/>
        </w:rPr>
        <w:t>%);</w:t>
      </w:r>
    </w:p>
    <w:p w:rsidR="001E1F03" w:rsidRPr="00C146AE" w:rsidRDefault="001E1F03" w:rsidP="00376D30">
      <w:pPr>
        <w:pStyle w:val="a3"/>
        <w:ind w:left="0" w:firstLine="567"/>
        <w:jc w:val="both"/>
        <w:rPr>
          <w:sz w:val="28"/>
          <w:szCs w:val="28"/>
        </w:rPr>
      </w:pPr>
      <w:r w:rsidRPr="00C146AE">
        <w:rPr>
          <w:sz w:val="28"/>
          <w:szCs w:val="28"/>
        </w:rPr>
        <w:t xml:space="preserve">- ростом поступлений по большинству крупных плательщиков. </w:t>
      </w:r>
    </w:p>
    <w:p w:rsidR="001E1F03" w:rsidRPr="00C146AE" w:rsidRDefault="001E1F03" w:rsidP="00376D30">
      <w:pPr>
        <w:pStyle w:val="a3"/>
        <w:ind w:left="0" w:firstLine="567"/>
        <w:jc w:val="both"/>
        <w:rPr>
          <w:sz w:val="28"/>
          <w:szCs w:val="28"/>
        </w:rPr>
      </w:pPr>
      <w:r>
        <w:rPr>
          <w:sz w:val="28"/>
          <w:szCs w:val="28"/>
        </w:rPr>
        <w:t>В 2023 году мобилизовано 175,3 млн</w:t>
      </w:r>
      <w:r w:rsidR="00DC69C9">
        <w:rPr>
          <w:sz w:val="28"/>
          <w:szCs w:val="28"/>
        </w:rPr>
        <w:t xml:space="preserve"> </w:t>
      </w:r>
      <w:r>
        <w:rPr>
          <w:sz w:val="28"/>
          <w:szCs w:val="28"/>
        </w:rPr>
        <w:t xml:space="preserve">руб. налогов на имущество (налога на имущество физических лиц и земельного налога), что </w:t>
      </w:r>
      <w:r w:rsidRPr="00C146AE">
        <w:rPr>
          <w:sz w:val="28"/>
          <w:szCs w:val="28"/>
        </w:rPr>
        <w:t xml:space="preserve">на 14,1 млн руб. или на 108,8% </w:t>
      </w:r>
      <w:r>
        <w:rPr>
          <w:sz w:val="28"/>
          <w:szCs w:val="28"/>
        </w:rPr>
        <w:t xml:space="preserve">больше </w:t>
      </w:r>
      <w:r w:rsidRPr="00C146AE">
        <w:rPr>
          <w:sz w:val="28"/>
          <w:szCs w:val="28"/>
        </w:rPr>
        <w:t>по сравнению с показателем 2022 года (161,2 млн руб.)</w:t>
      </w:r>
      <w:r>
        <w:rPr>
          <w:sz w:val="28"/>
          <w:szCs w:val="28"/>
        </w:rPr>
        <w:t>.</w:t>
      </w:r>
      <w:r w:rsidR="003277A6">
        <w:rPr>
          <w:sz w:val="28"/>
          <w:szCs w:val="28"/>
        </w:rPr>
        <w:t xml:space="preserve"> </w:t>
      </w:r>
      <w:r>
        <w:rPr>
          <w:sz w:val="28"/>
          <w:szCs w:val="28"/>
        </w:rPr>
        <w:t xml:space="preserve">Рост поступлений по имущественным налогам </w:t>
      </w:r>
      <w:r w:rsidRPr="00C146AE">
        <w:rPr>
          <w:sz w:val="28"/>
          <w:szCs w:val="28"/>
        </w:rPr>
        <w:t xml:space="preserve">обеспечен </w:t>
      </w:r>
      <w:r>
        <w:rPr>
          <w:sz w:val="28"/>
          <w:szCs w:val="28"/>
        </w:rPr>
        <w:t>увеличением</w:t>
      </w:r>
      <w:r w:rsidRPr="00C146AE">
        <w:rPr>
          <w:sz w:val="28"/>
          <w:szCs w:val="28"/>
        </w:rPr>
        <w:t xml:space="preserve"> </w:t>
      </w:r>
      <w:r>
        <w:rPr>
          <w:sz w:val="28"/>
          <w:szCs w:val="28"/>
        </w:rPr>
        <w:t>платежей</w:t>
      </w:r>
      <w:r w:rsidRPr="00C146AE">
        <w:rPr>
          <w:sz w:val="28"/>
          <w:szCs w:val="28"/>
        </w:rPr>
        <w:t xml:space="preserve"> по налогу на имущество физических лиц при условии снижения начислений по земельному налогу.</w:t>
      </w:r>
    </w:p>
    <w:p w:rsidR="001E1F03" w:rsidRPr="00C146AE" w:rsidRDefault="001E1F03" w:rsidP="00376D30">
      <w:pPr>
        <w:pStyle w:val="a3"/>
        <w:ind w:left="0" w:firstLine="567"/>
        <w:jc w:val="both"/>
        <w:rPr>
          <w:sz w:val="28"/>
          <w:szCs w:val="28"/>
        </w:rPr>
      </w:pPr>
      <w:r w:rsidRPr="00C146AE">
        <w:rPr>
          <w:sz w:val="28"/>
          <w:szCs w:val="28"/>
        </w:rPr>
        <w:t>Поступления по налогу на имущество физических лиц составили 85,6 млн</w:t>
      </w:r>
      <w:r w:rsidR="00DC69C9">
        <w:rPr>
          <w:sz w:val="28"/>
          <w:szCs w:val="28"/>
        </w:rPr>
        <w:t xml:space="preserve"> </w:t>
      </w:r>
      <w:r w:rsidRPr="00C146AE">
        <w:rPr>
          <w:sz w:val="28"/>
          <w:szCs w:val="28"/>
        </w:rPr>
        <w:t xml:space="preserve">руб., что на 36,9 млн руб. или на 75,6% больше поступлений 2022 года (48,7 млн. руб.). Увеличение поступлений вызвано расширением перечня объектов недвижимого имущества, в отношении которых налоговая база определяется как кадастровая стоимость, на 2022 год в соответствии с </w:t>
      </w:r>
      <w:r w:rsidR="00121578">
        <w:rPr>
          <w:sz w:val="28"/>
          <w:szCs w:val="28"/>
        </w:rPr>
        <w:t>п</w:t>
      </w:r>
      <w:r w:rsidRPr="00C146AE">
        <w:rPr>
          <w:sz w:val="28"/>
          <w:szCs w:val="28"/>
        </w:rPr>
        <w:t>риказом УИЗО Липецкой области от 19.11.2021 №</w:t>
      </w:r>
      <w:r w:rsidR="001A1B55">
        <w:rPr>
          <w:sz w:val="28"/>
          <w:szCs w:val="28"/>
        </w:rPr>
        <w:t xml:space="preserve"> </w:t>
      </w:r>
      <w:r w:rsidRPr="00C146AE">
        <w:rPr>
          <w:sz w:val="28"/>
          <w:szCs w:val="28"/>
        </w:rPr>
        <w:t xml:space="preserve">130 «Об утверждении перечня объектов недвижимого имущества, в отношении которых налоговая </w:t>
      </w:r>
      <w:r w:rsidRPr="00C146AE">
        <w:rPr>
          <w:sz w:val="28"/>
          <w:szCs w:val="28"/>
        </w:rPr>
        <w:lastRenderedPageBreak/>
        <w:t>база определяется как кадастровая стоимость на 2022 год». Объекты, включенные в указанный перечень, во-первых, исключаются из состава не облагаемого налогом на имущество физических лиц имущества индивидуальных предпринимателей, применяющих специальные режимы налогообложения (упрощенная система налогообложения, патентная система налогообложения), во-вторых, их налогообложение производится по повышенной ставке 2% (обычная ставка от 0,1 – 0,5% в зависимости от вида и стоимости имущества).</w:t>
      </w:r>
    </w:p>
    <w:p w:rsidR="001E1F03" w:rsidRPr="00C146AE" w:rsidRDefault="001E1F03" w:rsidP="00376D30">
      <w:pPr>
        <w:pStyle w:val="a3"/>
        <w:ind w:left="0" w:firstLine="567"/>
        <w:jc w:val="both"/>
        <w:rPr>
          <w:sz w:val="28"/>
          <w:szCs w:val="28"/>
        </w:rPr>
      </w:pPr>
      <w:r w:rsidRPr="00C146AE">
        <w:rPr>
          <w:sz w:val="28"/>
          <w:szCs w:val="28"/>
        </w:rPr>
        <w:t>Поступления земельного налога в 2023 году</w:t>
      </w:r>
      <w:r w:rsidRPr="00376D30">
        <w:rPr>
          <w:sz w:val="28"/>
          <w:szCs w:val="28"/>
        </w:rPr>
        <w:t xml:space="preserve"> </w:t>
      </w:r>
      <w:r w:rsidRPr="00C146AE">
        <w:rPr>
          <w:sz w:val="28"/>
          <w:szCs w:val="28"/>
        </w:rPr>
        <w:t>составили 89,7 млн</w:t>
      </w:r>
      <w:r w:rsidR="00D47425">
        <w:rPr>
          <w:sz w:val="28"/>
          <w:szCs w:val="28"/>
        </w:rPr>
        <w:t xml:space="preserve"> </w:t>
      </w:r>
      <w:r w:rsidRPr="00C146AE">
        <w:rPr>
          <w:sz w:val="28"/>
          <w:szCs w:val="28"/>
        </w:rPr>
        <w:t>руб., что на 22,8 млн руб. или на 20,2% меньше поступлений 2022 года (112,4 млн руб.). Сокращение поступлений произошло в результате снижения кадастровой стоимости налогооблагаемых земель в соответствии с приказом УИЗО Липецкой области от 09.11.2022 № 131 «Об утверждении результатов определения кадастровой стоимости земельных участков на территории Липецкой области и среднего уровня кадастровой стоимости по муниципальным районам (городским округам) Липецкой области» и</w:t>
      </w:r>
      <w:r w:rsidR="003277A6">
        <w:rPr>
          <w:sz w:val="28"/>
          <w:szCs w:val="28"/>
        </w:rPr>
        <w:t xml:space="preserve"> </w:t>
      </w:r>
      <w:r w:rsidRPr="00C146AE">
        <w:rPr>
          <w:sz w:val="28"/>
          <w:szCs w:val="28"/>
        </w:rPr>
        <w:t>ограничения на применение в 2023 году увеличенной кадастровой стоимости (в случае ее увеличения в соответствии с актом уполномоченного органа об утверждении результатов определения кадастровой стоимости земель), установленного п. 1 статьи 391 Налогового кодекса Российской Федерации.</w:t>
      </w:r>
    </w:p>
    <w:p w:rsidR="001E1F03" w:rsidRPr="00C146AE" w:rsidRDefault="001E1F03" w:rsidP="00376D30">
      <w:pPr>
        <w:pStyle w:val="a3"/>
        <w:ind w:left="0" w:firstLine="567"/>
        <w:jc w:val="both"/>
        <w:rPr>
          <w:sz w:val="28"/>
          <w:szCs w:val="28"/>
        </w:rPr>
      </w:pPr>
      <w:r w:rsidRPr="00C146AE">
        <w:rPr>
          <w:sz w:val="28"/>
          <w:szCs w:val="28"/>
        </w:rPr>
        <w:t>В 2023 году обеспечено проведение комплекса мероприятий, направленных на максимальную мобилизацию доходного потенциала городского бюджета посредством взаимодействия с налогоплательщиками, налоговыми органами</w:t>
      </w:r>
      <w:r w:rsidR="008C3CBC">
        <w:rPr>
          <w:sz w:val="28"/>
          <w:szCs w:val="28"/>
        </w:rPr>
        <w:t xml:space="preserve"> и </w:t>
      </w:r>
      <w:r w:rsidRPr="00C146AE">
        <w:rPr>
          <w:sz w:val="28"/>
          <w:szCs w:val="28"/>
        </w:rPr>
        <w:t>администраторами доходов.</w:t>
      </w:r>
    </w:p>
    <w:p w:rsidR="001E1F03" w:rsidRPr="00376D30" w:rsidRDefault="001E1F03" w:rsidP="00376D30">
      <w:pPr>
        <w:pStyle w:val="a3"/>
        <w:ind w:left="0" w:firstLine="567"/>
        <w:jc w:val="both"/>
        <w:rPr>
          <w:sz w:val="28"/>
          <w:szCs w:val="28"/>
        </w:rPr>
      </w:pPr>
      <w:r w:rsidRPr="00376D30">
        <w:rPr>
          <w:sz w:val="28"/>
          <w:szCs w:val="28"/>
        </w:rPr>
        <w:t>Проведена адресная работа с 539 крупными недоимщиками (51 юридическим и 488 физическими лицами) в территориальный бюджет на общую сумму 79,2 млн руб., в том числе в бюджет городского округа город Елец – 21,3 млн руб. В результате адресной работы погашено недоимки по налоговым платежам на общую сумму 31,8 млн руб., в том числе в бюджет городского округа город Елец – 9,6 млн руб.</w:t>
      </w:r>
    </w:p>
    <w:p w:rsidR="001E1F03" w:rsidRPr="00376D30" w:rsidRDefault="001E1F03" w:rsidP="00376D30">
      <w:pPr>
        <w:pStyle w:val="a3"/>
        <w:ind w:left="0" w:firstLine="567"/>
        <w:jc w:val="both"/>
        <w:rPr>
          <w:sz w:val="28"/>
          <w:szCs w:val="28"/>
        </w:rPr>
      </w:pPr>
      <w:r w:rsidRPr="00376D30">
        <w:rPr>
          <w:sz w:val="28"/>
          <w:szCs w:val="28"/>
        </w:rPr>
        <w:t>На основании проводимого анализа уплаты организациями авансовых платежей по земельному налогу была выявлена 21 организация, не исполнившая (либо исполнившая не в полном объеме) обязанност</w:t>
      </w:r>
      <w:r w:rsidR="00000E0E">
        <w:rPr>
          <w:sz w:val="28"/>
          <w:szCs w:val="28"/>
        </w:rPr>
        <w:t>и</w:t>
      </w:r>
      <w:r w:rsidRPr="00376D30">
        <w:rPr>
          <w:sz w:val="28"/>
          <w:szCs w:val="28"/>
        </w:rPr>
        <w:t xml:space="preserve"> по уплате авансовых платежей 2023 года. Данная информация была направлена в адрес УФНС России по Липецкой области. По результатам проведенной работы погашено 2,1 млн. руб. задолженности по авансовым платежам по земельному налогу.</w:t>
      </w:r>
    </w:p>
    <w:p w:rsidR="001E1F03" w:rsidRPr="00C146AE" w:rsidRDefault="001E1F03" w:rsidP="00376D30">
      <w:pPr>
        <w:pStyle w:val="a3"/>
        <w:ind w:left="0" w:firstLine="567"/>
        <w:jc w:val="both"/>
        <w:rPr>
          <w:sz w:val="28"/>
          <w:szCs w:val="28"/>
        </w:rPr>
      </w:pPr>
      <w:r w:rsidRPr="00376D30">
        <w:rPr>
          <w:sz w:val="28"/>
          <w:szCs w:val="28"/>
        </w:rPr>
        <w:t xml:space="preserve">Проведена адресная работа с 56 </w:t>
      </w:r>
      <w:proofErr w:type="spellStart"/>
      <w:r w:rsidRPr="00376D30">
        <w:rPr>
          <w:sz w:val="28"/>
          <w:szCs w:val="28"/>
        </w:rPr>
        <w:t>инорегиональными</w:t>
      </w:r>
      <w:proofErr w:type="spellEnd"/>
      <w:r w:rsidRPr="00376D30">
        <w:rPr>
          <w:sz w:val="28"/>
          <w:szCs w:val="28"/>
        </w:rPr>
        <w:t xml:space="preserve"> и иногородними хозяйствующими субъектами, осуществляющими деятельность на территории города Ельца без постановки на налоговый учет (52 организации (21 </w:t>
      </w:r>
      <w:proofErr w:type="spellStart"/>
      <w:r w:rsidRPr="00376D30">
        <w:rPr>
          <w:sz w:val="28"/>
          <w:szCs w:val="28"/>
        </w:rPr>
        <w:t>инорегиональная</w:t>
      </w:r>
      <w:proofErr w:type="spellEnd"/>
      <w:r w:rsidRPr="00376D30">
        <w:rPr>
          <w:sz w:val="28"/>
          <w:szCs w:val="28"/>
        </w:rPr>
        <w:t xml:space="preserve"> организация и 31 организация, зарегистрированная в других муниципальных образованиях Липецкой области) и 4 ИП, зарегистрированных в других субъектах Российской Федерации). В результате поставлено на налоговый учет в городе Ельце 7 организаций (3 </w:t>
      </w:r>
      <w:proofErr w:type="spellStart"/>
      <w:r w:rsidRPr="00376D30">
        <w:rPr>
          <w:sz w:val="28"/>
          <w:szCs w:val="28"/>
        </w:rPr>
        <w:t>инорегиональных</w:t>
      </w:r>
      <w:proofErr w:type="spellEnd"/>
      <w:r w:rsidRPr="00376D30">
        <w:rPr>
          <w:sz w:val="28"/>
          <w:szCs w:val="28"/>
        </w:rPr>
        <w:t xml:space="preserve"> и 4 иногородних) и зарегистрирован в городе Ельце 1 ИП. </w:t>
      </w:r>
      <w:r w:rsidRPr="00376D30">
        <w:rPr>
          <w:sz w:val="28"/>
          <w:szCs w:val="28"/>
        </w:rPr>
        <w:lastRenderedPageBreak/>
        <w:t xml:space="preserve">С 3 </w:t>
      </w:r>
      <w:proofErr w:type="spellStart"/>
      <w:r w:rsidRPr="00376D30">
        <w:rPr>
          <w:sz w:val="28"/>
          <w:szCs w:val="28"/>
        </w:rPr>
        <w:t>инорегиональными</w:t>
      </w:r>
      <w:proofErr w:type="spellEnd"/>
      <w:r w:rsidRPr="00376D30">
        <w:rPr>
          <w:sz w:val="28"/>
          <w:szCs w:val="28"/>
        </w:rPr>
        <w:t xml:space="preserve"> организациями, которые ранее уже зарегистрировали на территории города Ельца обособленные подразделения, но не уплачивали НДФЛ в городской бюджет либо уплачивали его в незначительном размере, проведена адресная работа по вопросу необходимости оплаты НДФЛ в бюджет города Ельца. В результате проведенной работы дополнительно мобилизовано в территориальный бюджет 4,2 млн руб., в том числе в бюджет городского округа город Елец – 2,6 млн руб.</w:t>
      </w:r>
    </w:p>
    <w:p w:rsidR="001E1F03" w:rsidRPr="00376D30" w:rsidRDefault="001E1F03" w:rsidP="00376D30">
      <w:pPr>
        <w:pStyle w:val="a3"/>
        <w:ind w:left="0" w:firstLine="567"/>
        <w:jc w:val="both"/>
        <w:rPr>
          <w:sz w:val="28"/>
          <w:szCs w:val="28"/>
        </w:rPr>
      </w:pPr>
      <w:r w:rsidRPr="00376D30">
        <w:rPr>
          <w:sz w:val="28"/>
          <w:szCs w:val="28"/>
        </w:rPr>
        <w:t xml:space="preserve">Проведена адресная работа с 366 недоимщиками – физическими лицами по имущественным налогам и НДФЛ через 84 работодателя, в результате которой оплатили задолженность 214 должников на сумму 2 млн. руб. </w:t>
      </w:r>
    </w:p>
    <w:p w:rsidR="001E1F03" w:rsidRPr="00C146AE" w:rsidRDefault="001E1F03" w:rsidP="00376D30">
      <w:pPr>
        <w:pStyle w:val="a3"/>
        <w:ind w:left="0" w:firstLine="567"/>
        <w:jc w:val="both"/>
        <w:rPr>
          <w:sz w:val="28"/>
          <w:szCs w:val="28"/>
        </w:rPr>
      </w:pPr>
      <w:r w:rsidRPr="00C146AE">
        <w:rPr>
          <w:sz w:val="28"/>
          <w:szCs w:val="28"/>
        </w:rPr>
        <w:t>В 2023 году в бюджет города поступило 2171,1 млн руб. безвозмездных поступлений (85,8% от уточненного годового плана (2528,9 млн руб.)), в том числе 2171,</w:t>
      </w:r>
      <w:r>
        <w:rPr>
          <w:sz w:val="28"/>
          <w:szCs w:val="28"/>
        </w:rPr>
        <w:t>6</w:t>
      </w:r>
      <w:r w:rsidRPr="00C146AE">
        <w:rPr>
          <w:sz w:val="28"/>
          <w:szCs w:val="28"/>
        </w:rPr>
        <w:t xml:space="preserve"> млн руб. межбюджетных трансфертов из вышестоящих бюджетов, из них: </w:t>
      </w:r>
    </w:p>
    <w:p w:rsidR="001E1F03" w:rsidRPr="00C146AE" w:rsidRDefault="00024B30" w:rsidP="00376D30">
      <w:pPr>
        <w:pStyle w:val="a3"/>
        <w:ind w:left="0" w:firstLine="567"/>
        <w:jc w:val="both"/>
        <w:rPr>
          <w:sz w:val="28"/>
          <w:szCs w:val="28"/>
        </w:rPr>
      </w:pPr>
      <w:r>
        <w:rPr>
          <w:sz w:val="28"/>
          <w:szCs w:val="28"/>
        </w:rPr>
        <w:t xml:space="preserve">- </w:t>
      </w:r>
      <w:r w:rsidR="001E1F03" w:rsidRPr="00C146AE">
        <w:rPr>
          <w:sz w:val="28"/>
          <w:szCs w:val="28"/>
        </w:rPr>
        <w:t>141,</w:t>
      </w:r>
      <w:r w:rsidR="001E1F03">
        <w:rPr>
          <w:sz w:val="28"/>
          <w:szCs w:val="28"/>
        </w:rPr>
        <w:t>8</w:t>
      </w:r>
      <w:r w:rsidR="001E1F03" w:rsidRPr="00C146AE">
        <w:rPr>
          <w:sz w:val="28"/>
          <w:szCs w:val="28"/>
        </w:rPr>
        <w:t xml:space="preserve"> млн руб. дотаций (исполнение уточненного годового плана составило 100,0%);</w:t>
      </w:r>
    </w:p>
    <w:p w:rsidR="001E1F03" w:rsidRPr="00C146AE" w:rsidRDefault="00024B30" w:rsidP="00376D30">
      <w:pPr>
        <w:pStyle w:val="a3"/>
        <w:ind w:left="0" w:firstLine="567"/>
        <w:jc w:val="both"/>
        <w:rPr>
          <w:sz w:val="28"/>
          <w:szCs w:val="28"/>
        </w:rPr>
      </w:pPr>
      <w:r>
        <w:rPr>
          <w:sz w:val="28"/>
          <w:szCs w:val="28"/>
        </w:rPr>
        <w:t xml:space="preserve">- </w:t>
      </w:r>
      <w:r w:rsidR="001E1F03" w:rsidRPr="00C146AE">
        <w:rPr>
          <w:sz w:val="28"/>
          <w:szCs w:val="28"/>
        </w:rPr>
        <w:t>887,0 млн руб. субсидий (98,6%);</w:t>
      </w:r>
    </w:p>
    <w:p w:rsidR="001E1F03" w:rsidRPr="00C146AE" w:rsidRDefault="00024B30" w:rsidP="00376D30">
      <w:pPr>
        <w:pStyle w:val="a3"/>
        <w:ind w:left="0" w:firstLine="567"/>
        <w:jc w:val="both"/>
        <w:rPr>
          <w:sz w:val="28"/>
          <w:szCs w:val="28"/>
        </w:rPr>
      </w:pPr>
      <w:r>
        <w:rPr>
          <w:sz w:val="28"/>
          <w:szCs w:val="28"/>
        </w:rPr>
        <w:t xml:space="preserve">- </w:t>
      </w:r>
      <w:r w:rsidR="001E1F03" w:rsidRPr="00C146AE">
        <w:rPr>
          <w:sz w:val="28"/>
          <w:szCs w:val="28"/>
        </w:rPr>
        <w:t>1091,4 млн руб. субвенций (99,3%);</w:t>
      </w:r>
    </w:p>
    <w:p w:rsidR="001E1F03" w:rsidRPr="00C146AE" w:rsidRDefault="00024B30" w:rsidP="00376D30">
      <w:pPr>
        <w:pStyle w:val="a3"/>
        <w:ind w:left="0" w:firstLine="567"/>
        <w:jc w:val="both"/>
        <w:rPr>
          <w:sz w:val="28"/>
          <w:szCs w:val="28"/>
        </w:rPr>
      </w:pPr>
      <w:r>
        <w:rPr>
          <w:sz w:val="28"/>
          <w:szCs w:val="28"/>
        </w:rPr>
        <w:t xml:space="preserve">- </w:t>
      </w:r>
      <w:r w:rsidR="001E1F03" w:rsidRPr="00C146AE">
        <w:rPr>
          <w:sz w:val="28"/>
          <w:szCs w:val="28"/>
        </w:rPr>
        <w:t xml:space="preserve">51,4 млн руб. иных межбюджетных трансфертов (13,2%). </w:t>
      </w:r>
    </w:p>
    <w:p w:rsidR="001E1F03" w:rsidRPr="00C146AE" w:rsidRDefault="001E1F03" w:rsidP="00376D30">
      <w:pPr>
        <w:pStyle w:val="a3"/>
        <w:ind w:left="0" w:firstLine="567"/>
        <w:jc w:val="both"/>
        <w:rPr>
          <w:sz w:val="28"/>
          <w:szCs w:val="28"/>
        </w:rPr>
      </w:pPr>
      <w:r w:rsidRPr="00C146AE">
        <w:rPr>
          <w:sz w:val="28"/>
          <w:szCs w:val="28"/>
        </w:rPr>
        <w:t>Кроме того, в 2023 году в бюджет города поступило 0,3 млн руб. прочих безвозмездных поступлений и произведен возврат неиспользованных остатков межбюджетных трансфертов прошлых лет в сумме 0,8 млн руб.</w:t>
      </w:r>
    </w:p>
    <w:p w:rsidR="001E1F03" w:rsidRPr="00C146AE" w:rsidRDefault="001E1F03" w:rsidP="00376D30">
      <w:pPr>
        <w:pStyle w:val="a3"/>
        <w:ind w:left="0" w:firstLine="567"/>
        <w:jc w:val="both"/>
        <w:rPr>
          <w:sz w:val="28"/>
          <w:szCs w:val="28"/>
        </w:rPr>
      </w:pPr>
      <w:r w:rsidRPr="00C146AE">
        <w:rPr>
          <w:sz w:val="28"/>
          <w:szCs w:val="28"/>
        </w:rPr>
        <w:t>Доля дотаций из других бюджетов бюджетной системы Российской Федерации и налоговых доходов по дополнительным нормативам отчислений в общем объеме доходов бюджета, за исключением субвенций, составила 34,1% в 2020 году, 41,1% в 2021 году, 39,6% в 2022 году. Приказом Управления финансов Липецкой области от 27.07.2023 №</w:t>
      </w:r>
      <w:r>
        <w:rPr>
          <w:sz w:val="28"/>
          <w:szCs w:val="28"/>
        </w:rPr>
        <w:t xml:space="preserve"> </w:t>
      </w:r>
      <w:r w:rsidRPr="00C146AE">
        <w:rPr>
          <w:sz w:val="28"/>
          <w:szCs w:val="28"/>
        </w:rPr>
        <w:t xml:space="preserve">196 «Об утверждении перечней муниципальных образований Липецкой области в соответствии с положениями статьи 136 Бюджетного кодекса Российской Федерации на 2024 год» городской округ город Елец отнесен к муниципальным образованиям, к которым применяются ограничения, предусмотренные пунктом 3 статьи 136 </w:t>
      </w:r>
      <w:r w:rsidR="00E204BE">
        <w:rPr>
          <w:sz w:val="28"/>
          <w:szCs w:val="28"/>
        </w:rPr>
        <w:t>Б</w:t>
      </w:r>
      <w:r w:rsidRPr="00C146AE">
        <w:rPr>
          <w:sz w:val="28"/>
          <w:szCs w:val="28"/>
        </w:rPr>
        <w:t>юджетного кодекса Российской Федерации (запрет на установление расходных обязательств, не связанных с решением вопросов местного значения).</w:t>
      </w:r>
    </w:p>
    <w:p w:rsidR="001E1F03" w:rsidRPr="007265F2" w:rsidRDefault="001E1F03" w:rsidP="00376D30">
      <w:pPr>
        <w:pStyle w:val="a3"/>
        <w:ind w:left="0" w:firstLine="567"/>
        <w:jc w:val="both"/>
        <w:rPr>
          <w:sz w:val="28"/>
          <w:szCs w:val="28"/>
        </w:rPr>
      </w:pPr>
      <w:r w:rsidRPr="007265F2">
        <w:rPr>
          <w:sz w:val="28"/>
          <w:szCs w:val="28"/>
        </w:rPr>
        <w:t>Бюджет города Ельца по расходам за 2023 год исполнен в сумме 4214,4 млн руб., что составляет 92,2% к уточненному годовому плану 4568,3 млн руб. По сравнению с аналогичным периодом прошлого года объем расходов увеличился на 1312,9 млн руб. или на 45,2%.</w:t>
      </w:r>
    </w:p>
    <w:p w:rsidR="001E1F03" w:rsidRPr="007265F2" w:rsidRDefault="001E1F03" w:rsidP="00376D30">
      <w:pPr>
        <w:pStyle w:val="a3"/>
        <w:ind w:left="0" w:firstLine="567"/>
        <w:jc w:val="both"/>
        <w:rPr>
          <w:sz w:val="28"/>
          <w:szCs w:val="28"/>
        </w:rPr>
      </w:pPr>
      <w:r w:rsidRPr="007265F2">
        <w:rPr>
          <w:sz w:val="28"/>
          <w:szCs w:val="28"/>
        </w:rPr>
        <w:t>Для выполнения собственных расходных полномочий в виде дотации из областного бюджета привлечено средств в сумме 141,8 млн руб.</w:t>
      </w:r>
    </w:p>
    <w:p w:rsidR="001E1F03" w:rsidRPr="00337DA7" w:rsidRDefault="001E1F03" w:rsidP="00376D30">
      <w:pPr>
        <w:pStyle w:val="a3"/>
        <w:ind w:left="0" w:firstLine="567"/>
        <w:jc w:val="both"/>
        <w:rPr>
          <w:sz w:val="28"/>
          <w:szCs w:val="28"/>
        </w:rPr>
      </w:pPr>
    </w:p>
    <w:p w:rsidR="001E1F03" w:rsidRPr="006B50DE" w:rsidRDefault="001E1F03" w:rsidP="004903A1">
      <w:pPr>
        <w:ind w:firstLine="567"/>
        <w:jc w:val="center"/>
        <w:rPr>
          <w:b/>
          <w:sz w:val="28"/>
          <w:szCs w:val="28"/>
        </w:rPr>
      </w:pPr>
      <w:r w:rsidRPr="006B50DE">
        <w:rPr>
          <w:b/>
          <w:sz w:val="28"/>
          <w:szCs w:val="28"/>
        </w:rPr>
        <w:t>Удельный вес расходов по отраслям</w:t>
      </w:r>
    </w:p>
    <w:p w:rsidR="001E1F03" w:rsidRPr="00C146AE" w:rsidRDefault="001E1F03" w:rsidP="004903A1">
      <w:pPr>
        <w:ind w:firstLine="567"/>
        <w:jc w:val="right"/>
      </w:pPr>
      <w:r w:rsidRPr="00C146AE">
        <w:t>млн</w:t>
      </w:r>
      <w:bookmarkStart w:id="2" w:name="_GoBack"/>
      <w:bookmarkEnd w:id="2"/>
      <w:r w:rsidRPr="00C146AE">
        <w:t xml:space="preserve"> руб.</w:t>
      </w: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77"/>
        <w:gridCol w:w="1700"/>
        <w:gridCol w:w="1557"/>
        <w:gridCol w:w="1847"/>
        <w:gridCol w:w="1701"/>
      </w:tblGrid>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1E1F03" w:rsidRDefault="001E1F03" w:rsidP="00132FBC">
            <w:pPr>
              <w:pStyle w:val="2"/>
              <w:tabs>
                <w:tab w:val="num" w:pos="142"/>
              </w:tabs>
              <w:ind w:left="22" w:right="103" w:hanging="22"/>
              <w:rPr>
                <w:rFonts w:ascii="Times New Roman" w:hAnsi="Times New Roman" w:cs="Times New Roman"/>
                <w:b/>
                <w:bCs/>
                <w:color w:val="000000" w:themeColor="text1"/>
                <w:sz w:val="24"/>
                <w:szCs w:val="24"/>
              </w:rPr>
            </w:pPr>
            <w:r w:rsidRPr="001E1F03">
              <w:rPr>
                <w:rFonts w:ascii="Times New Roman" w:hAnsi="Times New Roman" w:cs="Times New Roman"/>
                <w:b/>
                <w:bCs/>
                <w:color w:val="000000" w:themeColor="text1"/>
                <w:sz w:val="24"/>
                <w:szCs w:val="24"/>
              </w:rPr>
              <w:lastRenderedPageBreak/>
              <w:t>Раздел классификации</w:t>
            </w:r>
            <w:r w:rsidR="00132FBC">
              <w:rPr>
                <w:rFonts w:ascii="Times New Roman" w:hAnsi="Times New Roman" w:cs="Times New Roman"/>
                <w:b/>
                <w:bCs/>
                <w:color w:val="000000" w:themeColor="text1"/>
                <w:sz w:val="24"/>
                <w:szCs w:val="24"/>
              </w:rPr>
              <w:t xml:space="preserve"> </w:t>
            </w:r>
            <w:r w:rsidRPr="001E1F03">
              <w:rPr>
                <w:rFonts w:ascii="Times New Roman" w:hAnsi="Times New Roman" w:cs="Times New Roman"/>
                <w:b/>
                <w:bCs/>
                <w:color w:val="000000" w:themeColor="text1"/>
                <w:sz w:val="24"/>
                <w:szCs w:val="24"/>
              </w:rPr>
              <w:t>расходов бюджета</w:t>
            </w:r>
          </w:p>
        </w:tc>
        <w:tc>
          <w:tcPr>
            <w:tcW w:w="1700" w:type="dxa"/>
            <w:tcBorders>
              <w:top w:val="single" w:sz="4" w:space="0" w:color="auto"/>
              <w:left w:val="single" w:sz="4" w:space="0" w:color="auto"/>
              <w:bottom w:val="single" w:sz="4" w:space="0" w:color="auto"/>
              <w:right w:val="single" w:sz="4" w:space="0" w:color="auto"/>
            </w:tcBorders>
            <w:hideMark/>
          </w:tcPr>
          <w:p w:rsidR="00E45391" w:rsidRDefault="001E1F03" w:rsidP="00132FBC">
            <w:pPr>
              <w:ind w:left="-70" w:right="37" w:firstLine="70"/>
              <w:jc w:val="center"/>
              <w:rPr>
                <w:b/>
                <w:bCs/>
                <w:color w:val="000000" w:themeColor="text1"/>
              </w:rPr>
            </w:pPr>
            <w:r w:rsidRPr="001E1F03">
              <w:rPr>
                <w:b/>
                <w:bCs/>
                <w:color w:val="000000" w:themeColor="text1"/>
              </w:rPr>
              <w:t>Уточненный</w:t>
            </w:r>
          </w:p>
          <w:p w:rsidR="001E1F03" w:rsidRPr="001E1F03" w:rsidRDefault="001E1F03" w:rsidP="00132FBC">
            <w:pPr>
              <w:ind w:left="-70" w:right="37" w:firstLine="70"/>
              <w:jc w:val="center"/>
              <w:rPr>
                <w:b/>
                <w:bCs/>
                <w:color w:val="000000" w:themeColor="text1"/>
              </w:rPr>
            </w:pPr>
            <w:r w:rsidRPr="001E1F03">
              <w:rPr>
                <w:b/>
                <w:bCs/>
                <w:color w:val="000000" w:themeColor="text1"/>
              </w:rPr>
              <w:t>план</w:t>
            </w:r>
            <w:r w:rsidR="00E45391">
              <w:rPr>
                <w:b/>
                <w:bCs/>
                <w:color w:val="000000" w:themeColor="text1"/>
              </w:rPr>
              <w:t xml:space="preserve"> </w:t>
            </w:r>
            <w:r w:rsidRPr="001E1F03">
              <w:rPr>
                <w:b/>
                <w:bCs/>
                <w:color w:val="000000" w:themeColor="text1"/>
              </w:rPr>
              <w:t>2023 года</w:t>
            </w:r>
          </w:p>
        </w:tc>
        <w:tc>
          <w:tcPr>
            <w:tcW w:w="1557" w:type="dxa"/>
            <w:tcBorders>
              <w:top w:val="single" w:sz="4" w:space="0" w:color="auto"/>
              <w:left w:val="single" w:sz="4" w:space="0" w:color="auto"/>
              <w:bottom w:val="single" w:sz="4" w:space="0" w:color="auto"/>
              <w:right w:val="single" w:sz="4" w:space="0" w:color="auto"/>
            </w:tcBorders>
            <w:hideMark/>
          </w:tcPr>
          <w:p w:rsidR="001E1F03" w:rsidRPr="001E1F03" w:rsidRDefault="001E1F03" w:rsidP="00132FBC">
            <w:pPr>
              <w:ind w:left="-70" w:firstLine="70"/>
              <w:jc w:val="center"/>
              <w:rPr>
                <w:b/>
                <w:bCs/>
                <w:color w:val="000000" w:themeColor="text1"/>
              </w:rPr>
            </w:pPr>
            <w:r w:rsidRPr="001E1F03">
              <w:rPr>
                <w:b/>
                <w:bCs/>
                <w:color w:val="000000" w:themeColor="text1"/>
              </w:rPr>
              <w:t>Исполнено за 2023 год</w:t>
            </w:r>
          </w:p>
        </w:tc>
        <w:tc>
          <w:tcPr>
            <w:tcW w:w="1847" w:type="dxa"/>
            <w:tcBorders>
              <w:top w:val="single" w:sz="4" w:space="0" w:color="auto"/>
              <w:left w:val="single" w:sz="4" w:space="0" w:color="auto"/>
              <w:bottom w:val="single" w:sz="4" w:space="0" w:color="auto"/>
              <w:right w:val="single" w:sz="4" w:space="0" w:color="auto"/>
            </w:tcBorders>
            <w:hideMark/>
          </w:tcPr>
          <w:p w:rsidR="001E1F03" w:rsidRPr="001E1F03" w:rsidRDefault="001E1F03" w:rsidP="00132FBC">
            <w:pPr>
              <w:jc w:val="center"/>
              <w:rPr>
                <w:b/>
                <w:bCs/>
                <w:color w:val="000000" w:themeColor="text1"/>
              </w:rPr>
            </w:pPr>
            <w:r w:rsidRPr="001E1F03">
              <w:rPr>
                <w:b/>
                <w:bCs/>
                <w:color w:val="000000" w:themeColor="text1"/>
              </w:rPr>
              <w:t>% исполнения к уточненному плану</w:t>
            </w:r>
          </w:p>
        </w:tc>
        <w:tc>
          <w:tcPr>
            <w:tcW w:w="1701" w:type="dxa"/>
            <w:tcBorders>
              <w:top w:val="single" w:sz="4" w:space="0" w:color="auto"/>
              <w:left w:val="single" w:sz="4" w:space="0" w:color="auto"/>
              <w:bottom w:val="single" w:sz="4" w:space="0" w:color="auto"/>
              <w:right w:val="single" w:sz="4" w:space="0" w:color="auto"/>
            </w:tcBorders>
            <w:hideMark/>
          </w:tcPr>
          <w:p w:rsidR="001E1F03" w:rsidRPr="001E1F03" w:rsidRDefault="001E1F03" w:rsidP="00132FBC">
            <w:pPr>
              <w:ind w:left="56" w:hanging="56"/>
              <w:jc w:val="center"/>
              <w:rPr>
                <w:b/>
                <w:bCs/>
                <w:color w:val="000000" w:themeColor="text1"/>
              </w:rPr>
            </w:pPr>
            <w:r w:rsidRPr="001E1F03">
              <w:rPr>
                <w:b/>
                <w:bCs/>
                <w:color w:val="000000" w:themeColor="text1"/>
              </w:rPr>
              <w:t>Удельный вес в общем объеме расходов, %</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pPr>
              <w:pStyle w:val="ad"/>
              <w:tabs>
                <w:tab w:val="left" w:pos="708"/>
              </w:tabs>
            </w:pPr>
            <w:r w:rsidRPr="00C146AE">
              <w:t>Общегосударственные вопросы</w:t>
            </w:r>
          </w:p>
        </w:tc>
        <w:tc>
          <w:tcPr>
            <w:tcW w:w="1700"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260,5</w:t>
            </w:r>
          </w:p>
        </w:tc>
        <w:tc>
          <w:tcPr>
            <w:tcW w:w="155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249,3</w:t>
            </w:r>
          </w:p>
        </w:tc>
        <w:tc>
          <w:tcPr>
            <w:tcW w:w="184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95,7</w:t>
            </w:r>
          </w:p>
        </w:tc>
        <w:tc>
          <w:tcPr>
            <w:tcW w:w="1701"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6,5</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r w:rsidRPr="00C146AE">
              <w:t>Национальная безопасность и правоохранительная деятельность</w:t>
            </w:r>
          </w:p>
        </w:tc>
        <w:tc>
          <w:tcPr>
            <w:tcW w:w="1700"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20,2</w:t>
            </w:r>
          </w:p>
        </w:tc>
        <w:tc>
          <w:tcPr>
            <w:tcW w:w="155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19,9</w:t>
            </w:r>
          </w:p>
        </w:tc>
        <w:tc>
          <w:tcPr>
            <w:tcW w:w="184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98,4</w:t>
            </w:r>
          </w:p>
        </w:tc>
        <w:tc>
          <w:tcPr>
            <w:tcW w:w="1701"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0,5</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r w:rsidRPr="00C146AE">
              <w:t>Национальная экономика</w:t>
            </w:r>
          </w:p>
        </w:tc>
        <w:tc>
          <w:tcPr>
            <w:tcW w:w="1700"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721,6</w:t>
            </w:r>
          </w:p>
        </w:tc>
        <w:tc>
          <w:tcPr>
            <w:tcW w:w="155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711,0</w:t>
            </w:r>
          </w:p>
        </w:tc>
        <w:tc>
          <w:tcPr>
            <w:tcW w:w="184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98,5</w:t>
            </w:r>
          </w:p>
        </w:tc>
        <w:tc>
          <w:tcPr>
            <w:tcW w:w="1701"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18,5</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r w:rsidRPr="00C146AE">
              <w:t>Жилищно-коммунальное хозяйство</w:t>
            </w:r>
          </w:p>
        </w:tc>
        <w:tc>
          <w:tcPr>
            <w:tcW w:w="1700"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543,6</w:t>
            </w:r>
          </w:p>
        </w:tc>
        <w:tc>
          <w:tcPr>
            <w:tcW w:w="155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537,3</w:t>
            </w:r>
          </w:p>
        </w:tc>
        <w:tc>
          <w:tcPr>
            <w:tcW w:w="184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98,8</w:t>
            </w:r>
          </w:p>
        </w:tc>
        <w:tc>
          <w:tcPr>
            <w:tcW w:w="1701"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13,9</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tcPr>
          <w:p w:rsidR="001E1F03" w:rsidRPr="00C146AE" w:rsidRDefault="001E1F03" w:rsidP="00132FBC">
            <w:r w:rsidRPr="00C146AE">
              <w:t>Охрана окружающей среды</w:t>
            </w:r>
          </w:p>
        </w:tc>
        <w:tc>
          <w:tcPr>
            <w:tcW w:w="1700"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163,3</w:t>
            </w:r>
          </w:p>
        </w:tc>
        <w:tc>
          <w:tcPr>
            <w:tcW w:w="155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163,3</w:t>
            </w:r>
          </w:p>
        </w:tc>
        <w:tc>
          <w:tcPr>
            <w:tcW w:w="184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100,0</w:t>
            </w:r>
          </w:p>
        </w:tc>
        <w:tc>
          <w:tcPr>
            <w:tcW w:w="1701"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4,2</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r w:rsidRPr="00C146AE">
              <w:t>Образование</w:t>
            </w:r>
          </w:p>
        </w:tc>
        <w:tc>
          <w:tcPr>
            <w:tcW w:w="1700"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1 440,9</w:t>
            </w:r>
          </w:p>
        </w:tc>
        <w:tc>
          <w:tcPr>
            <w:tcW w:w="155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1 434,5</w:t>
            </w:r>
          </w:p>
        </w:tc>
        <w:tc>
          <w:tcPr>
            <w:tcW w:w="184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99,6</w:t>
            </w:r>
          </w:p>
        </w:tc>
        <w:tc>
          <w:tcPr>
            <w:tcW w:w="1701"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37,2</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r w:rsidRPr="00C146AE">
              <w:t>Культура и кинематография</w:t>
            </w:r>
          </w:p>
        </w:tc>
        <w:tc>
          <w:tcPr>
            <w:tcW w:w="1700"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261,1</w:t>
            </w:r>
          </w:p>
        </w:tc>
        <w:tc>
          <w:tcPr>
            <w:tcW w:w="155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259,7</w:t>
            </w:r>
          </w:p>
        </w:tc>
        <w:tc>
          <w:tcPr>
            <w:tcW w:w="1847"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99,5</w:t>
            </w:r>
          </w:p>
        </w:tc>
        <w:tc>
          <w:tcPr>
            <w:tcW w:w="1701" w:type="dxa"/>
            <w:tcBorders>
              <w:top w:val="single" w:sz="4" w:space="0" w:color="auto"/>
              <w:left w:val="single" w:sz="4" w:space="0" w:color="auto"/>
              <w:bottom w:val="single" w:sz="4" w:space="0" w:color="auto"/>
              <w:right w:val="single" w:sz="4" w:space="0" w:color="auto"/>
            </w:tcBorders>
          </w:tcPr>
          <w:p w:rsidR="001E1F03" w:rsidRPr="00C146AE" w:rsidRDefault="001E1F03" w:rsidP="00132FBC">
            <w:pPr>
              <w:rPr>
                <w:color w:val="000000"/>
              </w:rPr>
            </w:pPr>
            <w:r>
              <w:rPr>
                <w:color w:val="000000"/>
              </w:rPr>
              <w:t>6,7</w:t>
            </w:r>
          </w:p>
        </w:tc>
      </w:tr>
      <w:tr w:rsidR="001E1F03" w:rsidRPr="00C146AE" w:rsidTr="00F62829">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pPr>
              <w:pStyle w:val="ad"/>
              <w:tabs>
                <w:tab w:val="left" w:pos="708"/>
              </w:tabs>
            </w:pPr>
            <w:r w:rsidRPr="00C146AE">
              <w:t>Социальная политика</w:t>
            </w:r>
          </w:p>
        </w:tc>
        <w:tc>
          <w:tcPr>
            <w:tcW w:w="1700"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pPr>
            <w:r w:rsidRPr="00132FBC">
              <w:t>120,7</w:t>
            </w:r>
          </w:p>
        </w:tc>
        <w:tc>
          <w:tcPr>
            <w:tcW w:w="155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pPr>
            <w:r w:rsidRPr="00132FBC">
              <w:t>118,4</w:t>
            </w:r>
          </w:p>
        </w:tc>
        <w:tc>
          <w:tcPr>
            <w:tcW w:w="184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pPr>
            <w:r w:rsidRPr="00132FBC">
              <w:t>98,1</w:t>
            </w:r>
          </w:p>
        </w:tc>
        <w:tc>
          <w:tcPr>
            <w:tcW w:w="1701"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pPr>
            <w:r w:rsidRPr="00132FBC">
              <w:t>3,1</w:t>
            </w:r>
          </w:p>
        </w:tc>
      </w:tr>
      <w:tr w:rsidR="001E1F03" w:rsidRPr="00C146AE" w:rsidTr="00F62829">
        <w:trPr>
          <w:trHeight w:val="283"/>
        </w:trPr>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pPr>
              <w:pStyle w:val="ad"/>
              <w:tabs>
                <w:tab w:val="left" w:pos="708"/>
              </w:tabs>
            </w:pPr>
            <w:r w:rsidRPr="00C146AE">
              <w:t>Физическая культура и спорт</w:t>
            </w:r>
          </w:p>
        </w:tc>
        <w:tc>
          <w:tcPr>
            <w:tcW w:w="1700"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719,0</w:t>
            </w:r>
          </w:p>
        </w:tc>
        <w:tc>
          <w:tcPr>
            <w:tcW w:w="155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338,8</w:t>
            </w:r>
          </w:p>
        </w:tc>
        <w:tc>
          <w:tcPr>
            <w:tcW w:w="184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47,1</w:t>
            </w:r>
          </w:p>
        </w:tc>
        <w:tc>
          <w:tcPr>
            <w:tcW w:w="1701"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8,8</w:t>
            </w:r>
          </w:p>
        </w:tc>
      </w:tr>
      <w:tr w:rsidR="001E1F03" w:rsidRPr="00C146AE" w:rsidTr="00F62829">
        <w:trPr>
          <w:trHeight w:val="283"/>
        </w:trPr>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pPr>
              <w:pStyle w:val="ad"/>
              <w:tabs>
                <w:tab w:val="left" w:pos="708"/>
              </w:tabs>
            </w:pPr>
            <w:r w:rsidRPr="00C146AE">
              <w:t>Средства массовой информации</w:t>
            </w:r>
          </w:p>
        </w:tc>
        <w:tc>
          <w:tcPr>
            <w:tcW w:w="1700"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21,4</w:t>
            </w:r>
          </w:p>
        </w:tc>
        <w:tc>
          <w:tcPr>
            <w:tcW w:w="155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21,4</w:t>
            </w:r>
          </w:p>
        </w:tc>
        <w:tc>
          <w:tcPr>
            <w:tcW w:w="184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100,0</w:t>
            </w:r>
          </w:p>
        </w:tc>
        <w:tc>
          <w:tcPr>
            <w:tcW w:w="1701"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0,6</w:t>
            </w:r>
          </w:p>
        </w:tc>
      </w:tr>
      <w:tr w:rsidR="001E1F03" w:rsidRPr="00C146AE" w:rsidTr="00F62829">
        <w:trPr>
          <w:trHeight w:val="283"/>
        </w:trPr>
        <w:tc>
          <w:tcPr>
            <w:tcW w:w="297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132FBC">
            <w:pPr>
              <w:pStyle w:val="ad"/>
              <w:tabs>
                <w:tab w:val="left" w:pos="708"/>
              </w:tabs>
            </w:pPr>
            <w:r w:rsidRPr="00C146AE">
              <w:t>Обслуживание государственного и муниципального долга</w:t>
            </w:r>
          </w:p>
        </w:tc>
        <w:tc>
          <w:tcPr>
            <w:tcW w:w="1700"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0,1</w:t>
            </w:r>
          </w:p>
        </w:tc>
        <w:tc>
          <w:tcPr>
            <w:tcW w:w="155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0,08</w:t>
            </w:r>
          </w:p>
        </w:tc>
        <w:tc>
          <w:tcPr>
            <w:tcW w:w="184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80,0</w:t>
            </w:r>
          </w:p>
        </w:tc>
        <w:tc>
          <w:tcPr>
            <w:tcW w:w="1701"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rPr>
                <w:lang/>
              </w:rPr>
            </w:pPr>
            <w:r w:rsidRPr="00132FBC">
              <w:rPr>
                <w:lang/>
              </w:rPr>
              <w:t>0,002</w:t>
            </w:r>
          </w:p>
        </w:tc>
      </w:tr>
      <w:tr w:rsidR="001E1F03" w:rsidRPr="00132FBC" w:rsidTr="00F62829">
        <w:trPr>
          <w:trHeight w:val="283"/>
        </w:trPr>
        <w:tc>
          <w:tcPr>
            <w:tcW w:w="2977" w:type="dxa"/>
            <w:tcBorders>
              <w:top w:val="single" w:sz="4" w:space="0" w:color="auto"/>
              <w:left w:val="single" w:sz="4" w:space="0" w:color="auto"/>
              <w:bottom w:val="single" w:sz="4" w:space="0" w:color="auto"/>
              <w:right w:val="single" w:sz="4" w:space="0" w:color="auto"/>
            </w:tcBorders>
            <w:hideMark/>
          </w:tcPr>
          <w:p w:rsidR="001E1F03" w:rsidRPr="00132FBC" w:rsidRDefault="001E1F03" w:rsidP="00132FBC">
            <w:pPr>
              <w:pStyle w:val="ad"/>
              <w:tabs>
                <w:tab w:val="left" w:pos="708"/>
              </w:tabs>
              <w:rPr>
                <w:b/>
              </w:rPr>
            </w:pPr>
            <w:r w:rsidRPr="00132FBC">
              <w:rPr>
                <w:b/>
              </w:rPr>
              <w:t>Итого</w:t>
            </w:r>
          </w:p>
        </w:tc>
        <w:tc>
          <w:tcPr>
            <w:tcW w:w="1700"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rPr>
                <w:b/>
              </w:rPr>
            </w:pPr>
            <w:r w:rsidRPr="00132FBC">
              <w:rPr>
                <w:b/>
              </w:rPr>
              <w:t>4 272,4</w:t>
            </w:r>
          </w:p>
        </w:tc>
        <w:tc>
          <w:tcPr>
            <w:tcW w:w="155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rPr>
                <w:b/>
              </w:rPr>
            </w:pPr>
            <w:r w:rsidRPr="00132FBC">
              <w:rPr>
                <w:b/>
              </w:rPr>
              <w:t>3 853,7</w:t>
            </w:r>
          </w:p>
        </w:tc>
        <w:tc>
          <w:tcPr>
            <w:tcW w:w="1847"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rPr>
                <w:b/>
              </w:rPr>
            </w:pPr>
            <w:r w:rsidRPr="00132FBC">
              <w:rPr>
                <w:b/>
              </w:rPr>
              <w:t>90,2</w:t>
            </w:r>
          </w:p>
        </w:tc>
        <w:tc>
          <w:tcPr>
            <w:tcW w:w="1701" w:type="dxa"/>
            <w:tcBorders>
              <w:top w:val="single" w:sz="4" w:space="0" w:color="auto"/>
              <w:left w:val="single" w:sz="4" w:space="0" w:color="auto"/>
              <w:bottom w:val="single" w:sz="4" w:space="0" w:color="auto"/>
              <w:right w:val="single" w:sz="4" w:space="0" w:color="auto"/>
            </w:tcBorders>
          </w:tcPr>
          <w:p w:rsidR="001E1F03" w:rsidRPr="00132FBC" w:rsidRDefault="001E1F03" w:rsidP="00132FBC">
            <w:pPr>
              <w:pStyle w:val="ad"/>
              <w:tabs>
                <w:tab w:val="left" w:pos="708"/>
              </w:tabs>
              <w:rPr>
                <w:b/>
              </w:rPr>
            </w:pPr>
            <w:r w:rsidRPr="00132FBC">
              <w:rPr>
                <w:b/>
              </w:rPr>
              <w:t>100,0</w:t>
            </w:r>
          </w:p>
        </w:tc>
      </w:tr>
    </w:tbl>
    <w:p w:rsidR="001E1F03" w:rsidRPr="00F62829" w:rsidRDefault="001E1F03" w:rsidP="00F62829">
      <w:pPr>
        <w:pStyle w:val="a3"/>
        <w:ind w:left="0" w:firstLine="567"/>
        <w:jc w:val="both"/>
        <w:rPr>
          <w:sz w:val="16"/>
          <w:szCs w:val="16"/>
        </w:rPr>
      </w:pPr>
    </w:p>
    <w:p w:rsidR="001E1F03" w:rsidRPr="006B50DE" w:rsidRDefault="001E1F03" w:rsidP="006B50DE">
      <w:pPr>
        <w:pStyle w:val="a3"/>
        <w:ind w:left="0" w:firstLine="567"/>
        <w:jc w:val="both"/>
        <w:rPr>
          <w:sz w:val="28"/>
          <w:szCs w:val="28"/>
        </w:rPr>
      </w:pPr>
      <w:r w:rsidRPr="006B50DE">
        <w:rPr>
          <w:sz w:val="28"/>
          <w:szCs w:val="28"/>
        </w:rPr>
        <w:t>Объем расходов на социально-культурную сферу составил 2172,8 млн руб.</w:t>
      </w:r>
      <w:r w:rsidR="00E17EBA">
        <w:rPr>
          <w:sz w:val="28"/>
          <w:szCs w:val="28"/>
        </w:rPr>
        <w:t>,</w:t>
      </w:r>
      <w:r w:rsidRPr="006B50DE">
        <w:rPr>
          <w:sz w:val="28"/>
          <w:szCs w:val="28"/>
        </w:rPr>
        <w:t xml:space="preserve"> или 56,4% от общего объема расхода городского бюджета (3853,7 млн руб.).</w:t>
      </w:r>
    </w:p>
    <w:p w:rsidR="001E1F03" w:rsidRPr="006B50DE" w:rsidRDefault="001E1F03" w:rsidP="006B50DE">
      <w:pPr>
        <w:pStyle w:val="a3"/>
        <w:ind w:left="0" w:firstLine="567"/>
        <w:jc w:val="both"/>
        <w:rPr>
          <w:sz w:val="28"/>
          <w:szCs w:val="28"/>
        </w:rPr>
      </w:pPr>
      <w:r w:rsidRPr="000E48F2">
        <w:rPr>
          <w:sz w:val="28"/>
          <w:szCs w:val="28"/>
        </w:rPr>
        <w:t xml:space="preserve">В 2023 году действовало 7 муниципальных программ на общую сумму </w:t>
      </w:r>
      <w:r w:rsidRPr="006B50DE">
        <w:rPr>
          <w:sz w:val="28"/>
          <w:szCs w:val="28"/>
        </w:rPr>
        <w:t>4172,5 млн руб., что ниже уровня прошлого года на 249,9 млн руб. или на 6,6%.</w:t>
      </w:r>
    </w:p>
    <w:p w:rsidR="001E1F03" w:rsidRPr="006B50DE" w:rsidRDefault="001E1F03" w:rsidP="006B50DE">
      <w:pPr>
        <w:pStyle w:val="a3"/>
        <w:ind w:left="0" w:firstLine="567"/>
        <w:jc w:val="both"/>
        <w:rPr>
          <w:sz w:val="28"/>
          <w:szCs w:val="28"/>
        </w:rPr>
      </w:pPr>
    </w:p>
    <w:p w:rsidR="001E1F03" w:rsidRPr="006B50DE" w:rsidRDefault="001E1F03" w:rsidP="006B50DE">
      <w:pPr>
        <w:pStyle w:val="a3"/>
        <w:ind w:left="0" w:firstLine="567"/>
        <w:jc w:val="center"/>
        <w:rPr>
          <w:b/>
          <w:sz w:val="28"/>
          <w:szCs w:val="28"/>
        </w:rPr>
      </w:pPr>
      <w:r w:rsidRPr="006B50DE">
        <w:rPr>
          <w:b/>
          <w:sz w:val="28"/>
          <w:szCs w:val="28"/>
        </w:rPr>
        <w:t>Перечень муниципальных программ, финансируемых</w:t>
      </w:r>
    </w:p>
    <w:p w:rsidR="001E1F03" w:rsidRPr="006B50DE" w:rsidRDefault="001E1F03" w:rsidP="006B50DE">
      <w:pPr>
        <w:pStyle w:val="a3"/>
        <w:ind w:left="0" w:firstLine="567"/>
        <w:jc w:val="center"/>
        <w:rPr>
          <w:b/>
          <w:sz w:val="28"/>
          <w:szCs w:val="28"/>
        </w:rPr>
      </w:pPr>
      <w:r w:rsidRPr="006B50DE">
        <w:rPr>
          <w:b/>
          <w:sz w:val="28"/>
          <w:szCs w:val="28"/>
        </w:rPr>
        <w:t>из бюджета городского округа город Елец в 2023 году</w:t>
      </w:r>
    </w:p>
    <w:p w:rsidR="001E1F03" w:rsidRPr="00C146AE" w:rsidRDefault="001E1F03" w:rsidP="004903A1">
      <w:pPr>
        <w:tabs>
          <w:tab w:val="left" w:pos="8010"/>
        </w:tabs>
        <w:ind w:firstLine="567"/>
        <w:jc w:val="right"/>
      </w:pPr>
      <w:r w:rsidRPr="00C146AE">
        <w:t xml:space="preserve"> млн руб.</w:t>
      </w:r>
    </w:p>
    <w:tbl>
      <w:tblPr>
        <w:tblW w:w="9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4"/>
        <w:gridCol w:w="4770"/>
        <w:gridCol w:w="1417"/>
        <w:gridCol w:w="1276"/>
        <w:gridCol w:w="1559"/>
      </w:tblGrid>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E17EBA">
            <w:pPr>
              <w:tabs>
                <w:tab w:val="left" w:pos="8010"/>
              </w:tabs>
              <w:ind w:right="-102"/>
              <w:jc w:val="center"/>
              <w:rPr>
                <w:b/>
              </w:rPr>
            </w:pPr>
            <w:r w:rsidRPr="00C146AE">
              <w:rPr>
                <w:b/>
              </w:rPr>
              <w:t>№ п/п</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E17EBA">
            <w:pPr>
              <w:tabs>
                <w:tab w:val="left" w:pos="8010"/>
              </w:tabs>
              <w:ind w:right="-102"/>
              <w:jc w:val="center"/>
              <w:rPr>
                <w:b/>
              </w:rPr>
            </w:pPr>
            <w:r w:rsidRPr="00C146AE">
              <w:rPr>
                <w:b/>
              </w:rPr>
              <w:t>Наименование муниципальной программы</w:t>
            </w:r>
          </w:p>
        </w:tc>
        <w:tc>
          <w:tcPr>
            <w:tcW w:w="1417" w:type="dxa"/>
            <w:tcBorders>
              <w:top w:val="single" w:sz="4" w:space="0" w:color="auto"/>
              <w:left w:val="single" w:sz="4" w:space="0" w:color="auto"/>
              <w:bottom w:val="single" w:sz="4" w:space="0" w:color="auto"/>
              <w:right w:val="single" w:sz="4" w:space="0" w:color="auto"/>
            </w:tcBorders>
            <w:hideMark/>
          </w:tcPr>
          <w:p w:rsidR="001E1F03" w:rsidRPr="00C146AE" w:rsidRDefault="001E1F03" w:rsidP="00E17EBA">
            <w:pPr>
              <w:tabs>
                <w:tab w:val="left" w:pos="8010"/>
              </w:tabs>
              <w:ind w:right="-102"/>
              <w:jc w:val="center"/>
              <w:rPr>
                <w:b/>
              </w:rPr>
            </w:pPr>
            <w:r w:rsidRPr="00C146AE">
              <w:rPr>
                <w:b/>
              </w:rPr>
              <w:t>План</w:t>
            </w:r>
          </w:p>
        </w:tc>
        <w:tc>
          <w:tcPr>
            <w:tcW w:w="1276" w:type="dxa"/>
            <w:tcBorders>
              <w:top w:val="single" w:sz="4" w:space="0" w:color="auto"/>
              <w:left w:val="single" w:sz="4" w:space="0" w:color="auto"/>
              <w:bottom w:val="single" w:sz="4" w:space="0" w:color="auto"/>
              <w:right w:val="single" w:sz="4" w:space="0" w:color="auto"/>
            </w:tcBorders>
            <w:hideMark/>
          </w:tcPr>
          <w:p w:rsidR="001E1F03" w:rsidRPr="00C146AE" w:rsidRDefault="001E1F03" w:rsidP="00E17EBA">
            <w:pPr>
              <w:tabs>
                <w:tab w:val="left" w:pos="8010"/>
              </w:tabs>
              <w:ind w:left="-108" w:right="-102"/>
              <w:jc w:val="center"/>
              <w:rPr>
                <w:b/>
              </w:rPr>
            </w:pPr>
            <w:r w:rsidRPr="00C146AE">
              <w:rPr>
                <w:b/>
              </w:rPr>
              <w:t>Исполнено</w:t>
            </w:r>
          </w:p>
        </w:tc>
        <w:tc>
          <w:tcPr>
            <w:tcW w:w="1559" w:type="dxa"/>
            <w:tcBorders>
              <w:top w:val="single" w:sz="4" w:space="0" w:color="auto"/>
              <w:left w:val="single" w:sz="4" w:space="0" w:color="auto"/>
              <w:bottom w:val="single" w:sz="4" w:space="0" w:color="auto"/>
              <w:right w:val="single" w:sz="4" w:space="0" w:color="auto"/>
            </w:tcBorders>
            <w:hideMark/>
          </w:tcPr>
          <w:p w:rsidR="001E1F03" w:rsidRPr="00C146AE" w:rsidRDefault="001E1F03" w:rsidP="00E17EBA">
            <w:pPr>
              <w:tabs>
                <w:tab w:val="left" w:pos="8010"/>
              </w:tabs>
              <w:ind w:left="-87" w:right="-102"/>
              <w:jc w:val="center"/>
              <w:rPr>
                <w:b/>
              </w:rPr>
            </w:pPr>
            <w:r w:rsidRPr="00C146AE">
              <w:rPr>
                <w:b/>
              </w:rPr>
              <w:t>% исполнения</w:t>
            </w:r>
          </w:p>
        </w:tc>
      </w:tr>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pPr>
            <w:r w:rsidRPr="00C146AE">
              <w:t>1</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1686D">
            <w:pPr>
              <w:tabs>
                <w:tab w:val="left" w:pos="8010"/>
              </w:tabs>
            </w:pPr>
            <w:r w:rsidRPr="00C146AE">
              <w:t>Муниципальная программа «Повышение качества и доступности оказания услуг в сфере образования, культуры, физической культуры и спорта, молодежной политики городского округа город Елец»</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2461,8</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2074,1</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color w:val="000000"/>
              </w:rPr>
            </w:pPr>
            <w:r>
              <w:rPr>
                <w:color w:val="000000"/>
              </w:rPr>
              <w:t>84,2</w:t>
            </w:r>
          </w:p>
        </w:tc>
      </w:tr>
      <w:tr w:rsidR="001E1F03" w:rsidRPr="00C146AE" w:rsidTr="00E17EBA">
        <w:trPr>
          <w:trHeight w:val="166"/>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pPr>
            <w:r w:rsidRPr="00C146AE">
              <w:t>2</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1686D">
            <w:pPr>
              <w:tabs>
                <w:tab w:val="left" w:pos="8010"/>
              </w:tabs>
            </w:pPr>
            <w:r w:rsidRPr="00C146AE">
              <w:t>Муниципальная программа «Обеспечение населения городского округа город Елец комфортными условиями жизни»</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928,8</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911,0</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color w:val="000000"/>
              </w:rPr>
            </w:pPr>
            <w:r>
              <w:rPr>
                <w:color w:val="000000"/>
              </w:rPr>
              <w:t>98,1</w:t>
            </w:r>
          </w:p>
        </w:tc>
      </w:tr>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pPr>
            <w:r w:rsidRPr="00C146AE">
              <w:t>3</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1686D">
            <w:pPr>
              <w:tabs>
                <w:tab w:val="left" w:pos="8010"/>
              </w:tabs>
            </w:pPr>
            <w:r w:rsidRPr="00C146AE">
              <w:t xml:space="preserve">Муниципальная программа «Профилактика терроризма, а также минимизация и (или) ликвидация последствий его проявлений на </w:t>
            </w:r>
            <w:r w:rsidRPr="00C146AE">
              <w:lastRenderedPageBreak/>
              <w:t>территории городского округа город Елец»</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lastRenderedPageBreak/>
              <w:t>59,8</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59,2</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color w:val="000000"/>
              </w:rPr>
            </w:pPr>
            <w:r>
              <w:rPr>
                <w:color w:val="000000"/>
              </w:rPr>
              <w:t>99,1</w:t>
            </w:r>
          </w:p>
        </w:tc>
      </w:tr>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pPr>
            <w:r w:rsidRPr="00C146AE">
              <w:lastRenderedPageBreak/>
              <w:t>4</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1686D">
            <w:pPr>
              <w:tabs>
                <w:tab w:val="left" w:pos="8010"/>
              </w:tabs>
            </w:pPr>
            <w:r w:rsidRPr="00C146AE">
              <w:t>Муниципальная программа «Создание условий для повышения экономического потенциала городского округа город Елец»</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223,3</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223,3</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color w:val="000000"/>
              </w:rPr>
            </w:pPr>
            <w:r>
              <w:rPr>
                <w:color w:val="000000"/>
              </w:rPr>
              <w:t>100,0</w:t>
            </w:r>
          </w:p>
        </w:tc>
      </w:tr>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pPr>
            <w:r w:rsidRPr="00C146AE">
              <w:t>5</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1686D">
            <w:pPr>
              <w:tabs>
                <w:tab w:val="left" w:pos="8010"/>
              </w:tabs>
            </w:pPr>
            <w:r w:rsidRPr="00C146AE">
              <w:t>Муниципальная программа «Повышение эффективности деятельности органов местного самоуправления городского округа город Елец»</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382,0</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376,6</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color w:val="000000"/>
              </w:rPr>
            </w:pPr>
            <w:r>
              <w:rPr>
                <w:color w:val="000000"/>
              </w:rPr>
              <w:t>98,6</w:t>
            </w:r>
          </w:p>
        </w:tc>
      </w:tr>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pPr>
            <w:r w:rsidRPr="00C146AE">
              <w:t>6</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1686D">
            <w:pPr>
              <w:tabs>
                <w:tab w:val="left" w:pos="8010"/>
              </w:tabs>
            </w:pPr>
            <w:r w:rsidRPr="00C146AE">
              <w:t>Муниципальная программа «Энергосбережение и повышение энергетической эффективности на территории городского округа город Елец»</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26,3</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26,2</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color w:val="000000"/>
              </w:rPr>
            </w:pPr>
            <w:r>
              <w:rPr>
                <w:color w:val="000000"/>
              </w:rPr>
              <w:t>99,5</w:t>
            </w:r>
          </w:p>
        </w:tc>
      </w:tr>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pPr>
            <w:r w:rsidRPr="00C146AE">
              <w:t>7</w:t>
            </w: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1686D">
            <w:pPr>
              <w:tabs>
                <w:tab w:val="left" w:pos="8010"/>
              </w:tabs>
            </w:pPr>
            <w:r w:rsidRPr="00C146AE">
              <w:t>Муниципальная программа «Формирование современной городской среды городского округа город Елец»</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90,4</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Cs/>
                <w:color w:val="000000"/>
              </w:rPr>
            </w:pPr>
            <w:r>
              <w:rPr>
                <w:rFonts w:cs="Calibri"/>
                <w:bCs/>
                <w:color w:val="000000"/>
              </w:rPr>
              <w:t>89,8</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color w:val="000000"/>
              </w:rPr>
            </w:pPr>
            <w:r>
              <w:rPr>
                <w:color w:val="000000"/>
              </w:rPr>
              <w:t>99,3</w:t>
            </w:r>
          </w:p>
        </w:tc>
      </w:tr>
      <w:tr w:rsidR="001E1F03" w:rsidRPr="00C146AE" w:rsidTr="00E17EBA">
        <w:trPr>
          <w:jc w:val="center"/>
        </w:trPr>
        <w:tc>
          <w:tcPr>
            <w:tcW w:w="704" w:type="dxa"/>
            <w:tcBorders>
              <w:top w:val="single" w:sz="4" w:space="0" w:color="auto"/>
              <w:left w:val="single" w:sz="4" w:space="0" w:color="auto"/>
              <w:bottom w:val="single" w:sz="4" w:space="0" w:color="auto"/>
              <w:right w:val="single" w:sz="4" w:space="0" w:color="auto"/>
            </w:tcBorders>
          </w:tcPr>
          <w:p w:rsidR="001E1F03" w:rsidRPr="00C146AE" w:rsidRDefault="001E1F03" w:rsidP="002D0292">
            <w:pPr>
              <w:tabs>
                <w:tab w:val="left" w:pos="8010"/>
              </w:tabs>
              <w:rPr>
                <w:b/>
              </w:rPr>
            </w:pPr>
          </w:p>
        </w:tc>
        <w:tc>
          <w:tcPr>
            <w:tcW w:w="4770" w:type="dxa"/>
            <w:tcBorders>
              <w:top w:val="single" w:sz="4" w:space="0" w:color="auto"/>
              <w:left w:val="single" w:sz="4" w:space="0" w:color="auto"/>
              <w:bottom w:val="single" w:sz="4" w:space="0" w:color="auto"/>
              <w:right w:val="single" w:sz="4" w:space="0" w:color="auto"/>
            </w:tcBorders>
            <w:hideMark/>
          </w:tcPr>
          <w:p w:rsidR="001E1F03" w:rsidRPr="00C146AE" w:rsidRDefault="001E1F03" w:rsidP="000403EA">
            <w:pPr>
              <w:tabs>
                <w:tab w:val="left" w:pos="8010"/>
              </w:tabs>
              <w:ind w:firstLine="567"/>
              <w:rPr>
                <w:b/>
              </w:rPr>
            </w:pPr>
            <w:r w:rsidRPr="00C146AE">
              <w:rPr>
                <w:b/>
              </w:rPr>
              <w:t>Итого</w:t>
            </w:r>
          </w:p>
        </w:tc>
        <w:tc>
          <w:tcPr>
            <w:tcW w:w="1417"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
                <w:bCs/>
                <w:color w:val="000000"/>
              </w:rPr>
            </w:pPr>
            <w:r>
              <w:rPr>
                <w:rFonts w:cs="Calibri"/>
                <w:b/>
                <w:bCs/>
                <w:color w:val="000000"/>
              </w:rPr>
              <w:t>4172,5</w:t>
            </w:r>
          </w:p>
        </w:tc>
        <w:tc>
          <w:tcPr>
            <w:tcW w:w="1276"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rFonts w:cs="Calibri"/>
                <w:b/>
                <w:bCs/>
                <w:color w:val="000000"/>
              </w:rPr>
            </w:pPr>
            <w:r>
              <w:rPr>
                <w:rFonts w:cs="Calibri"/>
                <w:b/>
                <w:bCs/>
                <w:color w:val="000000"/>
              </w:rPr>
              <w:t>3760,2</w:t>
            </w:r>
          </w:p>
        </w:tc>
        <w:tc>
          <w:tcPr>
            <w:tcW w:w="1559" w:type="dxa"/>
            <w:tcBorders>
              <w:top w:val="single" w:sz="4" w:space="0" w:color="auto"/>
              <w:left w:val="single" w:sz="4" w:space="0" w:color="auto"/>
              <w:bottom w:val="single" w:sz="4" w:space="0" w:color="auto"/>
              <w:right w:val="single" w:sz="4" w:space="0" w:color="auto"/>
            </w:tcBorders>
          </w:tcPr>
          <w:p w:rsidR="001E1F03" w:rsidRPr="00C146AE" w:rsidRDefault="001E1F03" w:rsidP="0001686D">
            <w:pPr>
              <w:rPr>
                <w:b/>
                <w:color w:val="000000"/>
              </w:rPr>
            </w:pPr>
            <w:r>
              <w:rPr>
                <w:b/>
                <w:color w:val="000000"/>
              </w:rPr>
              <w:t>90,1</w:t>
            </w:r>
          </w:p>
        </w:tc>
      </w:tr>
    </w:tbl>
    <w:p w:rsidR="001E1F03" w:rsidRPr="004C3EBB" w:rsidRDefault="001E1F03" w:rsidP="004903A1">
      <w:pPr>
        <w:pStyle w:val="af"/>
        <w:tabs>
          <w:tab w:val="left" w:pos="885"/>
        </w:tabs>
        <w:ind w:firstLine="567"/>
        <w:jc w:val="both"/>
        <w:rPr>
          <w:b w:val="0"/>
          <w:sz w:val="26"/>
          <w:szCs w:val="26"/>
          <w:highlight w:val="yellow"/>
        </w:rPr>
      </w:pPr>
    </w:p>
    <w:p w:rsidR="001E1F03" w:rsidRPr="00620A63" w:rsidRDefault="001E1F03" w:rsidP="004903A1">
      <w:pPr>
        <w:ind w:firstLine="567"/>
        <w:jc w:val="both"/>
        <w:rPr>
          <w:color w:val="000000"/>
          <w:sz w:val="28"/>
          <w:szCs w:val="28"/>
        </w:rPr>
      </w:pPr>
      <w:r w:rsidRPr="00620A63">
        <w:rPr>
          <w:color w:val="000000"/>
          <w:sz w:val="28"/>
          <w:szCs w:val="28"/>
        </w:rPr>
        <w:t>Удельный вес расходов городского бюджета, формируемых в рамках муниципальных программ, в общем объеме расходов бюджета составил 97,6% (</w:t>
      </w:r>
      <w:r w:rsidRPr="00620A63">
        <w:rPr>
          <w:bCs/>
          <w:color w:val="000000"/>
          <w:sz w:val="28"/>
          <w:szCs w:val="28"/>
        </w:rPr>
        <w:t>3 760,2</w:t>
      </w:r>
      <w:proofErr w:type="gramStart"/>
      <w:r w:rsidR="00085769">
        <w:rPr>
          <w:bCs/>
          <w:color w:val="000000"/>
          <w:sz w:val="28"/>
          <w:szCs w:val="28"/>
        </w:rPr>
        <w:t xml:space="preserve"> </w:t>
      </w:r>
      <w:r w:rsidRPr="00620A63">
        <w:rPr>
          <w:color w:val="000000"/>
          <w:sz w:val="28"/>
          <w:szCs w:val="28"/>
        </w:rPr>
        <w:t>:</w:t>
      </w:r>
      <w:proofErr w:type="gramEnd"/>
      <w:r w:rsidRPr="00620A63">
        <w:rPr>
          <w:color w:val="000000"/>
          <w:sz w:val="28"/>
          <w:szCs w:val="28"/>
        </w:rPr>
        <w:t> 3 853,7 ×</w:t>
      </w:r>
      <w:r>
        <w:rPr>
          <w:color w:val="000000"/>
          <w:sz w:val="28"/>
          <w:szCs w:val="28"/>
        </w:rPr>
        <w:t xml:space="preserve"> </w:t>
      </w:r>
      <w:r w:rsidRPr="00620A63">
        <w:rPr>
          <w:color w:val="000000"/>
          <w:sz w:val="28"/>
          <w:szCs w:val="28"/>
        </w:rPr>
        <w:t>100%).</w:t>
      </w:r>
    </w:p>
    <w:p w:rsidR="001E1F03" w:rsidRPr="000040B8" w:rsidRDefault="001E1F03" w:rsidP="004903A1">
      <w:pPr>
        <w:ind w:firstLine="567"/>
        <w:jc w:val="both"/>
        <w:rPr>
          <w:bCs/>
          <w:sz w:val="28"/>
          <w:szCs w:val="28"/>
        </w:rPr>
      </w:pPr>
      <w:r w:rsidRPr="000040B8">
        <w:rPr>
          <w:bCs/>
          <w:sz w:val="28"/>
          <w:szCs w:val="28"/>
        </w:rPr>
        <w:t xml:space="preserve">В 2023 году в городском бюджете на реализацию </w:t>
      </w:r>
      <w:r>
        <w:rPr>
          <w:bCs/>
          <w:sz w:val="28"/>
          <w:szCs w:val="28"/>
        </w:rPr>
        <w:t xml:space="preserve">семи </w:t>
      </w:r>
      <w:r w:rsidRPr="000040B8">
        <w:rPr>
          <w:bCs/>
          <w:sz w:val="28"/>
          <w:szCs w:val="28"/>
        </w:rPr>
        <w:t xml:space="preserve">национальных проектов («Культура», «Образование», «Жилье и городская среда», «Экология», </w:t>
      </w:r>
      <w:r>
        <w:rPr>
          <w:bCs/>
          <w:sz w:val="28"/>
          <w:szCs w:val="28"/>
        </w:rPr>
        <w:t xml:space="preserve">«Туризм и индустрия туризма», «Демография», </w:t>
      </w:r>
      <w:r w:rsidRPr="000040B8">
        <w:rPr>
          <w:bCs/>
          <w:sz w:val="28"/>
          <w:szCs w:val="28"/>
        </w:rPr>
        <w:t xml:space="preserve">«Безопасные качественные дороги») израсходовано </w:t>
      </w:r>
      <w:r>
        <w:rPr>
          <w:bCs/>
          <w:sz w:val="28"/>
          <w:szCs w:val="28"/>
        </w:rPr>
        <w:t>887,4</w:t>
      </w:r>
      <w:r w:rsidRPr="000040B8">
        <w:rPr>
          <w:bCs/>
          <w:sz w:val="28"/>
          <w:szCs w:val="28"/>
        </w:rPr>
        <w:t xml:space="preserve"> млн руб. или </w:t>
      </w:r>
      <w:r>
        <w:rPr>
          <w:bCs/>
          <w:sz w:val="28"/>
          <w:szCs w:val="28"/>
        </w:rPr>
        <w:t>99,7</w:t>
      </w:r>
      <w:r w:rsidRPr="000040B8">
        <w:rPr>
          <w:bCs/>
          <w:sz w:val="28"/>
          <w:szCs w:val="28"/>
        </w:rPr>
        <w:t xml:space="preserve">% от уточненного годового плана </w:t>
      </w:r>
      <w:r>
        <w:rPr>
          <w:bCs/>
          <w:sz w:val="28"/>
          <w:szCs w:val="28"/>
        </w:rPr>
        <w:t>889,6</w:t>
      </w:r>
      <w:r w:rsidRPr="000040B8">
        <w:rPr>
          <w:bCs/>
          <w:sz w:val="28"/>
          <w:szCs w:val="28"/>
        </w:rPr>
        <w:t xml:space="preserve"> млн руб.</w:t>
      </w:r>
    </w:p>
    <w:p w:rsidR="001E1F03" w:rsidRPr="00A95AEA" w:rsidRDefault="001E1F03" w:rsidP="004903A1">
      <w:pPr>
        <w:ind w:firstLine="567"/>
        <w:jc w:val="both"/>
        <w:rPr>
          <w:bCs/>
          <w:sz w:val="28"/>
          <w:szCs w:val="28"/>
        </w:rPr>
      </w:pPr>
      <w:r w:rsidRPr="00A95AEA">
        <w:rPr>
          <w:bCs/>
          <w:sz w:val="28"/>
          <w:szCs w:val="28"/>
        </w:rPr>
        <w:t xml:space="preserve">Бюджет городского округа город Елец в 2023 году исполнен с дефицитом в размере 108,3 млн руб. Источниками финансирования дефицита бюджета являются переходящие остатки средств, возникшие по состоянию на 01.01.2023. Ограничения по размеру дефицита бюджета, установленные пунктом 3 статьи 92.1 Бюджетного кодекса Российской Федерации, соблюдены. </w:t>
      </w:r>
    </w:p>
    <w:p w:rsidR="001E1F03" w:rsidRPr="00A95AEA" w:rsidRDefault="001E1F03" w:rsidP="004903A1">
      <w:pPr>
        <w:ind w:firstLine="567"/>
        <w:jc w:val="both"/>
        <w:rPr>
          <w:bCs/>
          <w:sz w:val="28"/>
          <w:szCs w:val="28"/>
        </w:rPr>
      </w:pPr>
      <w:r w:rsidRPr="00A95AEA">
        <w:rPr>
          <w:bCs/>
          <w:sz w:val="28"/>
          <w:szCs w:val="28"/>
        </w:rPr>
        <w:t>В течение 2023 года муниципальные заимствования городским округом город Елец не осуществлялись. Объем муниципального долга по состоянию на 01.01.2024 составил 85,9 млн</w:t>
      </w:r>
      <w:r w:rsidR="0064079E">
        <w:rPr>
          <w:bCs/>
          <w:sz w:val="28"/>
          <w:szCs w:val="28"/>
        </w:rPr>
        <w:t xml:space="preserve"> </w:t>
      </w:r>
      <w:r w:rsidRPr="00A95AEA">
        <w:rPr>
          <w:bCs/>
          <w:sz w:val="28"/>
          <w:szCs w:val="28"/>
        </w:rPr>
        <w:t>руб. (бюджетные кредиты, срок возврата пролонгирован до 01.12.2024)</w:t>
      </w:r>
      <w:r w:rsidR="0064079E">
        <w:rPr>
          <w:bCs/>
          <w:sz w:val="28"/>
          <w:szCs w:val="28"/>
        </w:rPr>
        <w:t>,</w:t>
      </w:r>
      <w:r w:rsidRPr="00A95AEA">
        <w:rPr>
          <w:bCs/>
          <w:sz w:val="28"/>
          <w:szCs w:val="28"/>
        </w:rPr>
        <w:t xml:space="preserve"> или 35,8% от объема налоговых и неналоговых доходов городского бюджета без учета поступлений по дополнительному нормативу отчислений от налога на доходы физических лиц. Ограничения по объему муниципального долга, установленные пунктом 5 статьи 107 Бюджетного кодекса Российской Федерации, соблюдены. </w:t>
      </w:r>
    </w:p>
    <w:p w:rsidR="001E1F03" w:rsidRPr="006F6992" w:rsidRDefault="001E1F03" w:rsidP="004903A1">
      <w:pPr>
        <w:ind w:firstLine="567"/>
        <w:jc w:val="both"/>
        <w:rPr>
          <w:bCs/>
          <w:sz w:val="28"/>
          <w:szCs w:val="28"/>
        </w:rPr>
      </w:pPr>
      <w:r w:rsidRPr="00F2474E">
        <w:rPr>
          <w:sz w:val="28"/>
          <w:szCs w:val="28"/>
        </w:rPr>
        <w:t xml:space="preserve">По результатам оценки долговой устойчивости Управлением финансов Липецкой области </w:t>
      </w:r>
      <w:r>
        <w:rPr>
          <w:sz w:val="28"/>
          <w:szCs w:val="28"/>
        </w:rPr>
        <w:t xml:space="preserve">в 2023 году </w:t>
      </w:r>
      <w:r w:rsidRPr="00F2474E">
        <w:rPr>
          <w:sz w:val="28"/>
          <w:szCs w:val="28"/>
        </w:rPr>
        <w:t>городской округ город Елец отнесен к муниципальн</w:t>
      </w:r>
      <w:r>
        <w:rPr>
          <w:sz w:val="28"/>
          <w:szCs w:val="28"/>
        </w:rPr>
        <w:t>ым</w:t>
      </w:r>
      <w:r w:rsidRPr="00F2474E">
        <w:rPr>
          <w:sz w:val="28"/>
          <w:szCs w:val="28"/>
        </w:rPr>
        <w:t xml:space="preserve"> образовани</w:t>
      </w:r>
      <w:r>
        <w:rPr>
          <w:sz w:val="28"/>
          <w:szCs w:val="28"/>
        </w:rPr>
        <w:t>ям</w:t>
      </w:r>
      <w:r w:rsidRPr="00F2474E">
        <w:rPr>
          <w:sz w:val="28"/>
          <w:szCs w:val="28"/>
        </w:rPr>
        <w:t xml:space="preserve"> с высоким уровнем долговой устойчивости</w:t>
      </w:r>
      <w:r>
        <w:rPr>
          <w:sz w:val="28"/>
          <w:szCs w:val="28"/>
        </w:rPr>
        <w:t>.</w:t>
      </w:r>
    </w:p>
    <w:p w:rsidR="001E1F03" w:rsidRDefault="001E1F03" w:rsidP="004903A1">
      <w:pPr>
        <w:ind w:firstLine="567"/>
        <w:jc w:val="both"/>
        <w:rPr>
          <w:bCs/>
          <w:sz w:val="28"/>
          <w:szCs w:val="28"/>
        </w:rPr>
      </w:pPr>
      <w:r>
        <w:rPr>
          <w:bCs/>
          <w:sz w:val="28"/>
          <w:szCs w:val="28"/>
        </w:rPr>
        <w:t>Кроме того, с целью повышения эффективности муниципального управления Управлением финансов администрации городского округа город Елец в 2023 году подготовлены проекты муниципальных правовых актов в сфере муниципальных финансов:</w:t>
      </w:r>
    </w:p>
    <w:p w:rsidR="001E1F03" w:rsidRDefault="001E1F03" w:rsidP="004903A1">
      <w:pPr>
        <w:ind w:firstLine="567"/>
        <w:jc w:val="both"/>
        <w:rPr>
          <w:bCs/>
          <w:sz w:val="28"/>
          <w:szCs w:val="28"/>
        </w:rPr>
      </w:pPr>
      <w:r>
        <w:rPr>
          <w:bCs/>
          <w:sz w:val="28"/>
          <w:szCs w:val="28"/>
        </w:rPr>
        <w:t>1) решение Совета депутатов городского округа город Елец:</w:t>
      </w:r>
    </w:p>
    <w:p w:rsidR="001E1F03" w:rsidRDefault="001E1F03" w:rsidP="004903A1">
      <w:pPr>
        <w:ind w:firstLine="567"/>
        <w:jc w:val="both"/>
        <w:rPr>
          <w:bCs/>
          <w:sz w:val="28"/>
          <w:szCs w:val="28"/>
        </w:rPr>
      </w:pPr>
      <w:r>
        <w:rPr>
          <w:bCs/>
          <w:sz w:val="28"/>
          <w:szCs w:val="28"/>
        </w:rPr>
        <w:lastRenderedPageBreak/>
        <w:t>- О внесении Изменений</w:t>
      </w:r>
      <w:r w:rsidRPr="002D54AE">
        <w:rPr>
          <w:bCs/>
          <w:sz w:val="28"/>
          <w:szCs w:val="28"/>
        </w:rPr>
        <w:t xml:space="preserve"> в Положение «О бюджетном процессе городского округа город Елец»</w:t>
      </w:r>
      <w:r>
        <w:rPr>
          <w:bCs/>
          <w:sz w:val="28"/>
          <w:szCs w:val="28"/>
        </w:rPr>
        <w:t xml:space="preserve"> (</w:t>
      </w:r>
      <w:r w:rsidRPr="002D54AE">
        <w:rPr>
          <w:bCs/>
          <w:sz w:val="28"/>
          <w:szCs w:val="28"/>
        </w:rPr>
        <w:t>22.09.2023 №</w:t>
      </w:r>
      <w:r w:rsidR="00BC7C53">
        <w:rPr>
          <w:bCs/>
          <w:sz w:val="28"/>
          <w:szCs w:val="28"/>
        </w:rPr>
        <w:t xml:space="preserve"> </w:t>
      </w:r>
      <w:r w:rsidRPr="002D54AE">
        <w:rPr>
          <w:bCs/>
          <w:sz w:val="28"/>
          <w:szCs w:val="28"/>
        </w:rPr>
        <w:t>86</w:t>
      </w:r>
      <w:r>
        <w:rPr>
          <w:bCs/>
          <w:sz w:val="28"/>
          <w:szCs w:val="28"/>
        </w:rPr>
        <w:t>);</w:t>
      </w:r>
    </w:p>
    <w:p w:rsidR="001E1F03" w:rsidRDefault="001E1F03" w:rsidP="004903A1">
      <w:pPr>
        <w:ind w:firstLine="567"/>
        <w:jc w:val="both"/>
        <w:rPr>
          <w:sz w:val="28"/>
          <w:szCs w:val="28"/>
        </w:rPr>
      </w:pPr>
      <w:r>
        <w:rPr>
          <w:sz w:val="28"/>
          <w:szCs w:val="28"/>
        </w:rPr>
        <w:t>2) распоряжение администрации городского округа город Елец:</w:t>
      </w:r>
    </w:p>
    <w:p w:rsidR="001E1F03" w:rsidRPr="003234CC" w:rsidRDefault="001E1F03" w:rsidP="004903A1">
      <w:pPr>
        <w:ind w:firstLine="567"/>
        <w:jc w:val="both"/>
        <w:rPr>
          <w:bCs/>
          <w:sz w:val="28"/>
          <w:szCs w:val="28"/>
        </w:rPr>
      </w:pPr>
      <w:r>
        <w:rPr>
          <w:bCs/>
          <w:sz w:val="28"/>
          <w:szCs w:val="28"/>
        </w:rPr>
        <w:t>-</w:t>
      </w:r>
      <w:r w:rsidRPr="002D54AE">
        <w:rPr>
          <w:bCs/>
          <w:sz w:val="28"/>
          <w:szCs w:val="28"/>
        </w:rPr>
        <w:tab/>
        <w:t>Об утверждении бюджетного прогноза городского округа город Елец на период 2023</w:t>
      </w:r>
      <w:r w:rsidR="00BC7C53">
        <w:rPr>
          <w:bCs/>
          <w:sz w:val="28"/>
          <w:szCs w:val="28"/>
        </w:rPr>
        <w:t xml:space="preserve"> </w:t>
      </w:r>
      <w:r w:rsidR="00BC7C53" w:rsidRPr="00707C08">
        <w:rPr>
          <w:bCs/>
          <w:sz w:val="28"/>
          <w:szCs w:val="20"/>
        </w:rPr>
        <w:t>–</w:t>
      </w:r>
      <w:r w:rsidR="00BC7C53">
        <w:rPr>
          <w:bCs/>
          <w:sz w:val="28"/>
          <w:szCs w:val="20"/>
        </w:rPr>
        <w:t xml:space="preserve"> </w:t>
      </w:r>
      <w:r w:rsidRPr="002D54AE">
        <w:rPr>
          <w:bCs/>
          <w:sz w:val="28"/>
          <w:szCs w:val="28"/>
        </w:rPr>
        <w:t>2028 годов</w:t>
      </w:r>
      <w:r>
        <w:rPr>
          <w:bCs/>
          <w:sz w:val="28"/>
          <w:szCs w:val="28"/>
        </w:rPr>
        <w:t xml:space="preserve"> (от </w:t>
      </w:r>
      <w:r w:rsidRPr="003234CC">
        <w:rPr>
          <w:bCs/>
          <w:sz w:val="28"/>
          <w:szCs w:val="28"/>
        </w:rPr>
        <w:t>03.08.2023 №</w:t>
      </w:r>
      <w:r w:rsidR="00BC7C53">
        <w:rPr>
          <w:bCs/>
          <w:sz w:val="28"/>
          <w:szCs w:val="28"/>
        </w:rPr>
        <w:t xml:space="preserve"> </w:t>
      </w:r>
      <w:r w:rsidRPr="003234CC">
        <w:rPr>
          <w:bCs/>
          <w:sz w:val="28"/>
          <w:szCs w:val="28"/>
        </w:rPr>
        <w:t>1268-р</w:t>
      </w:r>
      <w:r>
        <w:rPr>
          <w:bCs/>
          <w:sz w:val="28"/>
          <w:szCs w:val="28"/>
        </w:rPr>
        <w:t>);</w:t>
      </w:r>
      <w:r w:rsidRPr="002D54AE">
        <w:rPr>
          <w:bCs/>
          <w:sz w:val="28"/>
          <w:szCs w:val="28"/>
        </w:rPr>
        <w:tab/>
      </w:r>
    </w:p>
    <w:p w:rsidR="001E1F03" w:rsidRDefault="001E1F03" w:rsidP="004903A1">
      <w:pPr>
        <w:ind w:firstLine="567"/>
        <w:jc w:val="both"/>
        <w:rPr>
          <w:bCs/>
          <w:sz w:val="28"/>
          <w:szCs w:val="28"/>
        </w:rPr>
      </w:pPr>
      <w:r>
        <w:rPr>
          <w:bCs/>
          <w:sz w:val="28"/>
          <w:szCs w:val="28"/>
        </w:rPr>
        <w:t xml:space="preserve">3) </w:t>
      </w:r>
      <w:r>
        <w:rPr>
          <w:sz w:val="28"/>
          <w:szCs w:val="28"/>
        </w:rPr>
        <w:t>постановления администрации городского округа город Елец:</w:t>
      </w:r>
    </w:p>
    <w:p w:rsidR="001E1F03" w:rsidRDefault="001E1F03" w:rsidP="004903A1">
      <w:pPr>
        <w:ind w:firstLine="567"/>
        <w:jc w:val="both"/>
        <w:rPr>
          <w:bCs/>
          <w:sz w:val="28"/>
          <w:szCs w:val="28"/>
        </w:rPr>
      </w:pPr>
      <w:r>
        <w:rPr>
          <w:bCs/>
          <w:sz w:val="28"/>
          <w:szCs w:val="28"/>
        </w:rPr>
        <w:t xml:space="preserve">- </w:t>
      </w:r>
      <w:r w:rsidRPr="002D54AE">
        <w:rPr>
          <w:bCs/>
          <w:sz w:val="28"/>
          <w:szCs w:val="28"/>
        </w:rPr>
        <w:t>Об утверждении Порядка составления проекта бюджета городского округа город Елец на 2024 год и плановый период 2025 и 2026 годов</w:t>
      </w:r>
      <w:r>
        <w:rPr>
          <w:bCs/>
          <w:sz w:val="28"/>
          <w:szCs w:val="28"/>
        </w:rPr>
        <w:t xml:space="preserve"> (</w:t>
      </w:r>
      <w:r w:rsidRPr="003234CC">
        <w:rPr>
          <w:bCs/>
          <w:sz w:val="28"/>
          <w:szCs w:val="28"/>
        </w:rPr>
        <w:t>18.05.2023 №</w:t>
      </w:r>
      <w:r w:rsidR="0034693A">
        <w:rPr>
          <w:bCs/>
          <w:sz w:val="28"/>
          <w:szCs w:val="28"/>
        </w:rPr>
        <w:t xml:space="preserve"> </w:t>
      </w:r>
      <w:r w:rsidRPr="003234CC">
        <w:rPr>
          <w:bCs/>
          <w:sz w:val="28"/>
          <w:szCs w:val="28"/>
        </w:rPr>
        <w:t>110</w:t>
      </w:r>
      <w:r>
        <w:rPr>
          <w:bCs/>
          <w:sz w:val="28"/>
          <w:szCs w:val="28"/>
        </w:rPr>
        <w:t>);</w:t>
      </w:r>
      <w:r w:rsidRPr="003234CC">
        <w:rPr>
          <w:bCs/>
          <w:sz w:val="28"/>
          <w:szCs w:val="28"/>
        </w:rPr>
        <w:tab/>
      </w:r>
    </w:p>
    <w:p w:rsidR="001E1F03" w:rsidRDefault="001E1F03" w:rsidP="004903A1">
      <w:pPr>
        <w:ind w:firstLine="567"/>
        <w:jc w:val="both"/>
        <w:rPr>
          <w:bCs/>
          <w:sz w:val="28"/>
          <w:szCs w:val="28"/>
        </w:rPr>
      </w:pPr>
      <w:r>
        <w:rPr>
          <w:bCs/>
          <w:sz w:val="28"/>
          <w:szCs w:val="28"/>
        </w:rPr>
        <w:t xml:space="preserve">- </w:t>
      </w:r>
      <w:r w:rsidRPr="002D54AE">
        <w:rPr>
          <w:bCs/>
          <w:sz w:val="28"/>
          <w:szCs w:val="28"/>
        </w:rPr>
        <w:t xml:space="preserve">Об утверждении </w:t>
      </w:r>
      <w:r w:rsidR="0034693A">
        <w:rPr>
          <w:bCs/>
          <w:sz w:val="28"/>
          <w:szCs w:val="28"/>
        </w:rPr>
        <w:t>о</w:t>
      </w:r>
      <w:r w:rsidRPr="002D54AE">
        <w:rPr>
          <w:bCs/>
          <w:sz w:val="28"/>
          <w:szCs w:val="28"/>
        </w:rPr>
        <w:t>сновных направлений долговой политики городского округа город Елец на 2024 год и пл</w:t>
      </w:r>
      <w:r>
        <w:rPr>
          <w:bCs/>
          <w:sz w:val="28"/>
          <w:szCs w:val="28"/>
        </w:rPr>
        <w:t>ановый период 2025 и 2026 годов (</w:t>
      </w:r>
      <w:r w:rsidRPr="002D54AE">
        <w:rPr>
          <w:bCs/>
          <w:sz w:val="28"/>
          <w:szCs w:val="28"/>
        </w:rPr>
        <w:t>26.12.2023 №</w:t>
      </w:r>
      <w:r w:rsidR="0034693A">
        <w:rPr>
          <w:bCs/>
          <w:sz w:val="28"/>
          <w:szCs w:val="28"/>
        </w:rPr>
        <w:t xml:space="preserve"> </w:t>
      </w:r>
      <w:r w:rsidRPr="002D54AE">
        <w:rPr>
          <w:bCs/>
          <w:sz w:val="28"/>
          <w:szCs w:val="28"/>
        </w:rPr>
        <w:t>874</w:t>
      </w:r>
      <w:r>
        <w:rPr>
          <w:bCs/>
          <w:sz w:val="28"/>
          <w:szCs w:val="28"/>
        </w:rPr>
        <w:t>);</w:t>
      </w:r>
    </w:p>
    <w:p w:rsidR="001E1F03" w:rsidRDefault="001E1F03" w:rsidP="004903A1">
      <w:pPr>
        <w:ind w:firstLine="567"/>
        <w:jc w:val="both"/>
        <w:rPr>
          <w:bCs/>
          <w:sz w:val="28"/>
          <w:szCs w:val="28"/>
        </w:rPr>
      </w:pPr>
      <w:r>
        <w:rPr>
          <w:bCs/>
          <w:sz w:val="28"/>
          <w:szCs w:val="28"/>
        </w:rPr>
        <w:t xml:space="preserve">- </w:t>
      </w:r>
      <w:r w:rsidRPr="003234CC">
        <w:rPr>
          <w:bCs/>
          <w:sz w:val="28"/>
          <w:szCs w:val="28"/>
        </w:rPr>
        <w:t xml:space="preserve">О внесении изменений в </w:t>
      </w:r>
      <w:r>
        <w:rPr>
          <w:bCs/>
          <w:sz w:val="28"/>
          <w:szCs w:val="28"/>
        </w:rPr>
        <w:t>П</w:t>
      </w:r>
      <w:r w:rsidRPr="003234CC">
        <w:rPr>
          <w:bCs/>
          <w:sz w:val="28"/>
          <w:szCs w:val="28"/>
        </w:rPr>
        <w:t>орядк</w:t>
      </w:r>
      <w:r>
        <w:rPr>
          <w:bCs/>
          <w:sz w:val="28"/>
          <w:szCs w:val="28"/>
        </w:rPr>
        <w:t>и</w:t>
      </w:r>
      <w:r w:rsidRPr="003234CC">
        <w:rPr>
          <w:bCs/>
          <w:sz w:val="28"/>
          <w:szCs w:val="28"/>
        </w:rPr>
        <w:t xml:space="preserve"> формирования перечня и оценки налоговых расходов городского округа город Елец</w:t>
      </w:r>
      <w:r>
        <w:rPr>
          <w:bCs/>
          <w:sz w:val="28"/>
          <w:szCs w:val="28"/>
        </w:rPr>
        <w:t xml:space="preserve"> (от </w:t>
      </w:r>
      <w:r w:rsidRPr="003234CC">
        <w:rPr>
          <w:bCs/>
          <w:sz w:val="28"/>
          <w:szCs w:val="28"/>
        </w:rPr>
        <w:t>15.06.2023 №</w:t>
      </w:r>
      <w:r w:rsidR="0034693A">
        <w:rPr>
          <w:bCs/>
          <w:sz w:val="28"/>
          <w:szCs w:val="28"/>
        </w:rPr>
        <w:t xml:space="preserve"> </w:t>
      </w:r>
      <w:r w:rsidRPr="003234CC">
        <w:rPr>
          <w:bCs/>
          <w:sz w:val="28"/>
          <w:szCs w:val="28"/>
        </w:rPr>
        <w:t>140</w:t>
      </w:r>
      <w:r>
        <w:rPr>
          <w:bCs/>
          <w:sz w:val="28"/>
          <w:szCs w:val="28"/>
        </w:rPr>
        <w:t>);</w:t>
      </w:r>
    </w:p>
    <w:p w:rsidR="001E1F03" w:rsidRPr="002D54AE" w:rsidRDefault="001E1F03" w:rsidP="004903A1">
      <w:pPr>
        <w:ind w:firstLine="567"/>
        <w:jc w:val="both"/>
        <w:rPr>
          <w:bCs/>
          <w:sz w:val="28"/>
          <w:szCs w:val="28"/>
        </w:rPr>
      </w:pPr>
      <w:r>
        <w:rPr>
          <w:bCs/>
          <w:sz w:val="28"/>
          <w:szCs w:val="28"/>
        </w:rPr>
        <w:t xml:space="preserve">- </w:t>
      </w:r>
      <w:r w:rsidRPr="002D54AE">
        <w:rPr>
          <w:bCs/>
          <w:sz w:val="28"/>
          <w:szCs w:val="28"/>
        </w:rPr>
        <w:t>О внесении изменений в Поряд</w:t>
      </w:r>
      <w:r>
        <w:rPr>
          <w:bCs/>
          <w:sz w:val="28"/>
          <w:szCs w:val="28"/>
        </w:rPr>
        <w:t>ок</w:t>
      </w:r>
      <w:r w:rsidRPr="002D54AE">
        <w:rPr>
          <w:bCs/>
          <w:sz w:val="28"/>
          <w:szCs w:val="28"/>
        </w:rPr>
        <w:t xml:space="preserve"> разработки и утверждения бюджетного прогноза городского округа город Елец на долгосрочный период</w:t>
      </w:r>
      <w:r>
        <w:rPr>
          <w:bCs/>
          <w:sz w:val="28"/>
          <w:szCs w:val="28"/>
        </w:rPr>
        <w:t xml:space="preserve"> (от </w:t>
      </w:r>
      <w:r w:rsidRPr="002D54AE">
        <w:rPr>
          <w:bCs/>
          <w:sz w:val="28"/>
          <w:szCs w:val="28"/>
        </w:rPr>
        <w:t>05.07.2023 №</w:t>
      </w:r>
      <w:r w:rsidR="0034693A">
        <w:rPr>
          <w:bCs/>
          <w:sz w:val="28"/>
          <w:szCs w:val="28"/>
        </w:rPr>
        <w:t xml:space="preserve"> </w:t>
      </w:r>
      <w:r w:rsidRPr="002D54AE">
        <w:rPr>
          <w:bCs/>
          <w:sz w:val="28"/>
          <w:szCs w:val="28"/>
        </w:rPr>
        <w:t>156</w:t>
      </w:r>
      <w:r>
        <w:rPr>
          <w:bCs/>
          <w:sz w:val="28"/>
          <w:szCs w:val="28"/>
        </w:rPr>
        <w:t>);</w:t>
      </w:r>
      <w:r w:rsidRPr="002D54AE">
        <w:rPr>
          <w:bCs/>
          <w:sz w:val="28"/>
          <w:szCs w:val="28"/>
        </w:rPr>
        <w:tab/>
      </w:r>
    </w:p>
    <w:p w:rsidR="001E1F03" w:rsidRDefault="001E1F03" w:rsidP="004903A1">
      <w:pPr>
        <w:ind w:firstLine="567"/>
        <w:jc w:val="both"/>
        <w:rPr>
          <w:bCs/>
          <w:sz w:val="28"/>
          <w:szCs w:val="28"/>
        </w:rPr>
      </w:pPr>
      <w:r>
        <w:rPr>
          <w:bCs/>
          <w:sz w:val="28"/>
          <w:szCs w:val="28"/>
        </w:rPr>
        <w:t xml:space="preserve">- </w:t>
      </w:r>
      <w:r w:rsidRPr="003234CC">
        <w:rPr>
          <w:bCs/>
          <w:sz w:val="28"/>
          <w:szCs w:val="28"/>
        </w:rPr>
        <w:t xml:space="preserve">О внесении изменений в </w:t>
      </w:r>
      <w:r>
        <w:rPr>
          <w:bCs/>
          <w:sz w:val="28"/>
          <w:szCs w:val="28"/>
        </w:rPr>
        <w:t>П</w:t>
      </w:r>
      <w:r w:rsidRPr="003234CC">
        <w:rPr>
          <w:bCs/>
          <w:sz w:val="28"/>
          <w:szCs w:val="28"/>
        </w:rPr>
        <w:t>оряд</w:t>
      </w:r>
      <w:r>
        <w:rPr>
          <w:bCs/>
          <w:sz w:val="28"/>
          <w:szCs w:val="28"/>
        </w:rPr>
        <w:t>о</w:t>
      </w:r>
      <w:r w:rsidRPr="003234CC">
        <w:rPr>
          <w:bCs/>
          <w:sz w:val="28"/>
          <w:szCs w:val="28"/>
        </w:rPr>
        <w:t>к осуществления органами местного самоуправления городского округа город Елец и (или) находящимися в их ведении казенными учреждениями бюджетных полномочий главных администраторов доходов бюджета городского округа город Елец</w:t>
      </w:r>
      <w:r>
        <w:rPr>
          <w:bCs/>
          <w:sz w:val="28"/>
          <w:szCs w:val="28"/>
        </w:rPr>
        <w:t xml:space="preserve"> (от </w:t>
      </w:r>
      <w:r w:rsidRPr="003234CC">
        <w:rPr>
          <w:bCs/>
          <w:sz w:val="28"/>
          <w:szCs w:val="28"/>
        </w:rPr>
        <w:t>08.09.2023 №</w:t>
      </w:r>
      <w:r w:rsidR="0034693A">
        <w:rPr>
          <w:bCs/>
          <w:sz w:val="28"/>
          <w:szCs w:val="28"/>
        </w:rPr>
        <w:t xml:space="preserve"> </w:t>
      </w:r>
      <w:r w:rsidRPr="003234CC">
        <w:rPr>
          <w:bCs/>
          <w:sz w:val="28"/>
          <w:szCs w:val="28"/>
        </w:rPr>
        <w:t>213</w:t>
      </w:r>
      <w:r>
        <w:rPr>
          <w:bCs/>
          <w:sz w:val="28"/>
          <w:szCs w:val="28"/>
        </w:rPr>
        <w:t>);</w:t>
      </w:r>
    </w:p>
    <w:p w:rsidR="001E1F03" w:rsidRDefault="001E1F03" w:rsidP="004903A1">
      <w:pPr>
        <w:ind w:firstLine="567"/>
        <w:jc w:val="both"/>
        <w:rPr>
          <w:bCs/>
          <w:sz w:val="28"/>
          <w:szCs w:val="28"/>
        </w:rPr>
      </w:pPr>
      <w:r>
        <w:rPr>
          <w:bCs/>
          <w:sz w:val="28"/>
          <w:szCs w:val="28"/>
        </w:rPr>
        <w:t xml:space="preserve">- </w:t>
      </w:r>
      <w:r w:rsidRPr="002D54AE">
        <w:rPr>
          <w:bCs/>
          <w:sz w:val="28"/>
          <w:szCs w:val="28"/>
        </w:rPr>
        <w:t xml:space="preserve">Об утверждении Порядка привлечения остатков средств на единый счет бюджета городского округа город Елец </w:t>
      </w:r>
      <w:r>
        <w:rPr>
          <w:bCs/>
          <w:sz w:val="28"/>
          <w:szCs w:val="28"/>
        </w:rPr>
        <w:t xml:space="preserve">и возврата привлеченных средств (от </w:t>
      </w:r>
      <w:r w:rsidRPr="003234CC">
        <w:rPr>
          <w:bCs/>
          <w:sz w:val="28"/>
          <w:szCs w:val="28"/>
        </w:rPr>
        <w:t>07.07.2023 №</w:t>
      </w:r>
      <w:r w:rsidR="0034693A">
        <w:rPr>
          <w:bCs/>
          <w:sz w:val="28"/>
          <w:szCs w:val="28"/>
        </w:rPr>
        <w:t xml:space="preserve"> </w:t>
      </w:r>
      <w:r w:rsidRPr="003234CC">
        <w:rPr>
          <w:bCs/>
          <w:sz w:val="28"/>
          <w:szCs w:val="28"/>
        </w:rPr>
        <w:t>160</w:t>
      </w:r>
      <w:r>
        <w:rPr>
          <w:bCs/>
          <w:sz w:val="28"/>
          <w:szCs w:val="28"/>
        </w:rPr>
        <w:t>);</w:t>
      </w:r>
    </w:p>
    <w:p w:rsidR="001E1F03" w:rsidRPr="002D54AE" w:rsidRDefault="001E1F03" w:rsidP="004903A1">
      <w:pPr>
        <w:ind w:firstLine="567"/>
        <w:jc w:val="both"/>
        <w:rPr>
          <w:bCs/>
          <w:sz w:val="28"/>
          <w:szCs w:val="28"/>
        </w:rPr>
      </w:pPr>
      <w:r>
        <w:rPr>
          <w:bCs/>
          <w:sz w:val="28"/>
          <w:szCs w:val="28"/>
        </w:rPr>
        <w:t xml:space="preserve">- </w:t>
      </w:r>
      <w:r w:rsidRPr="002D54AE">
        <w:rPr>
          <w:bCs/>
          <w:sz w:val="28"/>
          <w:szCs w:val="28"/>
        </w:rPr>
        <w:t>О внесении изменений в Правил</w:t>
      </w:r>
      <w:r>
        <w:rPr>
          <w:bCs/>
          <w:sz w:val="28"/>
          <w:szCs w:val="28"/>
        </w:rPr>
        <w:t>а</w:t>
      </w:r>
      <w:r w:rsidRPr="002D54AE">
        <w:rPr>
          <w:bCs/>
          <w:sz w:val="28"/>
          <w:szCs w:val="28"/>
        </w:rPr>
        <w:t xml:space="preserve"> определения нормативных затрат на обеспечение функций главных распорядителей средств городского бюджета городского округа город Елец, подведомственных им казенных учреждений</w:t>
      </w:r>
      <w:r>
        <w:rPr>
          <w:bCs/>
          <w:sz w:val="28"/>
          <w:szCs w:val="28"/>
        </w:rPr>
        <w:t>;</w:t>
      </w:r>
    </w:p>
    <w:p w:rsidR="001E1F03" w:rsidRPr="002D54AE" w:rsidRDefault="001E1F03" w:rsidP="004903A1">
      <w:pPr>
        <w:ind w:firstLine="567"/>
        <w:jc w:val="both"/>
        <w:rPr>
          <w:bCs/>
          <w:sz w:val="28"/>
          <w:szCs w:val="28"/>
        </w:rPr>
      </w:pPr>
      <w:r>
        <w:rPr>
          <w:bCs/>
          <w:sz w:val="28"/>
          <w:szCs w:val="28"/>
        </w:rPr>
        <w:t xml:space="preserve">- </w:t>
      </w:r>
      <w:r w:rsidRPr="002D54AE">
        <w:rPr>
          <w:bCs/>
          <w:sz w:val="28"/>
          <w:szCs w:val="28"/>
        </w:rPr>
        <w:t>О внесении изменени</w:t>
      </w:r>
      <w:r>
        <w:rPr>
          <w:bCs/>
          <w:sz w:val="28"/>
          <w:szCs w:val="28"/>
        </w:rPr>
        <w:t>й</w:t>
      </w:r>
      <w:r w:rsidRPr="002D54AE">
        <w:rPr>
          <w:bCs/>
          <w:sz w:val="28"/>
          <w:szCs w:val="28"/>
        </w:rPr>
        <w:t xml:space="preserve"> в Переч</w:t>
      </w:r>
      <w:r>
        <w:rPr>
          <w:bCs/>
          <w:sz w:val="28"/>
          <w:szCs w:val="28"/>
        </w:rPr>
        <w:t>ень</w:t>
      </w:r>
      <w:r w:rsidRPr="002D54AE">
        <w:rPr>
          <w:bCs/>
          <w:sz w:val="28"/>
          <w:szCs w:val="28"/>
        </w:rPr>
        <w:t xml:space="preserve"> главных администраторов доходов бюджета городского округа город Елец</w:t>
      </w:r>
      <w:r>
        <w:rPr>
          <w:bCs/>
          <w:sz w:val="28"/>
          <w:szCs w:val="28"/>
        </w:rPr>
        <w:t xml:space="preserve"> (от </w:t>
      </w:r>
      <w:r w:rsidRPr="002D54AE">
        <w:rPr>
          <w:bCs/>
          <w:sz w:val="28"/>
          <w:szCs w:val="28"/>
        </w:rPr>
        <w:t>10.02.2023 №</w:t>
      </w:r>
      <w:r w:rsidR="00304A63">
        <w:rPr>
          <w:bCs/>
          <w:sz w:val="28"/>
          <w:szCs w:val="28"/>
        </w:rPr>
        <w:t xml:space="preserve"> </w:t>
      </w:r>
      <w:r w:rsidRPr="002D54AE">
        <w:rPr>
          <w:bCs/>
          <w:sz w:val="28"/>
          <w:szCs w:val="28"/>
        </w:rPr>
        <w:t>36</w:t>
      </w:r>
      <w:r>
        <w:rPr>
          <w:bCs/>
          <w:sz w:val="28"/>
          <w:szCs w:val="28"/>
        </w:rPr>
        <w:t xml:space="preserve">, от </w:t>
      </w:r>
      <w:r w:rsidRPr="002D54AE">
        <w:rPr>
          <w:bCs/>
          <w:sz w:val="28"/>
          <w:szCs w:val="28"/>
        </w:rPr>
        <w:t>13.03.2023 №</w:t>
      </w:r>
      <w:r w:rsidR="00304A63">
        <w:rPr>
          <w:bCs/>
          <w:sz w:val="28"/>
          <w:szCs w:val="28"/>
        </w:rPr>
        <w:t xml:space="preserve"> </w:t>
      </w:r>
      <w:r w:rsidRPr="002D54AE">
        <w:rPr>
          <w:bCs/>
          <w:sz w:val="28"/>
          <w:szCs w:val="28"/>
        </w:rPr>
        <w:t>62</w:t>
      </w:r>
      <w:r>
        <w:rPr>
          <w:bCs/>
          <w:sz w:val="28"/>
          <w:szCs w:val="28"/>
        </w:rPr>
        <w:t xml:space="preserve">, от </w:t>
      </w:r>
      <w:r w:rsidRPr="003234CC">
        <w:rPr>
          <w:bCs/>
          <w:sz w:val="28"/>
          <w:szCs w:val="28"/>
        </w:rPr>
        <w:t>17.11.2023 №</w:t>
      </w:r>
      <w:r w:rsidR="00304A63">
        <w:rPr>
          <w:bCs/>
          <w:sz w:val="28"/>
          <w:szCs w:val="28"/>
        </w:rPr>
        <w:t xml:space="preserve"> </w:t>
      </w:r>
      <w:r w:rsidRPr="003234CC">
        <w:rPr>
          <w:bCs/>
          <w:sz w:val="28"/>
          <w:szCs w:val="28"/>
        </w:rPr>
        <w:t>519</w:t>
      </w:r>
      <w:r>
        <w:rPr>
          <w:bCs/>
          <w:sz w:val="28"/>
          <w:szCs w:val="28"/>
        </w:rPr>
        <w:t xml:space="preserve">, от </w:t>
      </w:r>
      <w:r w:rsidRPr="002D54AE">
        <w:rPr>
          <w:bCs/>
          <w:sz w:val="28"/>
          <w:szCs w:val="28"/>
        </w:rPr>
        <w:t>21.12.2023 №</w:t>
      </w:r>
      <w:r w:rsidR="00304A63">
        <w:rPr>
          <w:bCs/>
          <w:sz w:val="28"/>
          <w:szCs w:val="28"/>
        </w:rPr>
        <w:t xml:space="preserve"> </w:t>
      </w:r>
      <w:r w:rsidRPr="002D54AE">
        <w:rPr>
          <w:bCs/>
          <w:sz w:val="28"/>
          <w:szCs w:val="28"/>
        </w:rPr>
        <w:t>841</w:t>
      </w:r>
      <w:r>
        <w:rPr>
          <w:bCs/>
          <w:sz w:val="28"/>
          <w:szCs w:val="28"/>
        </w:rPr>
        <w:t>)</w:t>
      </w:r>
      <w:r w:rsidR="008A0011">
        <w:rPr>
          <w:bCs/>
          <w:sz w:val="28"/>
          <w:szCs w:val="28"/>
        </w:rPr>
        <w:t>;</w:t>
      </w:r>
    </w:p>
    <w:p w:rsidR="001E1F03" w:rsidRPr="00583254" w:rsidRDefault="001E1F03" w:rsidP="004903A1">
      <w:pPr>
        <w:pStyle w:val="a5"/>
        <w:spacing w:before="0" w:beforeAutospacing="0" w:after="0" w:afterAutospacing="0"/>
        <w:ind w:left="567" w:firstLine="567"/>
        <w:jc w:val="both"/>
        <w:rPr>
          <w:b/>
          <w:sz w:val="28"/>
          <w:szCs w:val="28"/>
        </w:rPr>
      </w:pPr>
    </w:p>
    <w:p w:rsidR="007D36EC" w:rsidRDefault="00B83DDC" w:rsidP="004903A1">
      <w:pPr>
        <w:pStyle w:val="a5"/>
        <w:numPr>
          <w:ilvl w:val="0"/>
          <w:numId w:val="13"/>
        </w:numPr>
        <w:spacing w:before="0" w:beforeAutospacing="0" w:after="0" w:afterAutospacing="0"/>
        <w:ind w:left="0" w:firstLine="567"/>
        <w:jc w:val="both"/>
        <w:rPr>
          <w:b/>
          <w:sz w:val="28"/>
          <w:szCs w:val="28"/>
        </w:rPr>
      </w:pPr>
      <w:r w:rsidRPr="00583254">
        <w:rPr>
          <w:b/>
          <w:sz w:val="28"/>
          <w:szCs w:val="28"/>
        </w:rPr>
        <w:t>м</w:t>
      </w:r>
      <w:r w:rsidR="000F4516" w:rsidRPr="00583254">
        <w:rPr>
          <w:b/>
          <w:sz w:val="28"/>
          <w:szCs w:val="28"/>
        </w:rPr>
        <w:t>униципальное имущество</w:t>
      </w:r>
    </w:p>
    <w:p w:rsidR="009A59FE" w:rsidRDefault="009A59FE" w:rsidP="009A59FE">
      <w:pPr>
        <w:pStyle w:val="a5"/>
        <w:spacing w:before="0" w:beforeAutospacing="0" w:after="0" w:afterAutospacing="0"/>
        <w:ind w:left="567"/>
        <w:jc w:val="both"/>
        <w:rPr>
          <w:b/>
          <w:sz w:val="28"/>
          <w:szCs w:val="28"/>
        </w:rPr>
      </w:pPr>
    </w:p>
    <w:p w:rsidR="007221CF" w:rsidRDefault="007221CF" w:rsidP="004903A1">
      <w:pPr>
        <w:autoSpaceDE w:val="0"/>
        <w:autoSpaceDN w:val="0"/>
        <w:adjustRightInd w:val="0"/>
        <w:ind w:firstLine="567"/>
        <w:jc w:val="both"/>
        <w:outlineLvl w:val="1"/>
        <w:rPr>
          <w:sz w:val="28"/>
          <w:szCs w:val="28"/>
        </w:rPr>
      </w:pPr>
      <w:r>
        <w:rPr>
          <w:color w:val="000000"/>
          <w:sz w:val="28"/>
          <w:szCs w:val="28"/>
        </w:rPr>
        <w:t xml:space="preserve">За 2023 год комитетом имущественных и земельных отношений проведена активная работа по </w:t>
      </w:r>
      <w:r w:rsidRPr="00D00D4A">
        <w:rPr>
          <w:sz w:val="28"/>
          <w:szCs w:val="28"/>
        </w:rPr>
        <w:t>наполнению данными и заполнению основных полей в региональной информационной системе «Управление имуществом Липецкой области». Показатель по наполняемости составил 98%</w:t>
      </w:r>
      <w:r>
        <w:rPr>
          <w:sz w:val="28"/>
          <w:szCs w:val="28"/>
        </w:rPr>
        <w:t>.</w:t>
      </w:r>
    </w:p>
    <w:p w:rsidR="007221CF" w:rsidRDefault="007221CF" w:rsidP="004903A1">
      <w:pPr>
        <w:ind w:firstLine="567"/>
        <w:jc w:val="both"/>
        <w:rPr>
          <w:sz w:val="28"/>
          <w:szCs w:val="28"/>
        </w:rPr>
      </w:pPr>
      <w:r w:rsidRPr="00AB611B">
        <w:rPr>
          <w:sz w:val="28"/>
          <w:szCs w:val="28"/>
        </w:rPr>
        <w:t xml:space="preserve">В рамках реализации национального проекта «Малое и среднее предпринимательство и поддержка индивидуальной предпринимательской инициативы» </w:t>
      </w:r>
      <w:r w:rsidR="004B72AA">
        <w:rPr>
          <w:sz w:val="28"/>
          <w:szCs w:val="28"/>
        </w:rPr>
        <w:t>к</w:t>
      </w:r>
      <w:r w:rsidRPr="00AB611B">
        <w:rPr>
          <w:sz w:val="28"/>
          <w:szCs w:val="28"/>
        </w:rPr>
        <w:t>омитет имущественных и земельных отношений в 202</w:t>
      </w:r>
      <w:r>
        <w:rPr>
          <w:sz w:val="28"/>
          <w:szCs w:val="28"/>
        </w:rPr>
        <w:t>3</w:t>
      </w:r>
      <w:r w:rsidRPr="00AB611B">
        <w:rPr>
          <w:sz w:val="28"/>
          <w:szCs w:val="28"/>
        </w:rPr>
        <w:t xml:space="preserve"> году проводил эффективную работу по оказанию имущественной поддержки субъектам МСП и самозанятым гражданам (из 36 объектов, отраженных в перечне АИС Мониторинг МСП в аренду субъектам МСП передано 27, что составляет 75% от общего числа). Также о</w:t>
      </w:r>
      <w:r>
        <w:rPr>
          <w:sz w:val="28"/>
          <w:szCs w:val="28"/>
        </w:rPr>
        <w:t>существлялось</w:t>
      </w:r>
      <w:r w:rsidRPr="00AB611B">
        <w:rPr>
          <w:sz w:val="28"/>
          <w:szCs w:val="28"/>
        </w:rPr>
        <w:t xml:space="preserve"> взаимодействие с </w:t>
      </w:r>
      <w:r w:rsidR="00D301BD">
        <w:rPr>
          <w:sz w:val="28"/>
          <w:szCs w:val="28"/>
        </w:rPr>
        <w:lastRenderedPageBreak/>
        <w:t>к</w:t>
      </w:r>
      <w:r w:rsidRPr="00AB611B">
        <w:rPr>
          <w:sz w:val="28"/>
          <w:szCs w:val="28"/>
        </w:rPr>
        <w:t xml:space="preserve">орпорацией МСП по внесению данных на цифровую платформу МСП, созданную в 2022 году в рамках </w:t>
      </w:r>
      <w:r w:rsidR="00B752F8">
        <w:rPr>
          <w:sz w:val="28"/>
          <w:szCs w:val="28"/>
        </w:rPr>
        <w:t>ф</w:t>
      </w:r>
      <w:r w:rsidRPr="00AB611B">
        <w:rPr>
          <w:sz w:val="28"/>
          <w:szCs w:val="28"/>
        </w:rPr>
        <w:t xml:space="preserve">едерального проекта «Создание </w:t>
      </w:r>
      <w:r w:rsidR="00DD1C1D">
        <w:rPr>
          <w:sz w:val="28"/>
          <w:szCs w:val="28"/>
        </w:rPr>
        <w:t>ц</w:t>
      </w:r>
      <w:r w:rsidRPr="00AB611B">
        <w:rPr>
          <w:sz w:val="28"/>
          <w:szCs w:val="28"/>
        </w:rPr>
        <w:t>ифровой платформы с механизмом адресного подбора и возможностью дистанционного получения мер поддержки</w:t>
      </w:r>
      <w:r w:rsidR="003277A6">
        <w:rPr>
          <w:sz w:val="28"/>
          <w:szCs w:val="28"/>
        </w:rPr>
        <w:t xml:space="preserve"> </w:t>
      </w:r>
      <w:r w:rsidRPr="00AB611B">
        <w:rPr>
          <w:sz w:val="28"/>
          <w:szCs w:val="28"/>
        </w:rPr>
        <w:t>и специальных сервисов субъектами МСП и самозанятыми гражданами», что позволяет обеспечить субъектам МСП получение необходимого результата с минимальным набором действий.</w:t>
      </w:r>
    </w:p>
    <w:p w:rsidR="007221CF" w:rsidRDefault="007221CF" w:rsidP="004903A1">
      <w:pPr>
        <w:autoSpaceDE w:val="0"/>
        <w:autoSpaceDN w:val="0"/>
        <w:adjustRightInd w:val="0"/>
        <w:ind w:firstLine="567"/>
        <w:jc w:val="both"/>
        <w:outlineLvl w:val="1"/>
        <w:rPr>
          <w:sz w:val="28"/>
          <w:szCs w:val="28"/>
        </w:rPr>
      </w:pPr>
      <w:r>
        <w:rPr>
          <w:sz w:val="28"/>
          <w:szCs w:val="28"/>
        </w:rPr>
        <w:t>В 2023 году доходы от управления и распоряжения муниципальной собственностью составили:</w:t>
      </w:r>
    </w:p>
    <w:p w:rsidR="007221CF" w:rsidRDefault="007221CF" w:rsidP="004903A1">
      <w:pPr>
        <w:autoSpaceDE w:val="0"/>
        <w:autoSpaceDN w:val="0"/>
        <w:adjustRightInd w:val="0"/>
        <w:ind w:firstLine="567"/>
        <w:jc w:val="both"/>
        <w:outlineLvl w:val="1"/>
        <w:rPr>
          <w:sz w:val="28"/>
          <w:szCs w:val="28"/>
        </w:rPr>
      </w:pPr>
      <w:r>
        <w:rPr>
          <w:sz w:val="28"/>
          <w:szCs w:val="28"/>
        </w:rPr>
        <w:t>- доходы от арендной платы за муниципальной имущество – 8662,13 тыс. руб.;</w:t>
      </w:r>
    </w:p>
    <w:p w:rsidR="007221CF" w:rsidRDefault="007221CF" w:rsidP="004903A1">
      <w:pPr>
        <w:autoSpaceDE w:val="0"/>
        <w:autoSpaceDN w:val="0"/>
        <w:adjustRightInd w:val="0"/>
        <w:ind w:firstLine="567"/>
        <w:jc w:val="both"/>
        <w:outlineLvl w:val="1"/>
        <w:rPr>
          <w:sz w:val="28"/>
          <w:szCs w:val="28"/>
        </w:rPr>
      </w:pPr>
      <w:r>
        <w:rPr>
          <w:sz w:val="28"/>
          <w:szCs w:val="28"/>
        </w:rPr>
        <w:t>- доходы от арендной платы за земельные участки – 13768,50 тыс. руб.;</w:t>
      </w:r>
    </w:p>
    <w:p w:rsidR="007221CF" w:rsidRDefault="007221CF" w:rsidP="004903A1">
      <w:pPr>
        <w:autoSpaceDE w:val="0"/>
        <w:autoSpaceDN w:val="0"/>
        <w:adjustRightInd w:val="0"/>
        <w:ind w:firstLine="567"/>
        <w:jc w:val="both"/>
        <w:outlineLvl w:val="1"/>
        <w:rPr>
          <w:sz w:val="28"/>
          <w:szCs w:val="28"/>
        </w:rPr>
      </w:pPr>
      <w:r>
        <w:rPr>
          <w:sz w:val="28"/>
          <w:szCs w:val="28"/>
        </w:rPr>
        <w:t>- доходы от реализации муниципального имущества, включенного в план приватизации на 2023 год</w:t>
      </w:r>
      <w:r w:rsidR="009F488F">
        <w:rPr>
          <w:sz w:val="28"/>
          <w:szCs w:val="28"/>
        </w:rPr>
        <w:t>,</w:t>
      </w:r>
      <w:r>
        <w:rPr>
          <w:sz w:val="28"/>
          <w:szCs w:val="28"/>
        </w:rPr>
        <w:t xml:space="preserve"> – 24664,9 тыс. руб.</w:t>
      </w:r>
    </w:p>
    <w:p w:rsidR="007221CF" w:rsidRPr="00CF2C21" w:rsidRDefault="007221CF" w:rsidP="001B5C49">
      <w:pPr>
        <w:pStyle w:val="a5"/>
        <w:spacing w:before="0" w:beforeAutospacing="0" w:after="0" w:afterAutospacing="0"/>
        <w:ind w:firstLine="567"/>
        <w:jc w:val="both"/>
        <w:rPr>
          <w:sz w:val="28"/>
          <w:szCs w:val="28"/>
        </w:rPr>
      </w:pPr>
      <w:r>
        <w:rPr>
          <w:sz w:val="28"/>
          <w:szCs w:val="28"/>
        </w:rPr>
        <w:t xml:space="preserve">В 2023 году </w:t>
      </w:r>
      <w:r w:rsidR="001B5C49">
        <w:rPr>
          <w:sz w:val="28"/>
          <w:szCs w:val="28"/>
        </w:rPr>
        <w:t xml:space="preserve">успешно выполнено ускоренное переселение граждан в рамках </w:t>
      </w:r>
      <w:r w:rsidRPr="00FB4BD8">
        <w:rPr>
          <w:sz w:val="28"/>
          <w:szCs w:val="28"/>
        </w:rPr>
        <w:t>областн</w:t>
      </w:r>
      <w:r w:rsidR="001B5C49">
        <w:rPr>
          <w:sz w:val="28"/>
          <w:szCs w:val="28"/>
        </w:rPr>
        <w:t>ой</w:t>
      </w:r>
      <w:r w:rsidRPr="00FB4BD8">
        <w:rPr>
          <w:sz w:val="28"/>
          <w:szCs w:val="28"/>
        </w:rPr>
        <w:t xml:space="preserve"> адресн</w:t>
      </w:r>
      <w:r w:rsidR="001B5C49">
        <w:rPr>
          <w:sz w:val="28"/>
          <w:szCs w:val="28"/>
        </w:rPr>
        <w:t xml:space="preserve">ой </w:t>
      </w:r>
      <w:r w:rsidRPr="00FB4BD8">
        <w:rPr>
          <w:sz w:val="28"/>
          <w:szCs w:val="28"/>
        </w:rPr>
        <w:t>программ</w:t>
      </w:r>
      <w:r w:rsidR="001B5C49">
        <w:rPr>
          <w:sz w:val="28"/>
          <w:szCs w:val="28"/>
        </w:rPr>
        <w:t>ы</w:t>
      </w:r>
      <w:r w:rsidRPr="00FB4BD8">
        <w:rPr>
          <w:sz w:val="28"/>
          <w:szCs w:val="28"/>
        </w:rPr>
        <w:t xml:space="preserve"> «Переселение граждан из аварийного жилого фонда, расположенного на территории Липецко</w:t>
      </w:r>
      <w:r>
        <w:rPr>
          <w:sz w:val="28"/>
          <w:szCs w:val="28"/>
        </w:rPr>
        <w:t>й области, на 2019 – 2023 годы».</w:t>
      </w:r>
      <w:r w:rsidRPr="00FB4BD8">
        <w:rPr>
          <w:sz w:val="28"/>
          <w:szCs w:val="28"/>
        </w:rPr>
        <w:t xml:space="preserve"> </w:t>
      </w:r>
      <w:r>
        <w:rPr>
          <w:sz w:val="28"/>
          <w:szCs w:val="28"/>
        </w:rPr>
        <w:t>Проведены работы</w:t>
      </w:r>
      <w:r w:rsidRPr="00CF2C21">
        <w:rPr>
          <w:sz w:val="28"/>
          <w:szCs w:val="28"/>
        </w:rPr>
        <w:t xml:space="preserve"> в целях решения остро стоящего социально</w:t>
      </w:r>
      <w:r w:rsidR="003455FC">
        <w:rPr>
          <w:sz w:val="28"/>
          <w:szCs w:val="28"/>
        </w:rPr>
        <w:t xml:space="preserve"> </w:t>
      </w:r>
      <w:r w:rsidRPr="00CF2C21">
        <w:rPr>
          <w:sz w:val="28"/>
          <w:szCs w:val="28"/>
        </w:rPr>
        <w:t>значимого вопроса по перемещению из студенческого общежития, расположенного по адресу: г. Елец, ул. Плеханова, д. 1-а, лиц, не относящихся к образовательному процессу: представлены жилые помещения маневренного фонда 7 семьям, 4 семьи самостоятельно освободили жилые помещения в общежитии.</w:t>
      </w:r>
    </w:p>
    <w:p w:rsidR="007221CF" w:rsidRDefault="007221CF" w:rsidP="004903A1">
      <w:pPr>
        <w:autoSpaceDE w:val="0"/>
        <w:autoSpaceDN w:val="0"/>
        <w:adjustRightInd w:val="0"/>
        <w:ind w:firstLine="567"/>
        <w:jc w:val="both"/>
        <w:outlineLvl w:val="1"/>
        <w:rPr>
          <w:color w:val="000000"/>
          <w:sz w:val="28"/>
          <w:szCs w:val="28"/>
        </w:rPr>
      </w:pPr>
      <w:r>
        <w:rPr>
          <w:sz w:val="28"/>
          <w:szCs w:val="28"/>
        </w:rPr>
        <w:t xml:space="preserve">В 2023 году проводилась </w:t>
      </w:r>
      <w:r w:rsidRPr="00AB611B">
        <w:rPr>
          <w:sz w:val="28"/>
          <w:szCs w:val="28"/>
        </w:rPr>
        <w:t xml:space="preserve">эффективная </w:t>
      </w:r>
      <w:r w:rsidRPr="00AB611B">
        <w:rPr>
          <w:color w:val="000000"/>
          <w:sz w:val="28"/>
          <w:szCs w:val="28"/>
        </w:rPr>
        <w:t>работа по передаче жилых помещений муниципального жилищного фонда гражданам, имеющим право на приватизацию в порядке, установленном Федеральным законом «О приватизации жилищного фонда в Российской Федерации» от 04.07.1991 № 1541-1. Данная работа включает в себя консультации граждан, подготовк</w:t>
      </w:r>
      <w:r w:rsidR="00390192">
        <w:rPr>
          <w:color w:val="000000"/>
          <w:sz w:val="28"/>
          <w:szCs w:val="28"/>
        </w:rPr>
        <w:t>у</w:t>
      </w:r>
      <w:r w:rsidRPr="00AB611B">
        <w:rPr>
          <w:color w:val="000000"/>
          <w:sz w:val="28"/>
          <w:szCs w:val="28"/>
        </w:rPr>
        <w:t xml:space="preserve"> необходимых запросов и иной документации, составление договоров. В результате провед</w:t>
      </w:r>
      <w:r w:rsidR="00891DE8">
        <w:rPr>
          <w:color w:val="000000"/>
          <w:sz w:val="28"/>
          <w:szCs w:val="28"/>
        </w:rPr>
        <w:t>е</w:t>
      </w:r>
      <w:r w:rsidRPr="00AB611B">
        <w:rPr>
          <w:color w:val="000000"/>
          <w:sz w:val="28"/>
          <w:szCs w:val="28"/>
        </w:rPr>
        <w:t xml:space="preserve">нной работы составлено </w:t>
      </w:r>
      <w:r>
        <w:rPr>
          <w:color w:val="000000"/>
          <w:sz w:val="28"/>
          <w:szCs w:val="28"/>
        </w:rPr>
        <w:t>58</w:t>
      </w:r>
      <w:r w:rsidRPr="00AB611B">
        <w:rPr>
          <w:color w:val="000000"/>
          <w:sz w:val="28"/>
          <w:szCs w:val="28"/>
        </w:rPr>
        <w:t xml:space="preserve"> договор</w:t>
      </w:r>
      <w:r w:rsidR="00390192">
        <w:rPr>
          <w:color w:val="000000"/>
          <w:sz w:val="28"/>
          <w:szCs w:val="28"/>
        </w:rPr>
        <w:t>ов</w:t>
      </w:r>
      <w:r w:rsidRPr="00AB611B">
        <w:rPr>
          <w:color w:val="000000"/>
          <w:sz w:val="28"/>
          <w:szCs w:val="28"/>
        </w:rPr>
        <w:t xml:space="preserve"> передачи жилого помещения в собственность граждан, что также увеличивает налогооблагаемую базу для поступления доходов в местный бюджет</w:t>
      </w:r>
      <w:r>
        <w:rPr>
          <w:color w:val="000000"/>
          <w:sz w:val="28"/>
          <w:szCs w:val="28"/>
        </w:rPr>
        <w:t>.</w:t>
      </w:r>
    </w:p>
    <w:p w:rsidR="007221CF" w:rsidRDefault="007221CF" w:rsidP="004903A1">
      <w:pPr>
        <w:ind w:firstLine="567"/>
        <w:jc w:val="both"/>
        <w:rPr>
          <w:sz w:val="28"/>
          <w:szCs w:val="28"/>
        </w:rPr>
      </w:pPr>
      <w:r>
        <w:rPr>
          <w:sz w:val="28"/>
          <w:szCs w:val="28"/>
        </w:rPr>
        <w:t>За 2023 год осуществлена государственная регистрация прав в отношении 700 объектов муниципальной собственности. Специалистами комитета имущественных и земельных отношений проводилась</w:t>
      </w:r>
      <w:r w:rsidRPr="00AB611B">
        <w:rPr>
          <w:sz w:val="28"/>
          <w:szCs w:val="28"/>
        </w:rPr>
        <w:t xml:space="preserve"> активная работа по выявлению объектов, ранее отсутствовавших на кадастровом учете, постановке их на кадастровый учет с одновременной государственной регистрацией прав, </w:t>
      </w:r>
      <w:r w:rsidR="00EA740D">
        <w:rPr>
          <w:sz w:val="28"/>
          <w:szCs w:val="28"/>
        </w:rPr>
        <w:t xml:space="preserve">по </w:t>
      </w:r>
      <w:r w:rsidRPr="00AB611B">
        <w:rPr>
          <w:sz w:val="28"/>
          <w:szCs w:val="28"/>
        </w:rPr>
        <w:t>регистраци</w:t>
      </w:r>
      <w:r w:rsidR="00D0796D">
        <w:rPr>
          <w:sz w:val="28"/>
          <w:szCs w:val="28"/>
        </w:rPr>
        <w:t>и</w:t>
      </w:r>
      <w:r w:rsidRPr="00AB611B">
        <w:rPr>
          <w:sz w:val="28"/>
          <w:szCs w:val="28"/>
        </w:rPr>
        <w:t xml:space="preserve"> прав в связи с поступлением</w:t>
      </w:r>
      <w:r w:rsidR="003277A6">
        <w:rPr>
          <w:sz w:val="28"/>
          <w:szCs w:val="28"/>
        </w:rPr>
        <w:t xml:space="preserve"> </w:t>
      </w:r>
      <w:r w:rsidRPr="00AB611B">
        <w:rPr>
          <w:sz w:val="28"/>
          <w:szCs w:val="28"/>
        </w:rPr>
        <w:t>в муниципальную собственность квартир, по результатам переселения граждан из аварийного и ветхого жилья</w:t>
      </w:r>
      <w:r>
        <w:rPr>
          <w:sz w:val="28"/>
          <w:szCs w:val="28"/>
        </w:rPr>
        <w:t>.</w:t>
      </w:r>
    </w:p>
    <w:p w:rsidR="007221CF" w:rsidRPr="00AC36B4" w:rsidRDefault="007221CF" w:rsidP="004903A1">
      <w:pPr>
        <w:pStyle w:val="a5"/>
        <w:spacing w:before="0" w:beforeAutospacing="0" w:after="0" w:afterAutospacing="0"/>
        <w:ind w:firstLine="567"/>
        <w:jc w:val="both"/>
        <w:rPr>
          <w:sz w:val="28"/>
          <w:szCs w:val="28"/>
        </w:rPr>
      </w:pPr>
      <w:r w:rsidRPr="00AC36B4">
        <w:rPr>
          <w:sz w:val="28"/>
          <w:szCs w:val="28"/>
        </w:rPr>
        <w:t xml:space="preserve">На 01.01.2024 </w:t>
      </w:r>
      <w:r w:rsidR="00C15785">
        <w:rPr>
          <w:sz w:val="28"/>
          <w:szCs w:val="28"/>
        </w:rPr>
        <w:t xml:space="preserve">насчитывается </w:t>
      </w:r>
      <w:r w:rsidRPr="00AC36B4">
        <w:rPr>
          <w:sz w:val="28"/>
          <w:szCs w:val="28"/>
        </w:rPr>
        <w:t xml:space="preserve">203 действующих договора аренды земельных участков, заключенных администрацией городского округа город Елец, на общую площадь </w:t>
      </w:r>
      <w:smartTag w:uri="urn:schemas-microsoft-com:office:smarttags" w:element="metricconverter">
        <w:smartTagPr>
          <w:attr w:name="ProductID" w:val="395 га"/>
        </w:smartTagPr>
        <w:r w:rsidRPr="00AC36B4">
          <w:rPr>
            <w:sz w:val="28"/>
            <w:szCs w:val="28"/>
          </w:rPr>
          <w:t>395 га</w:t>
        </w:r>
      </w:smartTag>
      <w:r w:rsidRPr="00AC36B4">
        <w:rPr>
          <w:sz w:val="28"/>
          <w:szCs w:val="28"/>
        </w:rPr>
        <w:t>, в т</w:t>
      </w:r>
      <w:r w:rsidR="009161AE">
        <w:rPr>
          <w:sz w:val="28"/>
          <w:szCs w:val="28"/>
        </w:rPr>
        <w:t xml:space="preserve">ом числе </w:t>
      </w:r>
      <w:r w:rsidRPr="00AC36B4">
        <w:rPr>
          <w:sz w:val="28"/>
          <w:szCs w:val="28"/>
        </w:rPr>
        <w:t>20 договоров заключено в 2023 году, поступило арендной платы 12514 тыс.</w:t>
      </w:r>
      <w:r w:rsidR="00920C14">
        <w:rPr>
          <w:sz w:val="28"/>
          <w:szCs w:val="28"/>
        </w:rPr>
        <w:t xml:space="preserve"> </w:t>
      </w:r>
      <w:r w:rsidRPr="00AC36B4">
        <w:rPr>
          <w:sz w:val="28"/>
          <w:szCs w:val="28"/>
        </w:rPr>
        <w:t xml:space="preserve">руб., план </w:t>
      </w:r>
      <w:r w:rsidR="00C15785" w:rsidRPr="00FC574F">
        <w:rPr>
          <w:bCs/>
          <w:sz w:val="28"/>
          <w:szCs w:val="20"/>
        </w:rPr>
        <w:t>–</w:t>
      </w:r>
      <w:r w:rsidR="00C15785">
        <w:rPr>
          <w:bCs/>
          <w:sz w:val="28"/>
          <w:szCs w:val="20"/>
        </w:rPr>
        <w:t xml:space="preserve"> </w:t>
      </w:r>
      <w:r w:rsidRPr="00AC36B4">
        <w:rPr>
          <w:sz w:val="28"/>
          <w:szCs w:val="28"/>
        </w:rPr>
        <w:t>12120 тыс.</w:t>
      </w:r>
      <w:r w:rsidR="00920C14">
        <w:rPr>
          <w:sz w:val="28"/>
          <w:szCs w:val="28"/>
        </w:rPr>
        <w:t xml:space="preserve"> </w:t>
      </w:r>
      <w:r w:rsidRPr="00AC36B4">
        <w:rPr>
          <w:sz w:val="28"/>
          <w:szCs w:val="28"/>
        </w:rPr>
        <w:t xml:space="preserve">руб. </w:t>
      </w:r>
    </w:p>
    <w:p w:rsidR="007221CF" w:rsidRPr="00AC36B4" w:rsidRDefault="007221CF" w:rsidP="004903A1">
      <w:pPr>
        <w:pStyle w:val="a5"/>
        <w:spacing w:before="0" w:beforeAutospacing="0" w:after="0" w:afterAutospacing="0"/>
        <w:ind w:firstLine="567"/>
        <w:jc w:val="both"/>
        <w:rPr>
          <w:sz w:val="28"/>
          <w:szCs w:val="28"/>
        </w:rPr>
      </w:pPr>
      <w:r w:rsidRPr="00AC36B4">
        <w:rPr>
          <w:sz w:val="28"/>
          <w:szCs w:val="28"/>
        </w:rPr>
        <w:lastRenderedPageBreak/>
        <w:t xml:space="preserve">В 2023 году проведено 5 электронных аукционов по продаже прав на заключение договоров аренды земельных участков, по результатам заключено 5 договоров: </w:t>
      </w:r>
    </w:p>
    <w:p w:rsidR="007221CF" w:rsidRPr="00AC36B4" w:rsidRDefault="007221CF" w:rsidP="004903A1">
      <w:pPr>
        <w:pStyle w:val="a5"/>
        <w:spacing w:before="0" w:beforeAutospacing="0" w:after="0" w:afterAutospacing="0"/>
        <w:ind w:firstLine="567"/>
        <w:jc w:val="both"/>
        <w:rPr>
          <w:sz w:val="28"/>
          <w:szCs w:val="28"/>
        </w:rPr>
      </w:pPr>
      <w:r w:rsidRPr="00AC36B4">
        <w:rPr>
          <w:sz w:val="28"/>
          <w:szCs w:val="28"/>
        </w:rPr>
        <w:t xml:space="preserve">- 3 для индивидуального жилищного строительства (ул. </w:t>
      </w:r>
      <w:proofErr w:type="spellStart"/>
      <w:r w:rsidRPr="00AC36B4">
        <w:rPr>
          <w:sz w:val="28"/>
          <w:szCs w:val="28"/>
        </w:rPr>
        <w:t>Данковская</w:t>
      </w:r>
      <w:proofErr w:type="spellEnd"/>
      <w:r w:rsidRPr="00AC36B4">
        <w:rPr>
          <w:sz w:val="28"/>
          <w:szCs w:val="28"/>
        </w:rPr>
        <w:t>, 7; пер. Кирпичный, 20; ул. Хмел</w:t>
      </w:r>
      <w:r w:rsidR="00626289">
        <w:rPr>
          <w:sz w:val="28"/>
          <w:szCs w:val="28"/>
        </w:rPr>
        <w:t>и</w:t>
      </w:r>
      <w:r w:rsidRPr="00AC36B4">
        <w:rPr>
          <w:sz w:val="28"/>
          <w:szCs w:val="28"/>
        </w:rPr>
        <w:t xml:space="preserve">нецкая, 7); </w:t>
      </w:r>
    </w:p>
    <w:p w:rsidR="007221CF" w:rsidRPr="00AC36B4" w:rsidRDefault="007221CF" w:rsidP="004903A1">
      <w:pPr>
        <w:pStyle w:val="a5"/>
        <w:spacing w:before="0" w:beforeAutospacing="0" w:after="0" w:afterAutospacing="0"/>
        <w:ind w:firstLine="567"/>
        <w:jc w:val="both"/>
        <w:rPr>
          <w:sz w:val="28"/>
          <w:szCs w:val="28"/>
        </w:rPr>
      </w:pPr>
      <w:r w:rsidRPr="00AC36B4">
        <w:rPr>
          <w:sz w:val="28"/>
          <w:szCs w:val="28"/>
        </w:rPr>
        <w:t>- 1 для строительства магазина (ул. Советская, 12</w:t>
      </w:r>
      <w:r w:rsidR="00626289">
        <w:rPr>
          <w:sz w:val="28"/>
          <w:szCs w:val="28"/>
        </w:rPr>
        <w:t>-</w:t>
      </w:r>
      <w:r w:rsidRPr="00AC36B4">
        <w:rPr>
          <w:sz w:val="28"/>
          <w:szCs w:val="28"/>
        </w:rPr>
        <w:t xml:space="preserve">а); </w:t>
      </w:r>
    </w:p>
    <w:p w:rsidR="007221CF" w:rsidRPr="00AC36B4" w:rsidRDefault="007221CF" w:rsidP="004903A1">
      <w:pPr>
        <w:pStyle w:val="a5"/>
        <w:spacing w:before="0" w:beforeAutospacing="0" w:after="0" w:afterAutospacing="0"/>
        <w:ind w:firstLine="567"/>
        <w:jc w:val="both"/>
        <w:rPr>
          <w:sz w:val="28"/>
          <w:szCs w:val="28"/>
        </w:rPr>
      </w:pPr>
      <w:r w:rsidRPr="00AC36B4">
        <w:rPr>
          <w:sz w:val="28"/>
          <w:szCs w:val="28"/>
        </w:rPr>
        <w:t xml:space="preserve">- 1 деловое управление (сл. Александровка). </w:t>
      </w:r>
    </w:p>
    <w:p w:rsidR="007221CF" w:rsidRPr="00AC36B4" w:rsidRDefault="007221CF" w:rsidP="004903A1">
      <w:pPr>
        <w:pStyle w:val="a5"/>
        <w:spacing w:before="0" w:beforeAutospacing="0" w:after="0" w:afterAutospacing="0"/>
        <w:ind w:firstLine="567"/>
        <w:jc w:val="both"/>
        <w:rPr>
          <w:sz w:val="28"/>
          <w:szCs w:val="28"/>
        </w:rPr>
      </w:pPr>
      <w:r w:rsidRPr="00AC36B4">
        <w:rPr>
          <w:sz w:val="28"/>
          <w:szCs w:val="28"/>
        </w:rPr>
        <w:t xml:space="preserve">Комитетом имущественных и земельных отношений проводится претензионно-исковая работа по взысканию задолженности по арендным платежам за земельные участки. В 2023 году должникам направлено 15 претензионных писем. В отношении ОАО «Елецкий гормолзавод» Арбитражным судом Липецкой области вынесено </w:t>
      </w:r>
      <w:r w:rsidR="003F5984">
        <w:rPr>
          <w:sz w:val="28"/>
          <w:szCs w:val="28"/>
        </w:rPr>
        <w:t>р</w:t>
      </w:r>
      <w:r w:rsidRPr="00AC36B4">
        <w:rPr>
          <w:sz w:val="28"/>
          <w:szCs w:val="28"/>
        </w:rPr>
        <w:t>ешение о взыскании задолженности по арендной плате за землю 763 тыс.</w:t>
      </w:r>
      <w:r w:rsidR="00A05941">
        <w:rPr>
          <w:sz w:val="28"/>
          <w:szCs w:val="28"/>
        </w:rPr>
        <w:t xml:space="preserve"> </w:t>
      </w:r>
      <w:r w:rsidRPr="00AC36B4">
        <w:rPr>
          <w:sz w:val="28"/>
          <w:szCs w:val="28"/>
        </w:rPr>
        <w:t>руб. и пени 37 тыс.</w:t>
      </w:r>
      <w:r w:rsidR="00A05941">
        <w:rPr>
          <w:sz w:val="28"/>
          <w:szCs w:val="28"/>
        </w:rPr>
        <w:t xml:space="preserve"> </w:t>
      </w:r>
      <w:r w:rsidRPr="00AC36B4">
        <w:rPr>
          <w:sz w:val="28"/>
          <w:szCs w:val="28"/>
        </w:rPr>
        <w:t>руб., из них оплачено 120 тыс.</w:t>
      </w:r>
      <w:r w:rsidR="00A05941">
        <w:rPr>
          <w:sz w:val="28"/>
          <w:szCs w:val="28"/>
        </w:rPr>
        <w:t xml:space="preserve"> </w:t>
      </w:r>
      <w:r w:rsidRPr="00AC36B4">
        <w:rPr>
          <w:sz w:val="28"/>
          <w:szCs w:val="28"/>
        </w:rPr>
        <w:t xml:space="preserve">руб. Судебными приставами-исполнителями вынесено </w:t>
      </w:r>
      <w:r w:rsidR="003F5984">
        <w:rPr>
          <w:sz w:val="28"/>
          <w:szCs w:val="28"/>
        </w:rPr>
        <w:t>п</w:t>
      </w:r>
      <w:r w:rsidRPr="00AC36B4">
        <w:rPr>
          <w:sz w:val="28"/>
          <w:szCs w:val="28"/>
        </w:rPr>
        <w:t>остановление о возбуждении исполнительного производства. Взыскание задолженности на сумму 702 тыс.</w:t>
      </w:r>
      <w:r w:rsidR="00A05941">
        <w:rPr>
          <w:sz w:val="28"/>
          <w:szCs w:val="28"/>
        </w:rPr>
        <w:t xml:space="preserve"> </w:t>
      </w:r>
      <w:r w:rsidRPr="00AC36B4">
        <w:rPr>
          <w:sz w:val="28"/>
          <w:szCs w:val="28"/>
        </w:rPr>
        <w:t>руб. и пени 24 тыс.</w:t>
      </w:r>
      <w:r w:rsidR="00A05941">
        <w:rPr>
          <w:sz w:val="28"/>
          <w:szCs w:val="28"/>
        </w:rPr>
        <w:t xml:space="preserve"> </w:t>
      </w:r>
      <w:r w:rsidRPr="00AC36B4">
        <w:rPr>
          <w:sz w:val="28"/>
          <w:szCs w:val="28"/>
        </w:rPr>
        <w:t xml:space="preserve">руб. осуществляется также в судебном порядке в Арбитражном суде Липецкой области. </w:t>
      </w:r>
    </w:p>
    <w:p w:rsidR="007221CF" w:rsidRPr="00AC36B4" w:rsidRDefault="007221CF" w:rsidP="004903A1">
      <w:pPr>
        <w:pStyle w:val="a5"/>
        <w:spacing w:before="0" w:beforeAutospacing="0" w:after="0" w:afterAutospacing="0"/>
        <w:ind w:firstLine="567"/>
        <w:jc w:val="both"/>
        <w:rPr>
          <w:sz w:val="28"/>
          <w:szCs w:val="28"/>
        </w:rPr>
      </w:pPr>
      <w:r w:rsidRPr="00AC36B4">
        <w:rPr>
          <w:sz w:val="28"/>
          <w:szCs w:val="28"/>
        </w:rPr>
        <w:t>Отелом приватизации и аренды земельных участков в 2023 году проведена следующая работа: заключено 6 соглашений о перераспределении земельных участков, 5 соглашений об установлении сервитута. Передано в собственность 282 земельных участка, в том числе за плату 33 участка. От выкупа земельных участков поступило 2589,5 тыс.</w:t>
      </w:r>
      <w:r w:rsidR="00A05941">
        <w:rPr>
          <w:sz w:val="28"/>
          <w:szCs w:val="28"/>
        </w:rPr>
        <w:t xml:space="preserve"> </w:t>
      </w:r>
      <w:r w:rsidRPr="00AC36B4">
        <w:rPr>
          <w:sz w:val="28"/>
          <w:szCs w:val="28"/>
        </w:rPr>
        <w:t xml:space="preserve">руб., план </w:t>
      </w:r>
      <w:r w:rsidR="000E2254">
        <w:rPr>
          <w:sz w:val="28"/>
          <w:szCs w:val="28"/>
        </w:rPr>
        <w:t xml:space="preserve">– </w:t>
      </w:r>
      <w:r w:rsidRPr="00AC36B4">
        <w:rPr>
          <w:sz w:val="28"/>
          <w:szCs w:val="28"/>
        </w:rPr>
        <w:t>2500</w:t>
      </w:r>
      <w:r>
        <w:rPr>
          <w:sz w:val="28"/>
          <w:szCs w:val="28"/>
        </w:rPr>
        <w:t xml:space="preserve"> </w:t>
      </w:r>
      <w:r w:rsidRPr="00AC36B4">
        <w:rPr>
          <w:sz w:val="28"/>
          <w:szCs w:val="28"/>
        </w:rPr>
        <w:t>тыс.</w:t>
      </w:r>
      <w:r w:rsidR="00A05941">
        <w:rPr>
          <w:sz w:val="28"/>
          <w:szCs w:val="28"/>
        </w:rPr>
        <w:t xml:space="preserve"> </w:t>
      </w:r>
      <w:r w:rsidRPr="00AC36B4">
        <w:rPr>
          <w:sz w:val="28"/>
          <w:szCs w:val="28"/>
        </w:rPr>
        <w:t xml:space="preserve">руб. </w:t>
      </w:r>
    </w:p>
    <w:p w:rsidR="007221CF" w:rsidRDefault="007221CF" w:rsidP="004903A1">
      <w:pPr>
        <w:pStyle w:val="a5"/>
        <w:spacing w:before="0" w:beforeAutospacing="0" w:after="0" w:afterAutospacing="0"/>
        <w:ind w:firstLine="567"/>
        <w:jc w:val="both"/>
        <w:rPr>
          <w:b/>
          <w:sz w:val="28"/>
          <w:szCs w:val="28"/>
        </w:rPr>
      </w:pPr>
      <w:r w:rsidRPr="00AC36B4">
        <w:rPr>
          <w:sz w:val="28"/>
          <w:szCs w:val="28"/>
        </w:rPr>
        <w:t>Проводится работа по выявлению правообладателей ранее учтенных земельных участков (закон №</w:t>
      </w:r>
      <w:r w:rsidR="00752524">
        <w:rPr>
          <w:sz w:val="28"/>
          <w:szCs w:val="28"/>
        </w:rPr>
        <w:t xml:space="preserve"> </w:t>
      </w:r>
      <w:r w:rsidRPr="00AC36B4">
        <w:rPr>
          <w:sz w:val="28"/>
          <w:szCs w:val="28"/>
        </w:rPr>
        <w:t xml:space="preserve">518-ФЗ от 30.12.2020). Всего в списке ранее учтенных объектов недвижимости – 7469 земельных участков, из них промаркировано 100%, зарегистрированы ранее возникшие права на 228 земельных участков, зарегистрированы права в общем порядке на 353 участка, снято с кадастрового учета – 2806 земельных участков. </w:t>
      </w:r>
      <w:r w:rsidRPr="00EA1102">
        <w:rPr>
          <w:sz w:val="28"/>
          <w:szCs w:val="28"/>
        </w:rPr>
        <w:t xml:space="preserve">В комитет </w:t>
      </w:r>
      <w:r w:rsidR="00EA1102" w:rsidRPr="00EA1102">
        <w:rPr>
          <w:sz w:val="28"/>
          <w:szCs w:val="28"/>
        </w:rPr>
        <w:t xml:space="preserve">по развитию </w:t>
      </w:r>
      <w:r w:rsidRPr="00EA1102">
        <w:rPr>
          <w:sz w:val="28"/>
          <w:szCs w:val="28"/>
        </w:rPr>
        <w:t>местного</w:t>
      </w:r>
      <w:r w:rsidR="00D73D52" w:rsidRPr="00EA1102">
        <w:rPr>
          <w:sz w:val="28"/>
          <w:szCs w:val="28"/>
        </w:rPr>
        <w:t xml:space="preserve"> </w:t>
      </w:r>
      <w:r w:rsidRPr="00EA1102">
        <w:rPr>
          <w:sz w:val="28"/>
          <w:szCs w:val="28"/>
        </w:rPr>
        <w:t>самоуправления направлен спи</w:t>
      </w:r>
      <w:r w:rsidRPr="00AC36B4">
        <w:rPr>
          <w:sz w:val="28"/>
          <w:szCs w:val="28"/>
        </w:rPr>
        <w:t xml:space="preserve">сок лиц, имеющих земельные участки, занимаемых </w:t>
      </w:r>
      <w:r w:rsidR="0064341B">
        <w:rPr>
          <w:sz w:val="28"/>
          <w:szCs w:val="28"/>
        </w:rPr>
        <w:t>объектами капитального строительства</w:t>
      </w:r>
      <w:r w:rsidRPr="00AC36B4">
        <w:rPr>
          <w:sz w:val="28"/>
          <w:szCs w:val="28"/>
        </w:rPr>
        <w:t xml:space="preserve"> и не имеющих предусмотренных законодательством Российской Федерации прав на земельные участки, для рассмотрения правонарушения в рамках осуществления муниципального земельного контроля – полные сведения о владельцах ОКС, выписки из ЕГРН на объекты недвижимости </w:t>
      </w:r>
      <w:r w:rsidR="00752524">
        <w:rPr>
          <w:sz w:val="28"/>
          <w:szCs w:val="28"/>
        </w:rPr>
        <w:t>в количестве</w:t>
      </w:r>
      <w:r w:rsidRPr="00AC36B4">
        <w:rPr>
          <w:sz w:val="28"/>
          <w:szCs w:val="28"/>
        </w:rPr>
        <w:t xml:space="preserve"> 375 шт</w:t>
      </w:r>
      <w:r w:rsidR="00752524">
        <w:rPr>
          <w:sz w:val="28"/>
          <w:szCs w:val="28"/>
        </w:rPr>
        <w:t>ук</w:t>
      </w:r>
      <w:r w:rsidRPr="00AC36B4">
        <w:rPr>
          <w:sz w:val="28"/>
          <w:szCs w:val="28"/>
        </w:rPr>
        <w:t xml:space="preserve">. В 2023 году направлено 275 запросов в паспортный стол. Зарегистрировано право собственности </w:t>
      </w:r>
      <w:r w:rsidR="007B02C5" w:rsidRPr="00AC36B4">
        <w:rPr>
          <w:sz w:val="28"/>
          <w:szCs w:val="28"/>
        </w:rPr>
        <w:t>–</w:t>
      </w:r>
      <w:r w:rsidRPr="00AC36B4">
        <w:rPr>
          <w:sz w:val="28"/>
          <w:szCs w:val="28"/>
        </w:rPr>
        <w:t xml:space="preserve"> на 174 земельных участка для ведения садоводства и ИЖС, на 188 земельных участков, занимаемых гаражами, и 85 объектов капитального строительства (гаражей)</w:t>
      </w:r>
      <w:r w:rsidR="00900E81">
        <w:rPr>
          <w:sz w:val="28"/>
          <w:szCs w:val="28"/>
        </w:rPr>
        <w:t>;</w:t>
      </w:r>
    </w:p>
    <w:p w:rsidR="007221CF" w:rsidRPr="00583254" w:rsidRDefault="007221CF" w:rsidP="004903A1">
      <w:pPr>
        <w:pStyle w:val="a5"/>
        <w:spacing w:before="0" w:beforeAutospacing="0" w:after="0" w:afterAutospacing="0"/>
        <w:ind w:left="567" w:firstLine="567"/>
        <w:jc w:val="both"/>
        <w:rPr>
          <w:b/>
          <w:sz w:val="28"/>
          <w:szCs w:val="28"/>
        </w:rPr>
      </w:pPr>
    </w:p>
    <w:p w:rsidR="00B83DDC" w:rsidRPr="00583254" w:rsidRDefault="00B83DDC" w:rsidP="004903A1">
      <w:pPr>
        <w:pStyle w:val="a5"/>
        <w:numPr>
          <w:ilvl w:val="0"/>
          <w:numId w:val="13"/>
        </w:numPr>
        <w:spacing w:before="0" w:beforeAutospacing="0" w:after="0" w:afterAutospacing="0"/>
        <w:ind w:left="0" w:firstLine="567"/>
        <w:jc w:val="both"/>
        <w:rPr>
          <w:b/>
          <w:sz w:val="28"/>
          <w:szCs w:val="28"/>
        </w:rPr>
      </w:pPr>
      <w:r w:rsidRPr="00583254">
        <w:rPr>
          <w:b/>
          <w:sz w:val="28"/>
          <w:szCs w:val="28"/>
        </w:rPr>
        <w:t>общественное самоуправление</w:t>
      </w:r>
    </w:p>
    <w:p w:rsidR="001D6789" w:rsidRPr="00583254" w:rsidRDefault="001D6789" w:rsidP="004903A1">
      <w:pPr>
        <w:pStyle w:val="a5"/>
        <w:spacing w:before="0" w:beforeAutospacing="0" w:after="0" w:afterAutospacing="0"/>
        <w:ind w:firstLine="567"/>
        <w:jc w:val="both"/>
        <w:rPr>
          <w:b/>
          <w:sz w:val="28"/>
          <w:szCs w:val="28"/>
        </w:rPr>
      </w:pPr>
    </w:p>
    <w:p w:rsidR="00072BD7" w:rsidRPr="00583254" w:rsidRDefault="001D6789" w:rsidP="004903A1">
      <w:pPr>
        <w:ind w:firstLine="567"/>
        <w:jc w:val="both"/>
        <w:rPr>
          <w:sz w:val="28"/>
          <w:szCs w:val="28"/>
        </w:rPr>
      </w:pPr>
      <w:r w:rsidRPr="00583254">
        <w:rPr>
          <w:rFonts w:eastAsiaTheme="minorHAnsi"/>
          <w:sz w:val="28"/>
          <w:szCs w:val="28"/>
          <w:lang w:eastAsia="en-US"/>
        </w:rPr>
        <w:t xml:space="preserve">Была продолжена работа по развитию и совершенствованию системы общественного самоуправления. </w:t>
      </w:r>
      <w:r w:rsidR="00072BD7" w:rsidRPr="00583254">
        <w:rPr>
          <w:sz w:val="28"/>
          <w:szCs w:val="28"/>
        </w:rPr>
        <w:t xml:space="preserve">В 2023 году на постоянной основе осуществлялось консультирование по вопросам создания ТОС жителей </w:t>
      </w:r>
      <w:r w:rsidR="00072BD7" w:rsidRPr="00583254">
        <w:rPr>
          <w:sz w:val="28"/>
          <w:szCs w:val="28"/>
        </w:rPr>
        <w:lastRenderedPageBreak/>
        <w:t xml:space="preserve">города, обратившихся в администрацию городского округа город Елец по вопросам благоустройства, разъяснялось содержание Положения о территориальном общественном самоуправлении в городе Ельце и Положения о конкурсном отборе проектов, предложенных территориальным общественным самоуправлением городского округа город Елец. Так, </w:t>
      </w:r>
      <w:r w:rsidR="00F05E49">
        <w:rPr>
          <w:sz w:val="28"/>
          <w:szCs w:val="28"/>
        </w:rPr>
        <w:t>консультации получили</w:t>
      </w:r>
      <w:r w:rsidR="00072BD7" w:rsidRPr="00583254">
        <w:rPr>
          <w:sz w:val="28"/>
          <w:szCs w:val="28"/>
        </w:rPr>
        <w:t xml:space="preserve"> жители многоквартирных домов по адресам:</w:t>
      </w:r>
      <w:r w:rsidRPr="00583254">
        <w:rPr>
          <w:sz w:val="28"/>
          <w:szCs w:val="28"/>
        </w:rPr>
        <w:t xml:space="preserve"> </w:t>
      </w:r>
      <w:r w:rsidR="00072BD7" w:rsidRPr="00583254">
        <w:rPr>
          <w:sz w:val="28"/>
          <w:szCs w:val="28"/>
        </w:rPr>
        <w:t>ул. Радиотехническая, 14 и 34; ул. Коммунаров, 141</w:t>
      </w:r>
      <w:r w:rsidR="00091A40">
        <w:rPr>
          <w:sz w:val="28"/>
          <w:szCs w:val="28"/>
        </w:rPr>
        <w:t>-</w:t>
      </w:r>
      <w:r w:rsidR="00072BD7" w:rsidRPr="00583254">
        <w:rPr>
          <w:sz w:val="28"/>
          <w:szCs w:val="28"/>
        </w:rPr>
        <w:t>а и 127-в; ул. Кротевича, 6; ул. Октябрьская, 33; ул. Транспортная, 1</w:t>
      </w:r>
      <w:r w:rsidR="00091A40">
        <w:rPr>
          <w:sz w:val="28"/>
          <w:szCs w:val="28"/>
        </w:rPr>
        <w:t>-</w:t>
      </w:r>
      <w:r w:rsidR="00072BD7" w:rsidRPr="00583254">
        <w:rPr>
          <w:sz w:val="28"/>
          <w:szCs w:val="28"/>
        </w:rPr>
        <w:t>в;</w:t>
      </w:r>
      <w:r w:rsidRPr="00583254">
        <w:rPr>
          <w:sz w:val="28"/>
          <w:szCs w:val="28"/>
        </w:rPr>
        <w:t xml:space="preserve"> </w:t>
      </w:r>
      <w:r w:rsidR="00072BD7" w:rsidRPr="00583254">
        <w:rPr>
          <w:sz w:val="28"/>
          <w:szCs w:val="28"/>
        </w:rPr>
        <w:t>ул.</w:t>
      </w:r>
      <w:r w:rsidR="00252215">
        <w:rPr>
          <w:sz w:val="28"/>
          <w:szCs w:val="28"/>
        </w:rPr>
        <w:t xml:space="preserve"> </w:t>
      </w:r>
      <w:proofErr w:type="spellStart"/>
      <w:r w:rsidR="00072BD7" w:rsidRPr="00583254">
        <w:rPr>
          <w:sz w:val="28"/>
          <w:szCs w:val="28"/>
        </w:rPr>
        <w:t>Черокманова</w:t>
      </w:r>
      <w:proofErr w:type="spellEnd"/>
      <w:r w:rsidR="00072BD7" w:rsidRPr="00583254">
        <w:rPr>
          <w:sz w:val="28"/>
          <w:szCs w:val="28"/>
        </w:rPr>
        <w:t xml:space="preserve">, 1, 2 и 3; ул. </w:t>
      </w:r>
      <w:proofErr w:type="spellStart"/>
      <w:r w:rsidR="00072BD7" w:rsidRPr="00583254">
        <w:rPr>
          <w:sz w:val="28"/>
          <w:szCs w:val="28"/>
        </w:rPr>
        <w:t>Вермишева</w:t>
      </w:r>
      <w:proofErr w:type="spellEnd"/>
      <w:r w:rsidR="00072BD7" w:rsidRPr="00583254">
        <w:rPr>
          <w:sz w:val="28"/>
          <w:szCs w:val="28"/>
        </w:rPr>
        <w:t>, 33 и 29, ул. Клубная,</w:t>
      </w:r>
      <w:r w:rsidRPr="00583254">
        <w:rPr>
          <w:sz w:val="28"/>
          <w:szCs w:val="28"/>
        </w:rPr>
        <w:t xml:space="preserve"> </w:t>
      </w:r>
      <w:r w:rsidR="00072BD7" w:rsidRPr="00583254">
        <w:rPr>
          <w:sz w:val="28"/>
          <w:szCs w:val="28"/>
        </w:rPr>
        <w:t>1, ул. Орджоникидзе, 7</w:t>
      </w:r>
      <w:r w:rsidR="00091A40">
        <w:rPr>
          <w:sz w:val="28"/>
          <w:szCs w:val="28"/>
        </w:rPr>
        <w:t>-а</w:t>
      </w:r>
      <w:r w:rsidR="00072BD7" w:rsidRPr="00583254">
        <w:rPr>
          <w:sz w:val="28"/>
          <w:szCs w:val="28"/>
        </w:rPr>
        <w:t xml:space="preserve"> и 7</w:t>
      </w:r>
      <w:r w:rsidR="00091A40">
        <w:rPr>
          <w:sz w:val="28"/>
          <w:szCs w:val="28"/>
        </w:rPr>
        <w:t>-б</w:t>
      </w:r>
      <w:r w:rsidR="00072BD7" w:rsidRPr="00583254">
        <w:rPr>
          <w:sz w:val="28"/>
          <w:szCs w:val="28"/>
        </w:rPr>
        <w:t xml:space="preserve"> и жители ул. Мало-Томск</w:t>
      </w:r>
      <w:r w:rsidR="00091A40">
        <w:rPr>
          <w:sz w:val="28"/>
          <w:szCs w:val="28"/>
        </w:rPr>
        <w:t>ой</w:t>
      </w:r>
      <w:r w:rsidR="00072BD7" w:rsidRPr="00583254">
        <w:rPr>
          <w:sz w:val="28"/>
          <w:szCs w:val="28"/>
        </w:rPr>
        <w:t xml:space="preserve"> (район Ольшан</w:t>
      </w:r>
      <w:r w:rsidR="00091A40">
        <w:rPr>
          <w:sz w:val="28"/>
          <w:szCs w:val="28"/>
        </w:rPr>
        <w:t>ца</w:t>
      </w:r>
      <w:r w:rsidR="00072BD7" w:rsidRPr="00583254">
        <w:rPr>
          <w:sz w:val="28"/>
          <w:szCs w:val="28"/>
        </w:rPr>
        <w:t xml:space="preserve">, частный сектор). В основном жителей вышеуказанных территорий интересовало создание детских площадок, парковок, асфальтирование придомовой территории. Осуществлен выезд на место, помощь в измерении границ территории ТОС, консультирование на тему возможности благоустройства придомовой территории через создание ТОС. </w:t>
      </w:r>
    </w:p>
    <w:p w:rsidR="00072BD7" w:rsidRDefault="00072BD7" w:rsidP="004903A1">
      <w:pPr>
        <w:ind w:firstLine="567"/>
        <w:jc w:val="both"/>
        <w:rPr>
          <w:sz w:val="28"/>
          <w:szCs w:val="28"/>
        </w:rPr>
      </w:pPr>
      <w:r w:rsidRPr="00583254">
        <w:rPr>
          <w:sz w:val="28"/>
          <w:szCs w:val="28"/>
        </w:rPr>
        <w:t>В результате проделанной работы за 2023 год Советом депутатов городского округа город Елец установлены границы территорий 11 ТОС, создано 7 ТОС, 1 ТОС находится в процессе создания и по 3 адресам инициативные группы не смогли организовать проведение учредительного собрания (конференции) по созданию ТОС (не собрали правомочный состав участников). На 01.01.2024</w:t>
      </w:r>
      <w:r w:rsidR="001D6789" w:rsidRPr="00583254">
        <w:rPr>
          <w:sz w:val="28"/>
          <w:szCs w:val="28"/>
        </w:rPr>
        <w:t xml:space="preserve"> </w:t>
      </w:r>
      <w:r w:rsidRPr="00583254">
        <w:rPr>
          <w:sz w:val="28"/>
          <w:szCs w:val="28"/>
        </w:rPr>
        <w:t>г. в городском округе город Елец всего действует 36 зарегистрированных ТОС.</w:t>
      </w:r>
    </w:p>
    <w:p w:rsidR="008E5D3D" w:rsidRPr="00E779D5" w:rsidRDefault="003277A6" w:rsidP="004903A1">
      <w:pPr>
        <w:ind w:firstLine="567"/>
        <w:jc w:val="both"/>
        <w:rPr>
          <w:sz w:val="28"/>
          <w:szCs w:val="28"/>
        </w:rPr>
      </w:pPr>
      <w:r>
        <w:rPr>
          <w:sz w:val="28"/>
          <w:szCs w:val="28"/>
        </w:rPr>
        <w:t xml:space="preserve"> </w:t>
      </w:r>
      <w:r w:rsidR="008E5D3D" w:rsidRPr="00E779D5">
        <w:rPr>
          <w:sz w:val="28"/>
          <w:szCs w:val="28"/>
        </w:rPr>
        <w:t xml:space="preserve">Кроме того, администрацией городского округа город Елец в 2023 году проведен конкурс инициативных проектов, выдвигаемых для получения финансовой поддержки за счет межбюджетных трансфертов из областного бюджета в соответствии с постановлением </w:t>
      </w:r>
      <w:r w:rsidR="00F32093">
        <w:rPr>
          <w:sz w:val="28"/>
          <w:szCs w:val="28"/>
        </w:rPr>
        <w:t>п</w:t>
      </w:r>
      <w:r w:rsidR="008E5D3D" w:rsidRPr="00E779D5">
        <w:rPr>
          <w:sz w:val="28"/>
          <w:szCs w:val="28"/>
        </w:rPr>
        <w:t>равительства Липецкой области от 20.04.2023 №</w:t>
      </w:r>
      <w:r w:rsidR="00F32093">
        <w:rPr>
          <w:sz w:val="28"/>
          <w:szCs w:val="28"/>
        </w:rPr>
        <w:t xml:space="preserve"> </w:t>
      </w:r>
      <w:r w:rsidR="008E5D3D" w:rsidRPr="00E779D5">
        <w:rPr>
          <w:sz w:val="28"/>
          <w:szCs w:val="28"/>
        </w:rPr>
        <w:t xml:space="preserve">197 «О Порядке рассмотрения и конкурсного отбора инициативных проектов, выдвигаемых для получения финансовой поддержки за счет межбюджетных трансфертов из областного бюджета». Конкурс проводится в целях реализации мероприятий, имеющих приоритетное значение для жителей городского округа город Елец, право решения которых предоставлено органам местного самоуправления. Победителем конкурсного отбора инициативных проектов на городском, а затем и областном уровне, стал проект ТОС «Дружба» «Создание многофункциональной спортивной площадки, установка уличных тренажеров». Проект общей стоимостью </w:t>
      </w:r>
      <w:r w:rsidR="008E5D3D">
        <w:rPr>
          <w:sz w:val="28"/>
          <w:szCs w:val="28"/>
        </w:rPr>
        <w:t>3,99</w:t>
      </w:r>
      <w:r w:rsidR="008E5D3D" w:rsidRPr="00E779D5">
        <w:rPr>
          <w:sz w:val="28"/>
          <w:szCs w:val="28"/>
        </w:rPr>
        <w:t xml:space="preserve"> млн руб.</w:t>
      </w:r>
      <w:r>
        <w:rPr>
          <w:sz w:val="28"/>
          <w:szCs w:val="28"/>
        </w:rPr>
        <w:t xml:space="preserve"> </w:t>
      </w:r>
      <w:r w:rsidR="008E5D3D" w:rsidRPr="00E779D5">
        <w:rPr>
          <w:sz w:val="28"/>
          <w:szCs w:val="28"/>
        </w:rPr>
        <w:t xml:space="preserve">предполагает </w:t>
      </w:r>
      <w:proofErr w:type="spellStart"/>
      <w:r w:rsidR="008E5D3D" w:rsidRPr="00E779D5">
        <w:rPr>
          <w:sz w:val="28"/>
          <w:szCs w:val="28"/>
        </w:rPr>
        <w:t>софинансирование</w:t>
      </w:r>
      <w:proofErr w:type="spellEnd"/>
      <w:r w:rsidR="008E5D3D" w:rsidRPr="00E779D5">
        <w:rPr>
          <w:sz w:val="28"/>
          <w:szCs w:val="28"/>
        </w:rPr>
        <w:t xml:space="preserve"> в следующих долях: средства граждан (6%), средства местного бюджета (8%), средства областного бюджета (86%). </w:t>
      </w:r>
      <w:r w:rsidR="008E5D3D">
        <w:rPr>
          <w:sz w:val="28"/>
          <w:szCs w:val="28"/>
        </w:rPr>
        <w:t>Инициативный проект ТОС «Дружба» реализован в</w:t>
      </w:r>
      <w:r w:rsidR="008E5D3D" w:rsidRPr="00E779D5">
        <w:rPr>
          <w:sz w:val="28"/>
          <w:szCs w:val="28"/>
        </w:rPr>
        <w:t xml:space="preserve"> 2023 год</w:t>
      </w:r>
      <w:r w:rsidR="008E5D3D">
        <w:rPr>
          <w:sz w:val="28"/>
          <w:szCs w:val="28"/>
        </w:rPr>
        <w:t>у</w:t>
      </w:r>
      <w:r w:rsidR="008E5D3D" w:rsidRPr="00E779D5">
        <w:rPr>
          <w:sz w:val="28"/>
          <w:szCs w:val="28"/>
        </w:rPr>
        <w:t>.</w:t>
      </w:r>
    </w:p>
    <w:p w:rsidR="0073028A" w:rsidRPr="00583254" w:rsidRDefault="0073028A" w:rsidP="004903A1">
      <w:pPr>
        <w:pStyle w:val="a5"/>
        <w:spacing w:before="0" w:beforeAutospacing="0" w:after="0" w:afterAutospacing="0"/>
        <w:ind w:firstLine="567"/>
        <w:jc w:val="both"/>
        <w:rPr>
          <w:b/>
          <w:sz w:val="28"/>
          <w:szCs w:val="28"/>
        </w:rPr>
      </w:pPr>
    </w:p>
    <w:p w:rsidR="00503B82" w:rsidRDefault="0073028A" w:rsidP="004903A1">
      <w:pPr>
        <w:pStyle w:val="a5"/>
        <w:spacing w:before="0" w:beforeAutospacing="0" w:after="0" w:afterAutospacing="0"/>
        <w:ind w:left="360" w:firstLine="567"/>
        <w:jc w:val="both"/>
        <w:rPr>
          <w:b/>
          <w:sz w:val="28"/>
          <w:szCs w:val="28"/>
        </w:rPr>
      </w:pPr>
      <w:r w:rsidRPr="00583254">
        <w:rPr>
          <w:b/>
          <w:sz w:val="28"/>
          <w:szCs w:val="28"/>
        </w:rPr>
        <w:t>5. Охрана окружающей среды</w:t>
      </w:r>
    </w:p>
    <w:p w:rsidR="0013747B" w:rsidRDefault="0013747B" w:rsidP="004903A1">
      <w:pPr>
        <w:pStyle w:val="a5"/>
        <w:spacing w:before="0" w:beforeAutospacing="0" w:after="0" w:afterAutospacing="0"/>
        <w:ind w:left="360" w:firstLine="567"/>
        <w:jc w:val="both"/>
        <w:rPr>
          <w:b/>
          <w:sz w:val="28"/>
          <w:szCs w:val="28"/>
        </w:rPr>
      </w:pPr>
    </w:p>
    <w:p w:rsidR="0013747B" w:rsidRDefault="004F004F" w:rsidP="004903A1">
      <w:pPr>
        <w:pStyle w:val="a5"/>
        <w:spacing w:before="0" w:beforeAutospacing="0" w:after="0" w:afterAutospacing="0"/>
        <w:ind w:firstLine="567"/>
        <w:jc w:val="both"/>
        <w:rPr>
          <w:sz w:val="28"/>
          <w:szCs w:val="28"/>
        </w:rPr>
      </w:pPr>
      <w:r w:rsidRPr="004F004F">
        <w:rPr>
          <w:sz w:val="28"/>
          <w:szCs w:val="28"/>
        </w:rPr>
        <w:t xml:space="preserve">В 2023 году </w:t>
      </w:r>
      <w:r w:rsidR="00CD365C">
        <w:rPr>
          <w:sz w:val="28"/>
          <w:szCs w:val="28"/>
        </w:rPr>
        <w:t xml:space="preserve">сотрудниками филиала ФБУЗ «Центр гигиены и эпидемиологии в Липецкой области» в городе Ельце проводился отбор проб </w:t>
      </w:r>
      <w:r w:rsidR="00636D1E">
        <w:rPr>
          <w:sz w:val="28"/>
          <w:szCs w:val="28"/>
        </w:rPr>
        <w:t>и исследование атмосферного воздуха</w:t>
      </w:r>
      <w:r w:rsidR="00270A46">
        <w:rPr>
          <w:sz w:val="28"/>
          <w:szCs w:val="28"/>
        </w:rPr>
        <w:t xml:space="preserve"> как от влияния промышленных </w:t>
      </w:r>
      <w:r w:rsidR="00270A46">
        <w:rPr>
          <w:sz w:val="28"/>
          <w:szCs w:val="28"/>
        </w:rPr>
        <w:lastRenderedPageBreak/>
        <w:t>предприятий, так и на автомагистралях города.</w:t>
      </w:r>
      <w:r w:rsidR="00535A34">
        <w:rPr>
          <w:sz w:val="28"/>
          <w:szCs w:val="28"/>
        </w:rPr>
        <w:t xml:space="preserve"> </w:t>
      </w:r>
      <w:r w:rsidR="00F63C2B">
        <w:rPr>
          <w:sz w:val="28"/>
          <w:szCs w:val="28"/>
        </w:rPr>
        <w:t xml:space="preserve">Показатели загрязнения атмосферного воздуха в городе за последние годы остаются стабильно удовлетворительными. </w:t>
      </w:r>
      <w:r w:rsidR="00535A34">
        <w:rPr>
          <w:sz w:val="28"/>
          <w:szCs w:val="28"/>
        </w:rPr>
        <w:t>Всего проведено 4245 исследований, превышения предельно</w:t>
      </w:r>
      <w:r w:rsidR="00F32093">
        <w:rPr>
          <w:sz w:val="28"/>
          <w:szCs w:val="28"/>
        </w:rPr>
        <w:t xml:space="preserve"> </w:t>
      </w:r>
      <w:r w:rsidR="00535A34">
        <w:rPr>
          <w:sz w:val="28"/>
          <w:szCs w:val="28"/>
        </w:rPr>
        <w:t>допустимых концентраций не выявлено.</w:t>
      </w:r>
      <w:r w:rsidR="00F63C2B">
        <w:rPr>
          <w:sz w:val="28"/>
          <w:szCs w:val="28"/>
        </w:rPr>
        <w:t xml:space="preserve"> </w:t>
      </w:r>
    </w:p>
    <w:p w:rsidR="00AB3923" w:rsidRDefault="00961E6E" w:rsidP="004903A1">
      <w:pPr>
        <w:pStyle w:val="a5"/>
        <w:spacing w:before="0" w:beforeAutospacing="0" w:after="0" w:afterAutospacing="0"/>
        <w:ind w:firstLine="567"/>
        <w:jc w:val="both"/>
        <w:rPr>
          <w:sz w:val="28"/>
          <w:szCs w:val="28"/>
        </w:rPr>
      </w:pPr>
      <w:r>
        <w:rPr>
          <w:sz w:val="28"/>
          <w:szCs w:val="28"/>
        </w:rPr>
        <w:t>Одним из важнейших мероприятий, направленным на снижение загрязнения атмосферного воздуха, является организация санитарно-защитных зон. Для согласования установленного размера санитарно-защитной зоны в 2023 году предприятия г. Ельца проводили мониторинг атмосферного воздуха и замеры уровней шума на границе расчетной зоны. 98,7% предприятий, где требуется организация таких зон, имеют разработанные проекты и ведут производственный лабораторный контроль за охраной атмосферного воздуха.</w:t>
      </w:r>
    </w:p>
    <w:p w:rsidR="00F63C2B" w:rsidRDefault="00F63C2B" w:rsidP="004903A1">
      <w:pPr>
        <w:pStyle w:val="a5"/>
        <w:spacing w:before="0" w:beforeAutospacing="0" w:after="0" w:afterAutospacing="0"/>
        <w:ind w:firstLine="567"/>
        <w:jc w:val="both"/>
        <w:rPr>
          <w:sz w:val="28"/>
          <w:szCs w:val="28"/>
        </w:rPr>
      </w:pPr>
      <w:r>
        <w:rPr>
          <w:sz w:val="28"/>
          <w:szCs w:val="28"/>
        </w:rPr>
        <w:t>Также источником выбросов является автотранспорт. В данном направлении осуществлен комплекс мер по организации движения транспорта с целью снижения его влияния на население города.</w:t>
      </w:r>
    </w:p>
    <w:p w:rsidR="00655079" w:rsidRDefault="00F63C2B" w:rsidP="004903A1">
      <w:pPr>
        <w:pStyle w:val="a5"/>
        <w:spacing w:before="0" w:beforeAutospacing="0" w:after="0" w:afterAutospacing="0"/>
        <w:ind w:firstLine="567"/>
        <w:jc w:val="both"/>
        <w:rPr>
          <w:sz w:val="28"/>
          <w:szCs w:val="28"/>
        </w:rPr>
      </w:pPr>
      <w:r>
        <w:rPr>
          <w:sz w:val="28"/>
          <w:szCs w:val="28"/>
        </w:rPr>
        <w:t>На регулярной основе</w:t>
      </w:r>
      <w:r w:rsidR="009C5026">
        <w:rPr>
          <w:sz w:val="28"/>
          <w:szCs w:val="28"/>
        </w:rPr>
        <w:t xml:space="preserve"> в Ельце проводились исследования </w:t>
      </w:r>
      <w:r w:rsidR="00655079">
        <w:rPr>
          <w:sz w:val="28"/>
          <w:szCs w:val="28"/>
        </w:rPr>
        <w:t>качества речной воды в черте города в мониторинговых точках. Возбудители инфекционных заболеваний в 2023 году из воды поверхностных водоемов на территории г. Ельца не выделялись.</w:t>
      </w:r>
    </w:p>
    <w:p w:rsidR="006D64D8" w:rsidRDefault="006D64D8" w:rsidP="004903A1">
      <w:pPr>
        <w:pStyle w:val="a5"/>
        <w:spacing w:before="0" w:beforeAutospacing="0" w:after="0" w:afterAutospacing="0"/>
        <w:ind w:firstLine="567"/>
        <w:jc w:val="both"/>
        <w:rPr>
          <w:sz w:val="28"/>
          <w:szCs w:val="28"/>
        </w:rPr>
      </w:pPr>
      <w:r>
        <w:rPr>
          <w:sz w:val="28"/>
          <w:szCs w:val="28"/>
        </w:rPr>
        <w:t xml:space="preserve">За отчетный период </w:t>
      </w:r>
      <w:r w:rsidR="00F27789">
        <w:rPr>
          <w:sz w:val="28"/>
          <w:szCs w:val="28"/>
        </w:rPr>
        <w:t xml:space="preserve">100% </w:t>
      </w:r>
      <w:r>
        <w:rPr>
          <w:sz w:val="28"/>
          <w:szCs w:val="28"/>
        </w:rPr>
        <w:t>жител</w:t>
      </w:r>
      <w:r w:rsidR="00F27789">
        <w:rPr>
          <w:sz w:val="28"/>
          <w:szCs w:val="28"/>
        </w:rPr>
        <w:t>ей</w:t>
      </w:r>
      <w:r>
        <w:rPr>
          <w:sz w:val="28"/>
          <w:szCs w:val="28"/>
        </w:rPr>
        <w:t xml:space="preserve"> города был</w:t>
      </w:r>
      <w:r w:rsidR="00F27789">
        <w:rPr>
          <w:sz w:val="28"/>
          <w:szCs w:val="28"/>
        </w:rPr>
        <w:t>о</w:t>
      </w:r>
      <w:r>
        <w:rPr>
          <w:sz w:val="28"/>
          <w:szCs w:val="28"/>
        </w:rPr>
        <w:t xml:space="preserve"> обеспечен</w:t>
      </w:r>
      <w:r w:rsidR="00F27789">
        <w:rPr>
          <w:sz w:val="28"/>
          <w:szCs w:val="28"/>
        </w:rPr>
        <w:t>о</w:t>
      </w:r>
      <w:r>
        <w:rPr>
          <w:sz w:val="28"/>
          <w:szCs w:val="28"/>
        </w:rPr>
        <w:t xml:space="preserve"> качественной питьевой водой. Контроль качества осуществлялся в 8 мониторинговых точках, превышения гигиенических нормативов не отмечалось.</w:t>
      </w:r>
      <w:r w:rsidR="005706F2">
        <w:rPr>
          <w:sz w:val="28"/>
          <w:szCs w:val="28"/>
        </w:rPr>
        <w:t xml:space="preserve"> Вместе с тем </w:t>
      </w:r>
      <w:r w:rsidR="005F1098">
        <w:rPr>
          <w:sz w:val="28"/>
          <w:szCs w:val="28"/>
        </w:rPr>
        <w:t>отбирались пробы воды и из нецентрализованных систем питьевого водоснабжения (3 святых источника), где вода в 75% случаев не соответствовала нормативам по микробиологическим показателям.</w:t>
      </w:r>
    </w:p>
    <w:p w:rsidR="008447F7" w:rsidRDefault="003B4E93" w:rsidP="004903A1">
      <w:pPr>
        <w:pStyle w:val="a5"/>
        <w:spacing w:before="0" w:beforeAutospacing="0" w:after="0" w:afterAutospacing="0"/>
        <w:ind w:firstLine="567"/>
        <w:jc w:val="both"/>
        <w:rPr>
          <w:sz w:val="28"/>
          <w:szCs w:val="28"/>
        </w:rPr>
      </w:pPr>
      <w:r>
        <w:rPr>
          <w:sz w:val="28"/>
          <w:szCs w:val="28"/>
        </w:rPr>
        <w:t xml:space="preserve">В 2023 году продолжилось исследование почвы на санитарно-химические, бактериологические и паразитарные показатели. </w:t>
      </w:r>
      <w:r w:rsidR="00431357">
        <w:rPr>
          <w:sz w:val="28"/>
          <w:szCs w:val="28"/>
        </w:rPr>
        <w:t>Основными факторами, вызывающими</w:t>
      </w:r>
      <w:r w:rsidR="002F6C6C">
        <w:rPr>
          <w:sz w:val="28"/>
          <w:szCs w:val="28"/>
        </w:rPr>
        <w:t xml:space="preserve"> </w:t>
      </w:r>
      <w:r w:rsidR="00431357">
        <w:rPr>
          <w:sz w:val="28"/>
          <w:szCs w:val="28"/>
        </w:rPr>
        <w:t>загрязнение</w:t>
      </w:r>
      <w:r w:rsidR="002A107D">
        <w:rPr>
          <w:sz w:val="28"/>
          <w:szCs w:val="28"/>
        </w:rPr>
        <w:t xml:space="preserve"> </w:t>
      </w:r>
      <w:r w:rsidR="00431357">
        <w:rPr>
          <w:sz w:val="28"/>
          <w:szCs w:val="28"/>
        </w:rPr>
        <w:t>почвы</w:t>
      </w:r>
      <w:r w:rsidR="004518CB">
        <w:rPr>
          <w:sz w:val="28"/>
          <w:szCs w:val="28"/>
        </w:rPr>
        <w:t>,</w:t>
      </w:r>
      <w:r w:rsidR="00431357">
        <w:rPr>
          <w:sz w:val="28"/>
          <w:szCs w:val="28"/>
        </w:rPr>
        <w:t xml:space="preserve"> являются промышленные и бытовые отходы.</w:t>
      </w:r>
      <w:r w:rsidR="008447F7">
        <w:rPr>
          <w:sz w:val="28"/>
          <w:szCs w:val="28"/>
        </w:rPr>
        <w:t xml:space="preserve"> Надзор за обращением отходов является одним из приоритетных. В 2023 году охват населения планово-регулярной очисткой достиг 100%. Она организована по системе несменяемых мусоросборников. Кратность </w:t>
      </w:r>
      <w:r w:rsidR="00456148">
        <w:rPr>
          <w:sz w:val="28"/>
          <w:szCs w:val="28"/>
        </w:rPr>
        <w:t>вывоза твердых бытовых отходов составляла от 2 до 5 раз в неделю.</w:t>
      </w:r>
    </w:p>
    <w:p w:rsidR="008473E5" w:rsidRDefault="008473E5" w:rsidP="008473E5">
      <w:pPr>
        <w:pStyle w:val="a5"/>
        <w:spacing w:before="0" w:beforeAutospacing="0" w:after="0" w:afterAutospacing="0"/>
        <w:jc w:val="both"/>
        <w:rPr>
          <w:sz w:val="28"/>
          <w:szCs w:val="28"/>
        </w:rPr>
      </w:pPr>
    </w:p>
    <w:p w:rsidR="008473E5" w:rsidRDefault="008473E5" w:rsidP="008473E5">
      <w:pPr>
        <w:pStyle w:val="a5"/>
        <w:spacing w:before="0" w:beforeAutospacing="0" w:after="0" w:afterAutospacing="0"/>
        <w:jc w:val="both"/>
        <w:rPr>
          <w:sz w:val="28"/>
          <w:szCs w:val="28"/>
        </w:rPr>
      </w:pPr>
    </w:p>
    <w:p w:rsidR="008473E5" w:rsidRDefault="008473E5" w:rsidP="007F6A6D">
      <w:pPr>
        <w:pStyle w:val="a5"/>
        <w:spacing w:before="0" w:beforeAutospacing="0" w:after="0" w:afterAutospacing="0"/>
        <w:ind w:firstLine="708"/>
        <w:jc w:val="both"/>
        <w:rPr>
          <w:sz w:val="28"/>
          <w:szCs w:val="28"/>
        </w:rPr>
      </w:pPr>
    </w:p>
    <w:p w:rsidR="00CC0E79" w:rsidRDefault="00CC0E79" w:rsidP="008473E5">
      <w:pPr>
        <w:pStyle w:val="a5"/>
        <w:spacing w:before="0" w:beforeAutospacing="0" w:after="0" w:afterAutospacing="0"/>
        <w:jc w:val="both"/>
        <w:rPr>
          <w:sz w:val="28"/>
          <w:szCs w:val="28"/>
        </w:rPr>
      </w:pPr>
      <w:r w:rsidRPr="009A1D06">
        <w:rPr>
          <w:sz w:val="28"/>
          <w:szCs w:val="28"/>
        </w:rPr>
        <w:t>Глава городского округа город Елец</w:t>
      </w:r>
      <w:r w:rsidR="003277A6">
        <w:rPr>
          <w:sz w:val="28"/>
          <w:szCs w:val="28"/>
        </w:rPr>
        <w:t xml:space="preserve"> </w:t>
      </w:r>
      <w:r w:rsidR="008473E5">
        <w:rPr>
          <w:sz w:val="28"/>
          <w:szCs w:val="28"/>
        </w:rPr>
        <w:t xml:space="preserve">                                                 </w:t>
      </w:r>
      <w:r w:rsidRPr="009A1D06">
        <w:rPr>
          <w:sz w:val="28"/>
          <w:szCs w:val="28"/>
        </w:rPr>
        <w:t>Е.</w:t>
      </w:r>
      <w:r w:rsidR="00F32093">
        <w:rPr>
          <w:sz w:val="28"/>
          <w:szCs w:val="28"/>
        </w:rPr>
        <w:t xml:space="preserve"> </w:t>
      </w:r>
      <w:r w:rsidRPr="009A1D06">
        <w:rPr>
          <w:sz w:val="28"/>
          <w:szCs w:val="28"/>
        </w:rPr>
        <w:t xml:space="preserve">В. Боровских </w:t>
      </w:r>
    </w:p>
    <w:p w:rsidR="00CC0E79" w:rsidRPr="004F004F" w:rsidRDefault="00CC0E79" w:rsidP="004903A1">
      <w:pPr>
        <w:pStyle w:val="a5"/>
        <w:spacing w:before="0" w:beforeAutospacing="0" w:after="0" w:afterAutospacing="0"/>
        <w:ind w:firstLine="567"/>
        <w:jc w:val="both"/>
        <w:rPr>
          <w:sz w:val="28"/>
          <w:szCs w:val="28"/>
        </w:rPr>
      </w:pPr>
    </w:p>
    <w:sectPr w:rsidR="00CC0E79" w:rsidRPr="004F004F" w:rsidSect="006151DF">
      <w:pgSz w:w="11906" w:h="16838"/>
      <w:pgMar w:top="1134" w:right="850" w:bottom="993"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Liberation Serif">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
    <w:charset w:val="80"/>
    <w:family w:val="swiss"/>
    <w:pitch w:val="variable"/>
    <w:sig w:usb0="00000000" w:usb1="090F0000" w:usb2="00000010"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27EA"/>
    <w:multiLevelType w:val="hybridMultilevel"/>
    <w:tmpl w:val="A1C228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75623B6"/>
    <w:multiLevelType w:val="hybridMultilevel"/>
    <w:tmpl w:val="8C6237CA"/>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
    <w:nsid w:val="09EC4845"/>
    <w:multiLevelType w:val="hybridMultilevel"/>
    <w:tmpl w:val="A5FAF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EC290E"/>
    <w:multiLevelType w:val="hybridMultilevel"/>
    <w:tmpl w:val="C28C0100"/>
    <w:lvl w:ilvl="0" w:tplc="0419000D">
      <w:start w:val="1"/>
      <w:numFmt w:val="bullet"/>
      <w:lvlText w:val=""/>
      <w:lvlJc w:val="left"/>
      <w:pPr>
        <w:ind w:left="792" w:hanging="360"/>
      </w:pPr>
      <w:rPr>
        <w:rFonts w:ascii="Wingdings" w:hAnsi="Wingdings" w:hint="default"/>
      </w:rPr>
    </w:lvl>
    <w:lvl w:ilvl="1" w:tplc="04190003">
      <w:start w:val="1"/>
      <w:numFmt w:val="bullet"/>
      <w:lvlText w:val="o"/>
      <w:lvlJc w:val="left"/>
      <w:pPr>
        <w:ind w:left="1512" w:hanging="360"/>
      </w:pPr>
      <w:rPr>
        <w:rFonts w:ascii="Courier New" w:hAnsi="Courier New" w:cs="Courier New" w:hint="default"/>
      </w:rPr>
    </w:lvl>
    <w:lvl w:ilvl="2" w:tplc="04190005">
      <w:start w:val="1"/>
      <w:numFmt w:val="bullet"/>
      <w:lvlText w:val=""/>
      <w:lvlJc w:val="left"/>
      <w:pPr>
        <w:ind w:left="2232" w:hanging="360"/>
      </w:pPr>
      <w:rPr>
        <w:rFonts w:ascii="Wingdings" w:hAnsi="Wingdings" w:hint="default"/>
      </w:rPr>
    </w:lvl>
    <w:lvl w:ilvl="3" w:tplc="04190001">
      <w:start w:val="1"/>
      <w:numFmt w:val="bullet"/>
      <w:lvlText w:val=""/>
      <w:lvlJc w:val="left"/>
      <w:pPr>
        <w:ind w:left="2952" w:hanging="360"/>
      </w:pPr>
      <w:rPr>
        <w:rFonts w:ascii="Symbol" w:hAnsi="Symbol" w:hint="default"/>
      </w:rPr>
    </w:lvl>
    <w:lvl w:ilvl="4" w:tplc="04190003">
      <w:start w:val="1"/>
      <w:numFmt w:val="bullet"/>
      <w:lvlText w:val="o"/>
      <w:lvlJc w:val="left"/>
      <w:pPr>
        <w:ind w:left="3672" w:hanging="360"/>
      </w:pPr>
      <w:rPr>
        <w:rFonts w:ascii="Courier New" w:hAnsi="Courier New" w:cs="Courier New" w:hint="default"/>
      </w:rPr>
    </w:lvl>
    <w:lvl w:ilvl="5" w:tplc="04190005">
      <w:start w:val="1"/>
      <w:numFmt w:val="bullet"/>
      <w:lvlText w:val=""/>
      <w:lvlJc w:val="left"/>
      <w:pPr>
        <w:ind w:left="4392" w:hanging="360"/>
      </w:pPr>
      <w:rPr>
        <w:rFonts w:ascii="Wingdings" w:hAnsi="Wingdings" w:hint="default"/>
      </w:rPr>
    </w:lvl>
    <w:lvl w:ilvl="6" w:tplc="04190001">
      <w:start w:val="1"/>
      <w:numFmt w:val="bullet"/>
      <w:lvlText w:val=""/>
      <w:lvlJc w:val="left"/>
      <w:pPr>
        <w:ind w:left="5112" w:hanging="360"/>
      </w:pPr>
      <w:rPr>
        <w:rFonts w:ascii="Symbol" w:hAnsi="Symbol" w:hint="default"/>
      </w:rPr>
    </w:lvl>
    <w:lvl w:ilvl="7" w:tplc="04190003">
      <w:start w:val="1"/>
      <w:numFmt w:val="bullet"/>
      <w:lvlText w:val="o"/>
      <w:lvlJc w:val="left"/>
      <w:pPr>
        <w:ind w:left="5832" w:hanging="360"/>
      </w:pPr>
      <w:rPr>
        <w:rFonts w:ascii="Courier New" w:hAnsi="Courier New" w:cs="Courier New" w:hint="default"/>
      </w:rPr>
    </w:lvl>
    <w:lvl w:ilvl="8" w:tplc="04190005">
      <w:start w:val="1"/>
      <w:numFmt w:val="bullet"/>
      <w:lvlText w:val=""/>
      <w:lvlJc w:val="left"/>
      <w:pPr>
        <w:ind w:left="6552" w:hanging="360"/>
      </w:pPr>
      <w:rPr>
        <w:rFonts w:ascii="Wingdings" w:hAnsi="Wingdings" w:hint="default"/>
      </w:rPr>
    </w:lvl>
  </w:abstractNum>
  <w:abstractNum w:abstractNumId="4">
    <w:nsid w:val="0F2E15D2"/>
    <w:multiLevelType w:val="hybridMultilevel"/>
    <w:tmpl w:val="A4F6051A"/>
    <w:lvl w:ilvl="0" w:tplc="CBE0D89E">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B4A27C7"/>
    <w:multiLevelType w:val="hybridMultilevel"/>
    <w:tmpl w:val="584A97A4"/>
    <w:lvl w:ilvl="0" w:tplc="04190011">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6C0DC2"/>
    <w:multiLevelType w:val="hybridMultilevel"/>
    <w:tmpl w:val="E97E05E8"/>
    <w:lvl w:ilvl="0" w:tplc="04190011">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26E8489D"/>
    <w:multiLevelType w:val="hybridMultilevel"/>
    <w:tmpl w:val="DF6251C2"/>
    <w:lvl w:ilvl="0" w:tplc="D8C80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7440530"/>
    <w:multiLevelType w:val="hybridMultilevel"/>
    <w:tmpl w:val="AD701A60"/>
    <w:lvl w:ilvl="0" w:tplc="E3721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87D7921"/>
    <w:multiLevelType w:val="hybridMultilevel"/>
    <w:tmpl w:val="DF6251C2"/>
    <w:lvl w:ilvl="0" w:tplc="D8C80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308518F9"/>
    <w:multiLevelType w:val="hybridMultilevel"/>
    <w:tmpl w:val="73D66B02"/>
    <w:lvl w:ilvl="0" w:tplc="C20E2992">
      <w:start w:val="1"/>
      <w:numFmt w:val="decimal"/>
      <w:lvlText w:val="%1."/>
      <w:lvlJc w:val="left"/>
      <w:pPr>
        <w:tabs>
          <w:tab w:val="num" w:pos="720"/>
        </w:tabs>
        <w:ind w:left="720" w:hanging="360"/>
      </w:pPr>
    </w:lvl>
    <w:lvl w:ilvl="1" w:tplc="3E2452F6" w:tentative="1">
      <w:start w:val="1"/>
      <w:numFmt w:val="decimal"/>
      <w:lvlText w:val="%2."/>
      <w:lvlJc w:val="left"/>
      <w:pPr>
        <w:tabs>
          <w:tab w:val="num" w:pos="1440"/>
        </w:tabs>
        <w:ind w:left="1440" w:hanging="360"/>
      </w:pPr>
    </w:lvl>
    <w:lvl w:ilvl="2" w:tplc="067AD48E" w:tentative="1">
      <w:start w:val="1"/>
      <w:numFmt w:val="decimal"/>
      <w:lvlText w:val="%3."/>
      <w:lvlJc w:val="left"/>
      <w:pPr>
        <w:tabs>
          <w:tab w:val="num" w:pos="2160"/>
        </w:tabs>
        <w:ind w:left="2160" w:hanging="360"/>
      </w:pPr>
    </w:lvl>
    <w:lvl w:ilvl="3" w:tplc="CB60AF9A" w:tentative="1">
      <w:start w:val="1"/>
      <w:numFmt w:val="decimal"/>
      <w:lvlText w:val="%4."/>
      <w:lvlJc w:val="left"/>
      <w:pPr>
        <w:tabs>
          <w:tab w:val="num" w:pos="2880"/>
        </w:tabs>
        <w:ind w:left="2880" w:hanging="360"/>
      </w:pPr>
    </w:lvl>
    <w:lvl w:ilvl="4" w:tplc="219CAB52" w:tentative="1">
      <w:start w:val="1"/>
      <w:numFmt w:val="decimal"/>
      <w:lvlText w:val="%5."/>
      <w:lvlJc w:val="left"/>
      <w:pPr>
        <w:tabs>
          <w:tab w:val="num" w:pos="3600"/>
        </w:tabs>
        <w:ind w:left="3600" w:hanging="360"/>
      </w:pPr>
    </w:lvl>
    <w:lvl w:ilvl="5" w:tplc="083C5C94" w:tentative="1">
      <w:start w:val="1"/>
      <w:numFmt w:val="decimal"/>
      <w:lvlText w:val="%6."/>
      <w:lvlJc w:val="left"/>
      <w:pPr>
        <w:tabs>
          <w:tab w:val="num" w:pos="4320"/>
        </w:tabs>
        <w:ind w:left="4320" w:hanging="360"/>
      </w:pPr>
    </w:lvl>
    <w:lvl w:ilvl="6" w:tplc="2CD8B764" w:tentative="1">
      <w:start w:val="1"/>
      <w:numFmt w:val="decimal"/>
      <w:lvlText w:val="%7."/>
      <w:lvlJc w:val="left"/>
      <w:pPr>
        <w:tabs>
          <w:tab w:val="num" w:pos="5040"/>
        </w:tabs>
        <w:ind w:left="5040" w:hanging="360"/>
      </w:pPr>
    </w:lvl>
    <w:lvl w:ilvl="7" w:tplc="EA5C4FE2" w:tentative="1">
      <w:start w:val="1"/>
      <w:numFmt w:val="decimal"/>
      <w:lvlText w:val="%8."/>
      <w:lvlJc w:val="left"/>
      <w:pPr>
        <w:tabs>
          <w:tab w:val="num" w:pos="5760"/>
        </w:tabs>
        <w:ind w:left="5760" w:hanging="360"/>
      </w:pPr>
    </w:lvl>
    <w:lvl w:ilvl="8" w:tplc="FBF22AF0" w:tentative="1">
      <w:start w:val="1"/>
      <w:numFmt w:val="decimal"/>
      <w:lvlText w:val="%9."/>
      <w:lvlJc w:val="left"/>
      <w:pPr>
        <w:tabs>
          <w:tab w:val="num" w:pos="6480"/>
        </w:tabs>
        <w:ind w:left="6480" w:hanging="360"/>
      </w:pPr>
    </w:lvl>
  </w:abstractNum>
  <w:abstractNum w:abstractNumId="11">
    <w:nsid w:val="332F4E98"/>
    <w:multiLevelType w:val="hybridMultilevel"/>
    <w:tmpl w:val="431E4BA2"/>
    <w:lvl w:ilvl="0" w:tplc="FB0C9ED0">
      <w:start w:val="1"/>
      <w:numFmt w:val="decimal"/>
      <w:lvlText w:val="%1)"/>
      <w:lvlJc w:val="left"/>
      <w:pPr>
        <w:ind w:left="1126" w:hanging="360"/>
      </w:pPr>
      <w:rPr>
        <w:rFonts w:hint="default"/>
      </w:rPr>
    </w:lvl>
    <w:lvl w:ilvl="1" w:tplc="04190019" w:tentative="1">
      <w:start w:val="1"/>
      <w:numFmt w:val="lowerLetter"/>
      <w:lvlText w:val="%2."/>
      <w:lvlJc w:val="left"/>
      <w:pPr>
        <w:ind w:left="1846" w:hanging="360"/>
      </w:pPr>
    </w:lvl>
    <w:lvl w:ilvl="2" w:tplc="0419001B" w:tentative="1">
      <w:start w:val="1"/>
      <w:numFmt w:val="lowerRoman"/>
      <w:lvlText w:val="%3."/>
      <w:lvlJc w:val="right"/>
      <w:pPr>
        <w:ind w:left="2566" w:hanging="180"/>
      </w:pPr>
    </w:lvl>
    <w:lvl w:ilvl="3" w:tplc="0419000F" w:tentative="1">
      <w:start w:val="1"/>
      <w:numFmt w:val="decimal"/>
      <w:lvlText w:val="%4."/>
      <w:lvlJc w:val="left"/>
      <w:pPr>
        <w:ind w:left="3286" w:hanging="360"/>
      </w:pPr>
    </w:lvl>
    <w:lvl w:ilvl="4" w:tplc="04190019" w:tentative="1">
      <w:start w:val="1"/>
      <w:numFmt w:val="lowerLetter"/>
      <w:lvlText w:val="%5."/>
      <w:lvlJc w:val="left"/>
      <w:pPr>
        <w:ind w:left="4006" w:hanging="360"/>
      </w:pPr>
    </w:lvl>
    <w:lvl w:ilvl="5" w:tplc="0419001B" w:tentative="1">
      <w:start w:val="1"/>
      <w:numFmt w:val="lowerRoman"/>
      <w:lvlText w:val="%6."/>
      <w:lvlJc w:val="right"/>
      <w:pPr>
        <w:ind w:left="4726" w:hanging="180"/>
      </w:pPr>
    </w:lvl>
    <w:lvl w:ilvl="6" w:tplc="0419000F" w:tentative="1">
      <w:start w:val="1"/>
      <w:numFmt w:val="decimal"/>
      <w:lvlText w:val="%7."/>
      <w:lvlJc w:val="left"/>
      <w:pPr>
        <w:ind w:left="5446" w:hanging="360"/>
      </w:pPr>
    </w:lvl>
    <w:lvl w:ilvl="7" w:tplc="04190019" w:tentative="1">
      <w:start w:val="1"/>
      <w:numFmt w:val="lowerLetter"/>
      <w:lvlText w:val="%8."/>
      <w:lvlJc w:val="left"/>
      <w:pPr>
        <w:ind w:left="6166" w:hanging="360"/>
      </w:pPr>
    </w:lvl>
    <w:lvl w:ilvl="8" w:tplc="0419001B" w:tentative="1">
      <w:start w:val="1"/>
      <w:numFmt w:val="lowerRoman"/>
      <w:lvlText w:val="%9."/>
      <w:lvlJc w:val="right"/>
      <w:pPr>
        <w:ind w:left="6886" w:hanging="180"/>
      </w:pPr>
    </w:lvl>
  </w:abstractNum>
  <w:abstractNum w:abstractNumId="12">
    <w:nsid w:val="40C22683"/>
    <w:multiLevelType w:val="hybridMultilevel"/>
    <w:tmpl w:val="72F6B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BA0734"/>
    <w:multiLevelType w:val="hybridMultilevel"/>
    <w:tmpl w:val="C950B0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FB7A6E"/>
    <w:multiLevelType w:val="hybridMultilevel"/>
    <w:tmpl w:val="DF6251C2"/>
    <w:lvl w:ilvl="0" w:tplc="D8C80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4B820592"/>
    <w:multiLevelType w:val="hybridMultilevel"/>
    <w:tmpl w:val="C950B0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94456F0"/>
    <w:multiLevelType w:val="hybridMultilevel"/>
    <w:tmpl w:val="E44CD6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4909A5"/>
    <w:multiLevelType w:val="hybridMultilevel"/>
    <w:tmpl w:val="AD701A60"/>
    <w:lvl w:ilvl="0" w:tplc="E3721E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5AD55528"/>
    <w:multiLevelType w:val="hybridMultilevel"/>
    <w:tmpl w:val="DF6251C2"/>
    <w:lvl w:ilvl="0" w:tplc="D8C80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5FA806B0"/>
    <w:multiLevelType w:val="hybridMultilevel"/>
    <w:tmpl w:val="DF6251C2"/>
    <w:lvl w:ilvl="0" w:tplc="D8C80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C8D1BA4"/>
    <w:multiLevelType w:val="hybridMultilevel"/>
    <w:tmpl w:val="1104332E"/>
    <w:lvl w:ilvl="0" w:tplc="2A1E0A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292206E"/>
    <w:multiLevelType w:val="hybridMultilevel"/>
    <w:tmpl w:val="C950B04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9FE5434"/>
    <w:multiLevelType w:val="hybridMultilevel"/>
    <w:tmpl w:val="8752C9A6"/>
    <w:lvl w:ilvl="0" w:tplc="AFEEC0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A462EB3"/>
    <w:multiLevelType w:val="hybridMultilevel"/>
    <w:tmpl w:val="90DCD974"/>
    <w:lvl w:ilvl="0" w:tplc="28BE6CF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7C8A13CC"/>
    <w:multiLevelType w:val="hybridMultilevel"/>
    <w:tmpl w:val="DF6251C2"/>
    <w:lvl w:ilvl="0" w:tplc="D8C807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3"/>
  </w:num>
  <w:num w:numId="3">
    <w:abstractNumId w:val="11"/>
  </w:num>
  <w:num w:numId="4">
    <w:abstractNumId w:val="4"/>
  </w:num>
  <w:num w:numId="5">
    <w:abstractNumId w:val="13"/>
  </w:num>
  <w:num w:numId="6">
    <w:abstractNumId w:val="14"/>
  </w:num>
  <w:num w:numId="7">
    <w:abstractNumId w:val="2"/>
  </w:num>
  <w:num w:numId="8">
    <w:abstractNumId w:val="18"/>
  </w:num>
  <w:num w:numId="9">
    <w:abstractNumId w:val="7"/>
  </w:num>
  <w:num w:numId="10">
    <w:abstractNumId w:val="9"/>
  </w:num>
  <w:num w:numId="11">
    <w:abstractNumId w:val="24"/>
  </w:num>
  <w:num w:numId="12">
    <w:abstractNumId w:val="19"/>
  </w:num>
  <w:num w:numId="13">
    <w:abstractNumId w:val="17"/>
  </w:num>
  <w:num w:numId="14">
    <w:abstractNumId w:val="15"/>
  </w:num>
  <w:num w:numId="15">
    <w:abstractNumId w:val="8"/>
  </w:num>
  <w:num w:numId="16">
    <w:abstractNumId w:val="21"/>
  </w:num>
  <w:num w:numId="17">
    <w:abstractNumId w:val="6"/>
  </w:num>
  <w:num w:numId="18">
    <w:abstractNumId w:val="16"/>
  </w:num>
  <w:num w:numId="19">
    <w:abstractNumId w:val="10"/>
  </w:num>
  <w:num w:numId="20">
    <w:abstractNumId w:val="20"/>
  </w:num>
  <w:num w:numId="21">
    <w:abstractNumId w:val="12"/>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1"/>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16EE7"/>
    <w:rsid w:val="00000E0E"/>
    <w:rsid w:val="000026EF"/>
    <w:rsid w:val="00002B78"/>
    <w:rsid w:val="0000370C"/>
    <w:rsid w:val="00003F6E"/>
    <w:rsid w:val="00007299"/>
    <w:rsid w:val="00010524"/>
    <w:rsid w:val="000163EE"/>
    <w:rsid w:val="0001686D"/>
    <w:rsid w:val="00016EE7"/>
    <w:rsid w:val="00021C18"/>
    <w:rsid w:val="000226C8"/>
    <w:rsid w:val="00024373"/>
    <w:rsid w:val="00024B30"/>
    <w:rsid w:val="00026295"/>
    <w:rsid w:val="000266A9"/>
    <w:rsid w:val="00026B4A"/>
    <w:rsid w:val="00026D42"/>
    <w:rsid w:val="00031981"/>
    <w:rsid w:val="00034218"/>
    <w:rsid w:val="0003502B"/>
    <w:rsid w:val="0003524C"/>
    <w:rsid w:val="000403EA"/>
    <w:rsid w:val="00041568"/>
    <w:rsid w:val="00042D2F"/>
    <w:rsid w:val="00045878"/>
    <w:rsid w:val="0005056D"/>
    <w:rsid w:val="00052FB0"/>
    <w:rsid w:val="00053C89"/>
    <w:rsid w:val="000575E8"/>
    <w:rsid w:val="00057E60"/>
    <w:rsid w:val="000636EF"/>
    <w:rsid w:val="00064118"/>
    <w:rsid w:val="000641B2"/>
    <w:rsid w:val="000654F2"/>
    <w:rsid w:val="00067859"/>
    <w:rsid w:val="00072BD7"/>
    <w:rsid w:val="000733EE"/>
    <w:rsid w:val="000747B9"/>
    <w:rsid w:val="00074800"/>
    <w:rsid w:val="00077852"/>
    <w:rsid w:val="00077FCC"/>
    <w:rsid w:val="00085769"/>
    <w:rsid w:val="00086F82"/>
    <w:rsid w:val="00090F9E"/>
    <w:rsid w:val="00091A40"/>
    <w:rsid w:val="00092905"/>
    <w:rsid w:val="0009603F"/>
    <w:rsid w:val="000A073C"/>
    <w:rsid w:val="000A2195"/>
    <w:rsid w:val="000A758A"/>
    <w:rsid w:val="000A7DFA"/>
    <w:rsid w:val="000B3592"/>
    <w:rsid w:val="000B4624"/>
    <w:rsid w:val="000B568D"/>
    <w:rsid w:val="000B597A"/>
    <w:rsid w:val="000C10A0"/>
    <w:rsid w:val="000C3C8D"/>
    <w:rsid w:val="000C4734"/>
    <w:rsid w:val="000C5EC9"/>
    <w:rsid w:val="000D0171"/>
    <w:rsid w:val="000D1E4B"/>
    <w:rsid w:val="000D28A7"/>
    <w:rsid w:val="000D6EE5"/>
    <w:rsid w:val="000E0CDA"/>
    <w:rsid w:val="000E0EF9"/>
    <w:rsid w:val="000E2254"/>
    <w:rsid w:val="000E7FA6"/>
    <w:rsid w:val="000F3554"/>
    <w:rsid w:val="000F4000"/>
    <w:rsid w:val="000F4516"/>
    <w:rsid w:val="000F7D9F"/>
    <w:rsid w:val="00100F4B"/>
    <w:rsid w:val="001020C5"/>
    <w:rsid w:val="00102D32"/>
    <w:rsid w:val="00106AC2"/>
    <w:rsid w:val="001070A6"/>
    <w:rsid w:val="00107368"/>
    <w:rsid w:val="001074D3"/>
    <w:rsid w:val="001076B4"/>
    <w:rsid w:val="001107A1"/>
    <w:rsid w:val="0011221F"/>
    <w:rsid w:val="00114BFE"/>
    <w:rsid w:val="00117CCD"/>
    <w:rsid w:val="001204FA"/>
    <w:rsid w:val="00121578"/>
    <w:rsid w:val="00122545"/>
    <w:rsid w:val="001231AE"/>
    <w:rsid w:val="00123CA3"/>
    <w:rsid w:val="00124886"/>
    <w:rsid w:val="00125250"/>
    <w:rsid w:val="001263BF"/>
    <w:rsid w:val="001301DF"/>
    <w:rsid w:val="001311CB"/>
    <w:rsid w:val="0013171A"/>
    <w:rsid w:val="00132FBC"/>
    <w:rsid w:val="00133453"/>
    <w:rsid w:val="00134D83"/>
    <w:rsid w:val="0013747B"/>
    <w:rsid w:val="001405A2"/>
    <w:rsid w:val="00142E4D"/>
    <w:rsid w:val="00143661"/>
    <w:rsid w:val="001442CD"/>
    <w:rsid w:val="00145F12"/>
    <w:rsid w:val="001464B0"/>
    <w:rsid w:val="00151DEC"/>
    <w:rsid w:val="00152AD9"/>
    <w:rsid w:val="00154BEE"/>
    <w:rsid w:val="001552A7"/>
    <w:rsid w:val="001568B3"/>
    <w:rsid w:val="00156BF3"/>
    <w:rsid w:val="001614AC"/>
    <w:rsid w:val="00161B9F"/>
    <w:rsid w:val="001640B9"/>
    <w:rsid w:val="00164341"/>
    <w:rsid w:val="00164572"/>
    <w:rsid w:val="001702A3"/>
    <w:rsid w:val="00172142"/>
    <w:rsid w:val="00172717"/>
    <w:rsid w:val="0017446F"/>
    <w:rsid w:val="00175570"/>
    <w:rsid w:val="00175904"/>
    <w:rsid w:val="00175F45"/>
    <w:rsid w:val="00175F6D"/>
    <w:rsid w:val="00176490"/>
    <w:rsid w:val="00180312"/>
    <w:rsid w:val="00181D76"/>
    <w:rsid w:val="0018211B"/>
    <w:rsid w:val="001838D7"/>
    <w:rsid w:val="001860D4"/>
    <w:rsid w:val="00187177"/>
    <w:rsid w:val="001925DF"/>
    <w:rsid w:val="00192FF8"/>
    <w:rsid w:val="00194118"/>
    <w:rsid w:val="00195D42"/>
    <w:rsid w:val="00196469"/>
    <w:rsid w:val="00197EDC"/>
    <w:rsid w:val="00197FA7"/>
    <w:rsid w:val="001A12A9"/>
    <w:rsid w:val="001A1890"/>
    <w:rsid w:val="001A1B55"/>
    <w:rsid w:val="001A4D43"/>
    <w:rsid w:val="001A735E"/>
    <w:rsid w:val="001A7926"/>
    <w:rsid w:val="001B237D"/>
    <w:rsid w:val="001B5A4C"/>
    <w:rsid w:val="001B5C49"/>
    <w:rsid w:val="001B704D"/>
    <w:rsid w:val="001B751B"/>
    <w:rsid w:val="001C13E4"/>
    <w:rsid w:val="001C2064"/>
    <w:rsid w:val="001C2BDE"/>
    <w:rsid w:val="001C6798"/>
    <w:rsid w:val="001D0318"/>
    <w:rsid w:val="001D220B"/>
    <w:rsid w:val="001D245D"/>
    <w:rsid w:val="001D3E9E"/>
    <w:rsid w:val="001D56A5"/>
    <w:rsid w:val="001D5770"/>
    <w:rsid w:val="001D6789"/>
    <w:rsid w:val="001E025D"/>
    <w:rsid w:val="001E0362"/>
    <w:rsid w:val="001E04E8"/>
    <w:rsid w:val="001E0AFC"/>
    <w:rsid w:val="001E1ECC"/>
    <w:rsid w:val="001E1F03"/>
    <w:rsid w:val="001E2E47"/>
    <w:rsid w:val="001E310A"/>
    <w:rsid w:val="001E3AAE"/>
    <w:rsid w:val="001E5DAD"/>
    <w:rsid w:val="001E6288"/>
    <w:rsid w:val="001E7702"/>
    <w:rsid w:val="001E7E87"/>
    <w:rsid w:val="001F041B"/>
    <w:rsid w:val="001F48AB"/>
    <w:rsid w:val="001F689A"/>
    <w:rsid w:val="001F6CF7"/>
    <w:rsid w:val="001F6D0D"/>
    <w:rsid w:val="001F6F6B"/>
    <w:rsid w:val="001F72B9"/>
    <w:rsid w:val="001F7A5B"/>
    <w:rsid w:val="00200164"/>
    <w:rsid w:val="00204E6F"/>
    <w:rsid w:val="00211844"/>
    <w:rsid w:val="00214155"/>
    <w:rsid w:val="00223AA3"/>
    <w:rsid w:val="00225F36"/>
    <w:rsid w:val="00231C48"/>
    <w:rsid w:val="002328A4"/>
    <w:rsid w:val="002343D4"/>
    <w:rsid w:val="00240865"/>
    <w:rsid w:val="00244582"/>
    <w:rsid w:val="00246BD0"/>
    <w:rsid w:val="002474A8"/>
    <w:rsid w:val="00252215"/>
    <w:rsid w:val="002534D1"/>
    <w:rsid w:val="00253B38"/>
    <w:rsid w:val="00254A66"/>
    <w:rsid w:val="00255EE7"/>
    <w:rsid w:val="00256746"/>
    <w:rsid w:val="002608F6"/>
    <w:rsid w:val="00261991"/>
    <w:rsid w:val="002633A3"/>
    <w:rsid w:val="002640FF"/>
    <w:rsid w:val="00270202"/>
    <w:rsid w:val="00270A46"/>
    <w:rsid w:val="002725D3"/>
    <w:rsid w:val="00273465"/>
    <w:rsid w:val="00273857"/>
    <w:rsid w:val="00276C74"/>
    <w:rsid w:val="002779F8"/>
    <w:rsid w:val="00280683"/>
    <w:rsid w:val="00281E42"/>
    <w:rsid w:val="002828AD"/>
    <w:rsid w:val="00283F54"/>
    <w:rsid w:val="0028531D"/>
    <w:rsid w:val="00287ABE"/>
    <w:rsid w:val="00291919"/>
    <w:rsid w:val="00292340"/>
    <w:rsid w:val="002928E4"/>
    <w:rsid w:val="00292B07"/>
    <w:rsid w:val="00293884"/>
    <w:rsid w:val="00293889"/>
    <w:rsid w:val="00296092"/>
    <w:rsid w:val="002A0EF7"/>
    <w:rsid w:val="002A107D"/>
    <w:rsid w:val="002A1521"/>
    <w:rsid w:val="002A3754"/>
    <w:rsid w:val="002A4455"/>
    <w:rsid w:val="002A6372"/>
    <w:rsid w:val="002A67E5"/>
    <w:rsid w:val="002A722E"/>
    <w:rsid w:val="002B4699"/>
    <w:rsid w:val="002B63A0"/>
    <w:rsid w:val="002B65FF"/>
    <w:rsid w:val="002C4DC7"/>
    <w:rsid w:val="002C6953"/>
    <w:rsid w:val="002C79EC"/>
    <w:rsid w:val="002D0292"/>
    <w:rsid w:val="002D4274"/>
    <w:rsid w:val="002D6576"/>
    <w:rsid w:val="002D76EA"/>
    <w:rsid w:val="002E16FC"/>
    <w:rsid w:val="002E6C8B"/>
    <w:rsid w:val="002E6ED5"/>
    <w:rsid w:val="002E6F23"/>
    <w:rsid w:val="002F01F1"/>
    <w:rsid w:val="002F024A"/>
    <w:rsid w:val="002F0D31"/>
    <w:rsid w:val="002F1D99"/>
    <w:rsid w:val="002F2969"/>
    <w:rsid w:val="002F2F09"/>
    <w:rsid w:val="002F39E7"/>
    <w:rsid w:val="002F5188"/>
    <w:rsid w:val="002F5290"/>
    <w:rsid w:val="002F6C6C"/>
    <w:rsid w:val="002F7133"/>
    <w:rsid w:val="002F7BD1"/>
    <w:rsid w:val="0030173B"/>
    <w:rsid w:val="00302249"/>
    <w:rsid w:val="003030B1"/>
    <w:rsid w:val="00304A63"/>
    <w:rsid w:val="00305430"/>
    <w:rsid w:val="00310C0D"/>
    <w:rsid w:val="00312A2E"/>
    <w:rsid w:val="003153A8"/>
    <w:rsid w:val="00316880"/>
    <w:rsid w:val="0031786A"/>
    <w:rsid w:val="00320070"/>
    <w:rsid w:val="00321233"/>
    <w:rsid w:val="00321316"/>
    <w:rsid w:val="00321C43"/>
    <w:rsid w:val="00321EBA"/>
    <w:rsid w:val="00321FCD"/>
    <w:rsid w:val="003242BA"/>
    <w:rsid w:val="003243B0"/>
    <w:rsid w:val="003261A3"/>
    <w:rsid w:val="003277A6"/>
    <w:rsid w:val="0033027B"/>
    <w:rsid w:val="00330346"/>
    <w:rsid w:val="0033041E"/>
    <w:rsid w:val="003322FA"/>
    <w:rsid w:val="00332961"/>
    <w:rsid w:val="00333759"/>
    <w:rsid w:val="00334B16"/>
    <w:rsid w:val="00340835"/>
    <w:rsid w:val="003419AB"/>
    <w:rsid w:val="00341D0E"/>
    <w:rsid w:val="00342AC1"/>
    <w:rsid w:val="003455FC"/>
    <w:rsid w:val="0034693A"/>
    <w:rsid w:val="00346C61"/>
    <w:rsid w:val="003475AB"/>
    <w:rsid w:val="00347FF6"/>
    <w:rsid w:val="00352A52"/>
    <w:rsid w:val="00353467"/>
    <w:rsid w:val="003549D9"/>
    <w:rsid w:val="00357743"/>
    <w:rsid w:val="003578CE"/>
    <w:rsid w:val="00361EBF"/>
    <w:rsid w:val="00363C85"/>
    <w:rsid w:val="00364E6D"/>
    <w:rsid w:val="00365579"/>
    <w:rsid w:val="00365839"/>
    <w:rsid w:val="00365C94"/>
    <w:rsid w:val="0037318D"/>
    <w:rsid w:val="00374804"/>
    <w:rsid w:val="0037518F"/>
    <w:rsid w:val="00376D30"/>
    <w:rsid w:val="0037754B"/>
    <w:rsid w:val="003778BC"/>
    <w:rsid w:val="00377FD8"/>
    <w:rsid w:val="003800BD"/>
    <w:rsid w:val="00381740"/>
    <w:rsid w:val="00381819"/>
    <w:rsid w:val="003858CE"/>
    <w:rsid w:val="00385C87"/>
    <w:rsid w:val="00386580"/>
    <w:rsid w:val="0038765D"/>
    <w:rsid w:val="00390192"/>
    <w:rsid w:val="00393D8B"/>
    <w:rsid w:val="00394FCE"/>
    <w:rsid w:val="003965E0"/>
    <w:rsid w:val="0039670F"/>
    <w:rsid w:val="003A3916"/>
    <w:rsid w:val="003A4449"/>
    <w:rsid w:val="003A4CA9"/>
    <w:rsid w:val="003B0091"/>
    <w:rsid w:val="003B083E"/>
    <w:rsid w:val="003B1390"/>
    <w:rsid w:val="003B1BF7"/>
    <w:rsid w:val="003B4E93"/>
    <w:rsid w:val="003C2ADA"/>
    <w:rsid w:val="003C3FA8"/>
    <w:rsid w:val="003C42A2"/>
    <w:rsid w:val="003D1882"/>
    <w:rsid w:val="003D1AAB"/>
    <w:rsid w:val="003D4016"/>
    <w:rsid w:val="003D512E"/>
    <w:rsid w:val="003D55E5"/>
    <w:rsid w:val="003D58C7"/>
    <w:rsid w:val="003D5FDA"/>
    <w:rsid w:val="003D635F"/>
    <w:rsid w:val="003D7A9A"/>
    <w:rsid w:val="003E0A89"/>
    <w:rsid w:val="003E0B23"/>
    <w:rsid w:val="003E3197"/>
    <w:rsid w:val="003E4D95"/>
    <w:rsid w:val="003E6DB3"/>
    <w:rsid w:val="003E710E"/>
    <w:rsid w:val="003F5984"/>
    <w:rsid w:val="003F5FF3"/>
    <w:rsid w:val="003F694A"/>
    <w:rsid w:val="003F6BF6"/>
    <w:rsid w:val="003F78DC"/>
    <w:rsid w:val="004014F4"/>
    <w:rsid w:val="004020F8"/>
    <w:rsid w:val="004039D5"/>
    <w:rsid w:val="00406FF2"/>
    <w:rsid w:val="00410217"/>
    <w:rsid w:val="004107B0"/>
    <w:rsid w:val="004132CF"/>
    <w:rsid w:val="00416C96"/>
    <w:rsid w:val="004173BE"/>
    <w:rsid w:val="00417E75"/>
    <w:rsid w:val="00420203"/>
    <w:rsid w:val="00420AF1"/>
    <w:rsid w:val="0042226B"/>
    <w:rsid w:val="004232E3"/>
    <w:rsid w:val="00424283"/>
    <w:rsid w:val="004274B0"/>
    <w:rsid w:val="00431357"/>
    <w:rsid w:val="00434ED1"/>
    <w:rsid w:val="004351F9"/>
    <w:rsid w:val="00437F5A"/>
    <w:rsid w:val="00440480"/>
    <w:rsid w:val="0044095D"/>
    <w:rsid w:val="004469E4"/>
    <w:rsid w:val="004473E0"/>
    <w:rsid w:val="00450A3A"/>
    <w:rsid w:val="00451762"/>
    <w:rsid w:val="004518CB"/>
    <w:rsid w:val="004534A1"/>
    <w:rsid w:val="00453C9B"/>
    <w:rsid w:val="00456148"/>
    <w:rsid w:val="004562F1"/>
    <w:rsid w:val="00456BCF"/>
    <w:rsid w:val="0045739A"/>
    <w:rsid w:val="0046103D"/>
    <w:rsid w:val="0046183F"/>
    <w:rsid w:val="004642D8"/>
    <w:rsid w:val="00467A3D"/>
    <w:rsid w:val="00467D03"/>
    <w:rsid w:val="00470483"/>
    <w:rsid w:val="00471506"/>
    <w:rsid w:val="0047354C"/>
    <w:rsid w:val="004755D4"/>
    <w:rsid w:val="00482567"/>
    <w:rsid w:val="004847B1"/>
    <w:rsid w:val="00484F04"/>
    <w:rsid w:val="00484FA1"/>
    <w:rsid w:val="0048551F"/>
    <w:rsid w:val="004903A1"/>
    <w:rsid w:val="00493E8D"/>
    <w:rsid w:val="00496EAA"/>
    <w:rsid w:val="00497AE0"/>
    <w:rsid w:val="004A1AEE"/>
    <w:rsid w:val="004A66EF"/>
    <w:rsid w:val="004A72A4"/>
    <w:rsid w:val="004B18AE"/>
    <w:rsid w:val="004B192F"/>
    <w:rsid w:val="004B1A87"/>
    <w:rsid w:val="004B1F6A"/>
    <w:rsid w:val="004B3135"/>
    <w:rsid w:val="004B5206"/>
    <w:rsid w:val="004B6E57"/>
    <w:rsid w:val="004B72AA"/>
    <w:rsid w:val="004C0F42"/>
    <w:rsid w:val="004C2703"/>
    <w:rsid w:val="004C3484"/>
    <w:rsid w:val="004C52B5"/>
    <w:rsid w:val="004C565A"/>
    <w:rsid w:val="004C5888"/>
    <w:rsid w:val="004D0C2A"/>
    <w:rsid w:val="004D1048"/>
    <w:rsid w:val="004D19E1"/>
    <w:rsid w:val="004D4340"/>
    <w:rsid w:val="004D4FB3"/>
    <w:rsid w:val="004D5310"/>
    <w:rsid w:val="004D5DF1"/>
    <w:rsid w:val="004D6245"/>
    <w:rsid w:val="004E0638"/>
    <w:rsid w:val="004E2C65"/>
    <w:rsid w:val="004E2CD0"/>
    <w:rsid w:val="004E2EA8"/>
    <w:rsid w:val="004E471B"/>
    <w:rsid w:val="004F004F"/>
    <w:rsid w:val="004F051A"/>
    <w:rsid w:val="004F4DEE"/>
    <w:rsid w:val="004F685A"/>
    <w:rsid w:val="004F7877"/>
    <w:rsid w:val="005011F1"/>
    <w:rsid w:val="00501700"/>
    <w:rsid w:val="00502070"/>
    <w:rsid w:val="00503B82"/>
    <w:rsid w:val="00505E89"/>
    <w:rsid w:val="00510C4A"/>
    <w:rsid w:val="0051176F"/>
    <w:rsid w:val="005176F9"/>
    <w:rsid w:val="00520B76"/>
    <w:rsid w:val="00521E9B"/>
    <w:rsid w:val="005222B8"/>
    <w:rsid w:val="005238F8"/>
    <w:rsid w:val="00524C44"/>
    <w:rsid w:val="00526792"/>
    <w:rsid w:val="0052698F"/>
    <w:rsid w:val="00527655"/>
    <w:rsid w:val="00531E6A"/>
    <w:rsid w:val="00535A34"/>
    <w:rsid w:val="005371AB"/>
    <w:rsid w:val="00537C73"/>
    <w:rsid w:val="00543C8E"/>
    <w:rsid w:val="005456F0"/>
    <w:rsid w:val="00545A25"/>
    <w:rsid w:val="00545FF4"/>
    <w:rsid w:val="00547AF8"/>
    <w:rsid w:val="00550D83"/>
    <w:rsid w:val="00551A46"/>
    <w:rsid w:val="00552BC1"/>
    <w:rsid w:val="00560D1A"/>
    <w:rsid w:val="00564824"/>
    <w:rsid w:val="00567DEB"/>
    <w:rsid w:val="005706F2"/>
    <w:rsid w:val="0057117A"/>
    <w:rsid w:val="005717E7"/>
    <w:rsid w:val="00573342"/>
    <w:rsid w:val="00575344"/>
    <w:rsid w:val="005757B7"/>
    <w:rsid w:val="00575E2B"/>
    <w:rsid w:val="005769E2"/>
    <w:rsid w:val="00583254"/>
    <w:rsid w:val="005839F5"/>
    <w:rsid w:val="00583F39"/>
    <w:rsid w:val="005849ED"/>
    <w:rsid w:val="005860DE"/>
    <w:rsid w:val="0059182D"/>
    <w:rsid w:val="00592C35"/>
    <w:rsid w:val="005956EB"/>
    <w:rsid w:val="005A027E"/>
    <w:rsid w:val="005A1092"/>
    <w:rsid w:val="005A3233"/>
    <w:rsid w:val="005A327B"/>
    <w:rsid w:val="005A3F51"/>
    <w:rsid w:val="005A5B50"/>
    <w:rsid w:val="005A7CF0"/>
    <w:rsid w:val="005B0172"/>
    <w:rsid w:val="005B07D4"/>
    <w:rsid w:val="005B0E56"/>
    <w:rsid w:val="005B4CB9"/>
    <w:rsid w:val="005B58E9"/>
    <w:rsid w:val="005B7129"/>
    <w:rsid w:val="005B712A"/>
    <w:rsid w:val="005C05BD"/>
    <w:rsid w:val="005C0B17"/>
    <w:rsid w:val="005C2530"/>
    <w:rsid w:val="005C3518"/>
    <w:rsid w:val="005C3E0A"/>
    <w:rsid w:val="005C44CD"/>
    <w:rsid w:val="005C7AD0"/>
    <w:rsid w:val="005C7AE0"/>
    <w:rsid w:val="005D0B61"/>
    <w:rsid w:val="005D3D56"/>
    <w:rsid w:val="005D3F3F"/>
    <w:rsid w:val="005D453E"/>
    <w:rsid w:val="005D4B16"/>
    <w:rsid w:val="005D6BF1"/>
    <w:rsid w:val="005E0AD4"/>
    <w:rsid w:val="005E11CF"/>
    <w:rsid w:val="005E2868"/>
    <w:rsid w:val="005E4E24"/>
    <w:rsid w:val="005E55E2"/>
    <w:rsid w:val="005E58C2"/>
    <w:rsid w:val="005E6E99"/>
    <w:rsid w:val="005E72B1"/>
    <w:rsid w:val="005E7A61"/>
    <w:rsid w:val="005F0A01"/>
    <w:rsid w:val="005F0B6C"/>
    <w:rsid w:val="005F1098"/>
    <w:rsid w:val="005F2779"/>
    <w:rsid w:val="005F2C79"/>
    <w:rsid w:val="005F6061"/>
    <w:rsid w:val="0060004B"/>
    <w:rsid w:val="00600A6B"/>
    <w:rsid w:val="0060125C"/>
    <w:rsid w:val="0060217A"/>
    <w:rsid w:val="00603FD3"/>
    <w:rsid w:val="006120AF"/>
    <w:rsid w:val="00612802"/>
    <w:rsid w:val="00612AE7"/>
    <w:rsid w:val="006137CB"/>
    <w:rsid w:val="00614E5C"/>
    <w:rsid w:val="006151DF"/>
    <w:rsid w:val="006204F7"/>
    <w:rsid w:val="00620573"/>
    <w:rsid w:val="00626289"/>
    <w:rsid w:val="00626AE0"/>
    <w:rsid w:val="00630D3D"/>
    <w:rsid w:val="0063101C"/>
    <w:rsid w:val="0063461F"/>
    <w:rsid w:val="006365B1"/>
    <w:rsid w:val="00636D1E"/>
    <w:rsid w:val="00640251"/>
    <w:rsid w:val="0064079E"/>
    <w:rsid w:val="00641C2D"/>
    <w:rsid w:val="00643124"/>
    <w:rsid w:val="0064341B"/>
    <w:rsid w:val="0064481D"/>
    <w:rsid w:val="00653370"/>
    <w:rsid w:val="00653712"/>
    <w:rsid w:val="00655079"/>
    <w:rsid w:val="0065595F"/>
    <w:rsid w:val="006563E9"/>
    <w:rsid w:val="00656CF3"/>
    <w:rsid w:val="0066329B"/>
    <w:rsid w:val="006648D7"/>
    <w:rsid w:val="006653AE"/>
    <w:rsid w:val="006746CF"/>
    <w:rsid w:val="0067630E"/>
    <w:rsid w:val="00682FF0"/>
    <w:rsid w:val="00684ADE"/>
    <w:rsid w:val="00685D8C"/>
    <w:rsid w:val="00685F3B"/>
    <w:rsid w:val="0069429F"/>
    <w:rsid w:val="0069452E"/>
    <w:rsid w:val="006959D8"/>
    <w:rsid w:val="00696B68"/>
    <w:rsid w:val="0069763D"/>
    <w:rsid w:val="00697CA6"/>
    <w:rsid w:val="006A0453"/>
    <w:rsid w:val="006A3F34"/>
    <w:rsid w:val="006A53A1"/>
    <w:rsid w:val="006A6886"/>
    <w:rsid w:val="006A6B17"/>
    <w:rsid w:val="006B201A"/>
    <w:rsid w:val="006B3BF0"/>
    <w:rsid w:val="006B50DE"/>
    <w:rsid w:val="006B6230"/>
    <w:rsid w:val="006B631A"/>
    <w:rsid w:val="006B7600"/>
    <w:rsid w:val="006C7103"/>
    <w:rsid w:val="006D0F39"/>
    <w:rsid w:val="006D390F"/>
    <w:rsid w:val="006D5505"/>
    <w:rsid w:val="006D639B"/>
    <w:rsid w:val="006D64D8"/>
    <w:rsid w:val="006D657E"/>
    <w:rsid w:val="006D6BF1"/>
    <w:rsid w:val="006D7425"/>
    <w:rsid w:val="006D7A47"/>
    <w:rsid w:val="006D7BB9"/>
    <w:rsid w:val="006D7D57"/>
    <w:rsid w:val="006E1BA7"/>
    <w:rsid w:val="006E2299"/>
    <w:rsid w:val="006E42A8"/>
    <w:rsid w:val="006F0E4D"/>
    <w:rsid w:val="006F24C5"/>
    <w:rsid w:val="006F5A9B"/>
    <w:rsid w:val="00700925"/>
    <w:rsid w:val="00701956"/>
    <w:rsid w:val="0070212A"/>
    <w:rsid w:val="007036BB"/>
    <w:rsid w:val="007045B7"/>
    <w:rsid w:val="0070616F"/>
    <w:rsid w:val="00707C08"/>
    <w:rsid w:val="00710DBA"/>
    <w:rsid w:val="00720269"/>
    <w:rsid w:val="007202F7"/>
    <w:rsid w:val="00720E3C"/>
    <w:rsid w:val="007221CF"/>
    <w:rsid w:val="00724AC3"/>
    <w:rsid w:val="0072547A"/>
    <w:rsid w:val="007255D1"/>
    <w:rsid w:val="007265F2"/>
    <w:rsid w:val="0073028A"/>
    <w:rsid w:val="00730C36"/>
    <w:rsid w:val="00731C98"/>
    <w:rsid w:val="007322FF"/>
    <w:rsid w:val="0073769D"/>
    <w:rsid w:val="00744D65"/>
    <w:rsid w:val="0074584F"/>
    <w:rsid w:val="007474CE"/>
    <w:rsid w:val="00751790"/>
    <w:rsid w:val="00752524"/>
    <w:rsid w:val="00752944"/>
    <w:rsid w:val="00752BA9"/>
    <w:rsid w:val="00754E12"/>
    <w:rsid w:val="007639AF"/>
    <w:rsid w:val="007646D6"/>
    <w:rsid w:val="00764846"/>
    <w:rsid w:val="0076570D"/>
    <w:rsid w:val="007657E7"/>
    <w:rsid w:val="00767622"/>
    <w:rsid w:val="00771773"/>
    <w:rsid w:val="00777C62"/>
    <w:rsid w:val="00783533"/>
    <w:rsid w:val="0078579E"/>
    <w:rsid w:val="00786F11"/>
    <w:rsid w:val="0078773F"/>
    <w:rsid w:val="00791406"/>
    <w:rsid w:val="007917F2"/>
    <w:rsid w:val="0079242A"/>
    <w:rsid w:val="00794DE6"/>
    <w:rsid w:val="0079559B"/>
    <w:rsid w:val="007A05F1"/>
    <w:rsid w:val="007A0E71"/>
    <w:rsid w:val="007A2BB2"/>
    <w:rsid w:val="007A442E"/>
    <w:rsid w:val="007A5EF8"/>
    <w:rsid w:val="007A666B"/>
    <w:rsid w:val="007A6E0B"/>
    <w:rsid w:val="007B02C5"/>
    <w:rsid w:val="007B1FCF"/>
    <w:rsid w:val="007B402E"/>
    <w:rsid w:val="007C046E"/>
    <w:rsid w:val="007C2288"/>
    <w:rsid w:val="007C69A2"/>
    <w:rsid w:val="007D0FE8"/>
    <w:rsid w:val="007D234A"/>
    <w:rsid w:val="007D36EC"/>
    <w:rsid w:val="007D4715"/>
    <w:rsid w:val="007D4F86"/>
    <w:rsid w:val="007D591C"/>
    <w:rsid w:val="007D5BEA"/>
    <w:rsid w:val="007D6458"/>
    <w:rsid w:val="007D66B6"/>
    <w:rsid w:val="007D730D"/>
    <w:rsid w:val="007D79EE"/>
    <w:rsid w:val="007D7E75"/>
    <w:rsid w:val="007E3CE9"/>
    <w:rsid w:val="007E5EFD"/>
    <w:rsid w:val="007E6915"/>
    <w:rsid w:val="007F0B17"/>
    <w:rsid w:val="007F0F35"/>
    <w:rsid w:val="007F25A7"/>
    <w:rsid w:val="007F2BF9"/>
    <w:rsid w:val="007F325E"/>
    <w:rsid w:val="007F44EE"/>
    <w:rsid w:val="007F4ED3"/>
    <w:rsid w:val="007F4FC4"/>
    <w:rsid w:val="007F570B"/>
    <w:rsid w:val="007F6A6D"/>
    <w:rsid w:val="007F726E"/>
    <w:rsid w:val="0080549E"/>
    <w:rsid w:val="008057AE"/>
    <w:rsid w:val="00805ED0"/>
    <w:rsid w:val="008065C5"/>
    <w:rsid w:val="0081098E"/>
    <w:rsid w:val="00813E14"/>
    <w:rsid w:val="00815BEB"/>
    <w:rsid w:val="00823AEF"/>
    <w:rsid w:val="00824837"/>
    <w:rsid w:val="008263E1"/>
    <w:rsid w:val="00827A4E"/>
    <w:rsid w:val="00831DE4"/>
    <w:rsid w:val="008324EA"/>
    <w:rsid w:val="0083270D"/>
    <w:rsid w:val="00833E50"/>
    <w:rsid w:val="00835488"/>
    <w:rsid w:val="008373A8"/>
    <w:rsid w:val="008403CE"/>
    <w:rsid w:val="008412FC"/>
    <w:rsid w:val="008447F7"/>
    <w:rsid w:val="008450D1"/>
    <w:rsid w:val="00845CE5"/>
    <w:rsid w:val="008464A6"/>
    <w:rsid w:val="008473E5"/>
    <w:rsid w:val="00847B3F"/>
    <w:rsid w:val="00847EEF"/>
    <w:rsid w:val="00851062"/>
    <w:rsid w:val="00852C5D"/>
    <w:rsid w:val="0085392E"/>
    <w:rsid w:val="0085670B"/>
    <w:rsid w:val="0086061B"/>
    <w:rsid w:val="00861E1B"/>
    <w:rsid w:val="00863D25"/>
    <w:rsid w:val="00866206"/>
    <w:rsid w:val="008676A1"/>
    <w:rsid w:val="008706CF"/>
    <w:rsid w:val="00871B79"/>
    <w:rsid w:val="0087247A"/>
    <w:rsid w:val="00877A28"/>
    <w:rsid w:val="00877E43"/>
    <w:rsid w:val="00880E95"/>
    <w:rsid w:val="00881D3C"/>
    <w:rsid w:val="00882147"/>
    <w:rsid w:val="00883834"/>
    <w:rsid w:val="008839AD"/>
    <w:rsid w:val="008847C4"/>
    <w:rsid w:val="00890890"/>
    <w:rsid w:val="00891DE8"/>
    <w:rsid w:val="008927AE"/>
    <w:rsid w:val="00895230"/>
    <w:rsid w:val="0089528D"/>
    <w:rsid w:val="008967BF"/>
    <w:rsid w:val="00896F24"/>
    <w:rsid w:val="00897D8C"/>
    <w:rsid w:val="008A0011"/>
    <w:rsid w:val="008A111D"/>
    <w:rsid w:val="008A38C8"/>
    <w:rsid w:val="008A5001"/>
    <w:rsid w:val="008A737D"/>
    <w:rsid w:val="008B0615"/>
    <w:rsid w:val="008B0AD4"/>
    <w:rsid w:val="008B1E41"/>
    <w:rsid w:val="008B3E10"/>
    <w:rsid w:val="008B7668"/>
    <w:rsid w:val="008C0E33"/>
    <w:rsid w:val="008C0FB0"/>
    <w:rsid w:val="008C20C3"/>
    <w:rsid w:val="008C3B46"/>
    <w:rsid w:val="008C3CBC"/>
    <w:rsid w:val="008C5C63"/>
    <w:rsid w:val="008C6CDF"/>
    <w:rsid w:val="008D0F96"/>
    <w:rsid w:val="008D27EB"/>
    <w:rsid w:val="008D56A5"/>
    <w:rsid w:val="008D60EC"/>
    <w:rsid w:val="008E0EBC"/>
    <w:rsid w:val="008E1F90"/>
    <w:rsid w:val="008E3C18"/>
    <w:rsid w:val="008E421E"/>
    <w:rsid w:val="008E49A5"/>
    <w:rsid w:val="008E5D3D"/>
    <w:rsid w:val="008E6489"/>
    <w:rsid w:val="008E6645"/>
    <w:rsid w:val="008E7A81"/>
    <w:rsid w:val="008F244F"/>
    <w:rsid w:val="008F367D"/>
    <w:rsid w:val="008F6F6F"/>
    <w:rsid w:val="008F7965"/>
    <w:rsid w:val="00900E81"/>
    <w:rsid w:val="00900EB4"/>
    <w:rsid w:val="00902472"/>
    <w:rsid w:val="00903B15"/>
    <w:rsid w:val="00904668"/>
    <w:rsid w:val="00911140"/>
    <w:rsid w:val="00913692"/>
    <w:rsid w:val="00913828"/>
    <w:rsid w:val="009161AE"/>
    <w:rsid w:val="0092008E"/>
    <w:rsid w:val="0092070A"/>
    <w:rsid w:val="00920C14"/>
    <w:rsid w:val="0092374A"/>
    <w:rsid w:val="009254E9"/>
    <w:rsid w:val="0092663F"/>
    <w:rsid w:val="00926BD8"/>
    <w:rsid w:val="00930149"/>
    <w:rsid w:val="00931BC2"/>
    <w:rsid w:val="00934D3C"/>
    <w:rsid w:val="009354FC"/>
    <w:rsid w:val="00935B4C"/>
    <w:rsid w:val="00935EFF"/>
    <w:rsid w:val="00941A17"/>
    <w:rsid w:val="00945000"/>
    <w:rsid w:val="00947219"/>
    <w:rsid w:val="009526BF"/>
    <w:rsid w:val="0095327B"/>
    <w:rsid w:val="0095334F"/>
    <w:rsid w:val="00953FAE"/>
    <w:rsid w:val="0095432C"/>
    <w:rsid w:val="00954BEA"/>
    <w:rsid w:val="00954D05"/>
    <w:rsid w:val="00955101"/>
    <w:rsid w:val="00956424"/>
    <w:rsid w:val="00961E6E"/>
    <w:rsid w:val="00962AFE"/>
    <w:rsid w:val="00963BD5"/>
    <w:rsid w:val="00965A26"/>
    <w:rsid w:val="009673CD"/>
    <w:rsid w:val="009676F1"/>
    <w:rsid w:val="00971D10"/>
    <w:rsid w:val="00976500"/>
    <w:rsid w:val="00977649"/>
    <w:rsid w:val="00981188"/>
    <w:rsid w:val="009818EB"/>
    <w:rsid w:val="009832AC"/>
    <w:rsid w:val="00985B68"/>
    <w:rsid w:val="00985FD0"/>
    <w:rsid w:val="0099083F"/>
    <w:rsid w:val="00993056"/>
    <w:rsid w:val="00996CC6"/>
    <w:rsid w:val="00997E14"/>
    <w:rsid w:val="009A1E5C"/>
    <w:rsid w:val="009A2AF6"/>
    <w:rsid w:val="009A333A"/>
    <w:rsid w:val="009A3A41"/>
    <w:rsid w:val="009A59FE"/>
    <w:rsid w:val="009A76BC"/>
    <w:rsid w:val="009B0BB1"/>
    <w:rsid w:val="009B0C9A"/>
    <w:rsid w:val="009B0D01"/>
    <w:rsid w:val="009B12B5"/>
    <w:rsid w:val="009B7157"/>
    <w:rsid w:val="009B728F"/>
    <w:rsid w:val="009B7E22"/>
    <w:rsid w:val="009C169C"/>
    <w:rsid w:val="009C3380"/>
    <w:rsid w:val="009C4A06"/>
    <w:rsid w:val="009C4C1E"/>
    <w:rsid w:val="009C5026"/>
    <w:rsid w:val="009C5284"/>
    <w:rsid w:val="009C55E8"/>
    <w:rsid w:val="009C6354"/>
    <w:rsid w:val="009C6567"/>
    <w:rsid w:val="009C7D2C"/>
    <w:rsid w:val="009D0CEF"/>
    <w:rsid w:val="009D2CED"/>
    <w:rsid w:val="009D4DFA"/>
    <w:rsid w:val="009D61B0"/>
    <w:rsid w:val="009D7F3E"/>
    <w:rsid w:val="009E0428"/>
    <w:rsid w:val="009E2513"/>
    <w:rsid w:val="009E2D83"/>
    <w:rsid w:val="009E4E04"/>
    <w:rsid w:val="009F488F"/>
    <w:rsid w:val="009F6DC8"/>
    <w:rsid w:val="00A02623"/>
    <w:rsid w:val="00A029A8"/>
    <w:rsid w:val="00A0310B"/>
    <w:rsid w:val="00A0368B"/>
    <w:rsid w:val="00A05941"/>
    <w:rsid w:val="00A05E1A"/>
    <w:rsid w:val="00A0620C"/>
    <w:rsid w:val="00A10EC2"/>
    <w:rsid w:val="00A14885"/>
    <w:rsid w:val="00A15BA9"/>
    <w:rsid w:val="00A2023A"/>
    <w:rsid w:val="00A27647"/>
    <w:rsid w:val="00A27750"/>
    <w:rsid w:val="00A27755"/>
    <w:rsid w:val="00A301CE"/>
    <w:rsid w:val="00A31FD2"/>
    <w:rsid w:val="00A3273B"/>
    <w:rsid w:val="00A34223"/>
    <w:rsid w:val="00A41338"/>
    <w:rsid w:val="00A41672"/>
    <w:rsid w:val="00A42AF3"/>
    <w:rsid w:val="00A449AC"/>
    <w:rsid w:val="00A50B08"/>
    <w:rsid w:val="00A5350D"/>
    <w:rsid w:val="00A53E09"/>
    <w:rsid w:val="00A5401E"/>
    <w:rsid w:val="00A553A2"/>
    <w:rsid w:val="00A5669F"/>
    <w:rsid w:val="00A567BB"/>
    <w:rsid w:val="00A618C6"/>
    <w:rsid w:val="00A623EA"/>
    <w:rsid w:val="00A62F5F"/>
    <w:rsid w:val="00A634A1"/>
    <w:rsid w:val="00A63EC9"/>
    <w:rsid w:val="00A65A68"/>
    <w:rsid w:val="00A70F7B"/>
    <w:rsid w:val="00A72985"/>
    <w:rsid w:val="00A7520B"/>
    <w:rsid w:val="00A76F4C"/>
    <w:rsid w:val="00A8057F"/>
    <w:rsid w:val="00A8220F"/>
    <w:rsid w:val="00A8328C"/>
    <w:rsid w:val="00A8481C"/>
    <w:rsid w:val="00A86538"/>
    <w:rsid w:val="00A91D18"/>
    <w:rsid w:val="00A92D27"/>
    <w:rsid w:val="00A95505"/>
    <w:rsid w:val="00A95509"/>
    <w:rsid w:val="00A95AEA"/>
    <w:rsid w:val="00A96764"/>
    <w:rsid w:val="00A96A46"/>
    <w:rsid w:val="00AA5BFF"/>
    <w:rsid w:val="00AA608E"/>
    <w:rsid w:val="00AA63EA"/>
    <w:rsid w:val="00AA6762"/>
    <w:rsid w:val="00AB0C53"/>
    <w:rsid w:val="00AB0FFD"/>
    <w:rsid w:val="00AB130D"/>
    <w:rsid w:val="00AB3488"/>
    <w:rsid w:val="00AB3923"/>
    <w:rsid w:val="00AB7B7B"/>
    <w:rsid w:val="00AC0989"/>
    <w:rsid w:val="00AC1358"/>
    <w:rsid w:val="00AC14A4"/>
    <w:rsid w:val="00AC29AD"/>
    <w:rsid w:val="00AC3DF2"/>
    <w:rsid w:val="00AD0665"/>
    <w:rsid w:val="00AD266F"/>
    <w:rsid w:val="00AD29E6"/>
    <w:rsid w:val="00AD5774"/>
    <w:rsid w:val="00AD5D73"/>
    <w:rsid w:val="00AE0775"/>
    <w:rsid w:val="00AE0F3A"/>
    <w:rsid w:val="00AE2435"/>
    <w:rsid w:val="00AE2750"/>
    <w:rsid w:val="00AE28FF"/>
    <w:rsid w:val="00AE2AF7"/>
    <w:rsid w:val="00AE2B39"/>
    <w:rsid w:val="00AE41A7"/>
    <w:rsid w:val="00AE59C3"/>
    <w:rsid w:val="00AE5DA8"/>
    <w:rsid w:val="00AE6229"/>
    <w:rsid w:val="00AF4069"/>
    <w:rsid w:val="00AF44E5"/>
    <w:rsid w:val="00AF4834"/>
    <w:rsid w:val="00AF68D6"/>
    <w:rsid w:val="00B0042D"/>
    <w:rsid w:val="00B02950"/>
    <w:rsid w:val="00B04AA8"/>
    <w:rsid w:val="00B0597C"/>
    <w:rsid w:val="00B05B4A"/>
    <w:rsid w:val="00B0613A"/>
    <w:rsid w:val="00B06292"/>
    <w:rsid w:val="00B10781"/>
    <w:rsid w:val="00B11B10"/>
    <w:rsid w:val="00B126A8"/>
    <w:rsid w:val="00B15045"/>
    <w:rsid w:val="00B15E16"/>
    <w:rsid w:val="00B1649A"/>
    <w:rsid w:val="00B16DB5"/>
    <w:rsid w:val="00B200B7"/>
    <w:rsid w:val="00B2366D"/>
    <w:rsid w:val="00B23720"/>
    <w:rsid w:val="00B238B4"/>
    <w:rsid w:val="00B23B5B"/>
    <w:rsid w:val="00B256F3"/>
    <w:rsid w:val="00B25A29"/>
    <w:rsid w:val="00B26AB8"/>
    <w:rsid w:val="00B33025"/>
    <w:rsid w:val="00B364F1"/>
    <w:rsid w:val="00B37FF1"/>
    <w:rsid w:val="00B40EBD"/>
    <w:rsid w:val="00B411AB"/>
    <w:rsid w:val="00B412CA"/>
    <w:rsid w:val="00B42E56"/>
    <w:rsid w:val="00B433BA"/>
    <w:rsid w:val="00B4705C"/>
    <w:rsid w:val="00B47575"/>
    <w:rsid w:val="00B5154B"/>
    <w:rsid w:val="00B51FB9"/>
    <w:rsid w:val="00B53CF1"/>
    <w:rsid w:val="00B5447C"/>
    <w:rsid w:val="00B550B7"/>
    <w:rsid w:val="00B5568D"/>
    <w:rsid w:val="00B5604F"/>
    <w:rsid w:val="00B618E1"/>
    <w:rsid w:val="00B627F0"/>
    <w:rsid w:val="00B6316E"/>
    <w:rsid w:val="00B63B9B"/>
    <w:rsid w:val="00B700AA"/>
    <w:rsid w:val="00B70D03"/>
    <w:rsid w:val="00B72291"/>
    <w:rsid w:val="00B73F2F"/>
    <w:rsid w:val="00B752F8"/>
    <w:rsid w:val="00B765F2"/>
    <w:rsid w:val="00B76B65"/>
    <w:rsid w:val="00B77599"/>
    <w:rsid w:val="00B83AE0"/>
    <w:rsid w:val="00B83DDC"/>
    <w:rsid w:val="00B85557"/>
    <w:rsid w:val="00B879E9"/>
    <w:rsid w:val="00B907BA"/>
    <w:rsid w:val="00B90CC5"/>
    <w:rsid w:val="00B97384"/>
    <w:rsid w:val="00BA3B8C"/>
    <w:rsid w:val="00BA5C38"/>
    <w:rsid w:val="00BA5C6B"/>
    <w:rsid w:val="00BA690E"/>
    <w:rsid w:val="00BB1617"/>
    <w:rsid w:val="00BB238F"/>
    <w:rsid w:val="00BB24D9"/>
    <w:rsid w:val="00BB4511"/>
    <w:rsid w:val="00BB50BF"/>
    <w:rsid w:val="00BB523A"/>
    <w:rsid w:val="00BB6C6B"/>
    <w:rsid w:val="00BB70E8"/>
    <w:rsid w:val="00BB7228"/>
    <w:rsid w:val="00BC02C3"/>
    <w:rsid w:val="00BC1378"/>
    <w:rsid w:val="00BC334C"/>
    <w:rsid w:val="00BC7C53"/>
    <w:rsid w:val="00BD057A"/>
    <w:rsid w:val="00BD0BB6"/>
    <w:rsid w:val="00BD1590"/>
    <w:rsid w:val="00BD1E10"/>
    <w:rsid w:val="00BD5A53"/>
    <w:rsid w:val="00BD700C"/>
    <w:rsid w:val="00BE0AB7"/>
    <w:rsid w:val="00BE2A5F"/>
    <w:rsid w:val="00BE642E"/>
    <w:rsid w:val="00BE7462"/>
    <w:rsid w:val="00BF1454"/>
    <w:rsid w:val="00BF59CE"/>
    <w:rsid w:val="00BF7DF1"/>
    <w:rsid w:val="00C0008E"/>
    <w:rsid w:val="00C00170"/>
    <w:rsid w:val="00C0050B"/>
    <w:rsid w:val="00C01628"/>
    <w:rsid w:val="00C01B7A"/>
    <w:rsid w:val="00C058EB"/>
    <w:rsid w:val="00C104E2"/>
    <w:rsid w:val="00C10545"/>
    <w:rsid w:val="00C10633"/>
    <w:rsid w:val="00C122C0"/>
    <w:rsid w:val="00C1298E"/>
    <w:rsid w:val="00C138C1"/>
    <w:rsid w:val="00C15785"/>
    <w:rsid w:val="00C1627E"/>
    <w:rsid w:val="00C1644B"/>
    <w:rsid w:val="00C21817"/>
    <w:rsid w:val="00C223C9"/>
    <w:rsid w:val="00C25C0A"/>
    <w:rsid w:val="00C269F2"/>
    <w:rsid w:val="00C27F8B"/>
    <w:rsid w:val="00C35E52"/>
    <w:rsid w:val="00C4119C"/>
    <w:rsid w:val="00C4325B"/>
    <w:rsid w:val="00C44542"/>
    <w:rsid w:val="00C45339"/>
    <w:rsid w:val="00C53295"/>
    <w:rsid w:val="00C536C0"/>
    <w:rsid w:val="00C54CEA"/>
    <w:rsid w:val="00C55262"/>
    <w:rsid w:val="00C554F3"/>
    <w:rsid w:val="00C5682B"/>
    <w:rsid w:val="00C6025F"/>
    <w:rsid w:val="00C61854"/>
    <w:rsid w:val="00C64322"/>
    <w:rsid w:val="00C668F6"/>
    <w:rsid w:val="00C67988"/>
    <w:rsid w:val="00C84A22"/>
    <w:rsid w:val="00C85026"/>
    <w:rsid w:val="00C85E1E"/>
    <w:rsid w:val="00C868F8"/>
    <w:rsid w:val="00C875C5"/>
    <w:rsid w:val="00C9485E"/>
    <w:rsid w:val="00C9571C"/>
    <w:rsid w:val="00CA35DE"/>
    <w:rsid w:val="00CA3F55"/>
    <w:rsid w:val="00CA5082"/>
    <w:rsid w:val="00CA565D"/>
    <w:rsid w:val="00CA62D7"/>
    <w:rsid w:val="00CB322A"/>
    <w:rsid w:val="00CB3BB7"/>
    <w:rsid w:val="00CB3E92"/>
    <w:rsid w:val="00CB4159"/>
    <w:rsid w:val="00CB491A"/>
    <w:rsid w:val="00CC0DE5"/>
    <w:rsid w:val="00CC0E79"/>
    <w:rsid w:val="00CC3880"/>
    <w:rsid w:val="00CD365C"/>
    <w:rsid w:val="00CD579D"/>
    <w:rsid w:val="00CD585E"/>
    <w:rsid w:val="00CE01E7"/>
    <w:rsid w:val="00CE08D0"/>
    <w:rsid w:val="00CE269A"/>
    <w:rsid w:val="00CE2AF1"/>
    <w:rsid w:val="00CE44A4"/>
    <w:rsid w:val="00CE5F88"/>
    <w:rsid w:val="00CE7425"/>
    <w:rsid w:val="00CE7F42"/>
    <w:rsid w:val="00CF2475"/>
    <w:rsid w:val="00CF318E"/>
    <w:rsid w:val="00CF4C02"/>
    <w:rsid w:val="00CF5841"/>
    <w:rsid w:val="00CF66E2"/>
    <w:rsid w:val="00D00F01"/>
    <w:rsid w:val="00D014CB"/>
    <w:rsid w:val="00D059C3"/>
    <w:rsid w:val="00D060EE"/>
    <w:rsid w:val="00D0796D"/>
    <w:rsid w:val="00D107DA"/>
    <w:rsid w:val="00D13386"/>
    <w:rsid w:val="00D14280"/>
    <w:rsid w:val="00D1673C"/>
    <w:rsid w:val="00D20950"/>
    <w:rsid w:val="00D22A05"/>
    <w:rsid w:val="00D22F65"/>
    <w:rsid w:val="00D268A5"/>
    <w:rsid w:val="00D26D01"/>
    <w:rsid w:val="00D301BD"/>
    <w:rsid w:val="00D32B5C"/>
    <w:rsid w:val="00D337F8"/>
    <w:rsid w:val="00D35FAA"/>
    <w:rsid w:val="00D42481"/>
    <w:rsid w:val="00D448BB"/>
    <w:rsid w:val="00D45240"/>
    <w:rsid w:val="00D46748"/>
    <w:rsid w:val="00D4733C"/>
    <w:rsid w:val="00D47347"/>
    <w:rsid w:val="00D47425"/>
    <w:rsid w:val="00D507F9"/>
    <w:rsid w:val="00D54BC0"/>
    <w:rsid w:val="00D6225A"/>
    <w:rsid w:val="00D623FF"/>
    <w:rsid w:val="00D65E94"/>
    <w:rsid w:val="00D67928"/>
    <w:rsid w:val="00D732EB"/>
    <w:rsid w:val="00D735CF"/>
    <w:rsid w:val="00D73D52"/>
    <w:rsid w:val="00D74E76"/>
    <w:rsid w:val="00D75790"/>
    <w:rsid w:val="00D75FAF"/>
    <w:rsid w:val="00D761B6"/>
    <w:rsid w:val="00D812F8"/>
    <w:rsid w:val="00D8133A"/>
    <w:rsid w:val="00D8247A"/>
    <w:rsid w:val="00D847C0"/>
    <w:rsid w:val="00D85352"/>
    <w:rsid w:val="00D8720B"/>
    <w:rsid w:val="00D87B28"/>
    <w:rsid w:val="00D90A73"/>
    <w:rsid w:val="00D92DC5"/>
    <w:rsid w:val="00D937B6"/>
    <w:rsid w:val="00D938C1"/>
    <w:rsid w:val="00D93FA4"/>
    <w:rsid w:val="00D95090"/>
    <w:rsid w:val="00D951DE"/>
    <w:rsid w:val="00D957A5"/>
    <w:rsid w:val="00D9730C"/>
    <w:rsid w:val="00DA421D"/>
    <w:rsid w:val="00DA774F"/>
    <w:rsid w:val="00DB0038"/>
    <w:rsid w:val="00DB40A5"/>
    <w:rsid w:val="00DB4761"/>
    <w:rsid w:val="00DB66D9"/>
    <w:rsid w:val="00DC1752"/>
    <w:rsid w:val="00DC1FE4"/>
    <w:rsid w:val="00DC449D"/>
    <w:rsid w:val="00DC4D3A"/>
    <w:rsid w:val="00DC5E26"/>
    <w:rsid w:val="00DC69C9"/>
    <w:rsid w:val="00DD0210"/>
    <w:rsid w:val="00DD1C1D"/>
    <w:rsid w:val="00DD36DA"/>
    <w:rsid w:val="00DD4CC1"/>
    <w:rsid w:val="00DD6A00"/>
    <w:rsid w:val="00DD6F2C"/>
    <w:rsid w:val="00DD7190"/>
    <w:rsid w:val="00DD791F"/>
    <w:rsid w:val="00DE1F80"/>
    <w:rsid w:val="00DE2583"/>
    <w:rsid w:val="00DE3A41"/>
    <w:rsid w:val="00DE5F33"/>
    <w:rsid w:val="00DE719D"/>
    <w:rsid w:val="00DE78FD"/>
    <w:rsid w:val="00DF1759"/>
    <w:rsid w:val="00DF17B6"/>
    <w:rsid w:val="00DF1EFA"/>
    <w:rsid w:val="00DF3802"/>
    <w:rsid w:val="00DF43DB"/>
    <w:rsid w:val="00DF441E"/>
    <w:rsid w:val="00E001D8"/>
    <w:rsid w:val="00E017F4"/>
    <w:rsid w:val="00E02C70"/>
    <w:rsid w:val="00E03AB4"/>
    <w:rsid w:val="00E06404"/>
    <w:rsid w:val="00E06500"/>
    <w:rsid w:val="00E1179A"/>
    <w:rsid w:val="00E12EE6"/>
    <w:rsid w:val="00E136C2"/>
    <w:rsid w:val="00E15B21"/>
    <w:rsid w:val="00E17EBA"/>
    <w:rsid w:val="00E20388"/>
    <w:rsid w:val="00E204BE"/>
    <w:rsid w:val="00E23491"/>
    <w:rsid w:val="00E23FDE"/>
    <w:rsid w:val="00E25B57"/>
    <w:rsid w:val="00E262A0"/>
    <w:rsid w:val="00E26BF3"/>
    <w:rsid w:val="00E27443"/>
    <w:rsid w:val="00E3060B"/>
    <w:rsid w:val="00E32A3E"/>
    <w:rsid w:val="00E32E58"/>
    <w:rsid w:val="00E34BE4"/>
    <w:rsid w:val="00E34D8A"/>
    <w:rsid w:val="00E40B2C"/>
    <w:rsid w:val="00E42A89"/>
    <w:rsid w:val="00E43F65"/>
    <w:rsid w:val="00E45391"/>
    <w:rsid w:val="00E45F19"/>
    <w:rsid w:val="00E47D31"/>
    <w:rsid w:val="00E50E68"/>
    <w:rsid w:val="00E51503"/>
    <w:rsid w:val="00E52695"/>
    <w:rsid w:val="00E53169"/>
    <w:rsid w:val="00E53492"/>
    <w:rsid w:val="00E5720B"/>
    <w:rsid w:val="00E60918"/>
    <w:rsid w:val="00E61C44"/>
    <w:rsid w:val="00E64AB4"/>
    <w:rsid w:val="00E65F7C"/>
    <w:rsid w:val="00E66A05"/>
    <w:rsid w:val="00E718BD"/>
    <w:rsid w:val="00E71EFE"/>
    <w:rsid w:val="00E725ED"/>
    <w:rsid w:val="00E72A9C"/>
    <w:rsid w:val="00E747FA"/>
    <w:rsid w:val="00E74C41"/>
    <w:rsid w:val="00E82DB9"/>
    <w:rsid w:val="00E866FB"/>
    <w:rsid w:val="00E90943"/>
    <w:rsid w:val="00E914C9"/>
    <w:rsid w:val="00E931BD"/>
    <w:rsid w:val="00E935EF"/>
    <w:rsid w:val="00E97E63"/>
    <w:rsid w:val="00EA0CC7"/>
    <w:rsid w:val="00EA1102"/>
    <w:rsid w:val="00EA4CB6"/>
    <w:rsid w:val="00EA740D"/>
    <w:rsid w:val="00EA7A05"/>
    <w:rsid w:val="00EB08D5"/>
    <w:rsid w:val="00EB69B2"/>
    <w:rsid w:val="00EB7700"/>
    <w:rsid w:val="00EB7D16"/>
    <w:rsid w:val="00EC1262"/>
    <w:rsid w:val="00EC5574"/>
    <w:rsid w:val="00EC607D"/>
    <w:rsid w:val="00EC74D3"/>
    <w:rsid w:val="00EC7F73"/>
    <w:rsid w:val="00ED1D89"/>
    <w:rsid w:val="00ED7BD4"/>
    <w:rsid w:val="00EE1FFF"/>
    <w:rsid w:val="00EE64B0"/>
    <w:rsid w:val="00EF33FF"/>
    <w:rsid w:val="00EF587E"/>
    <w:rsid w:val="00EF66EA"/>
    <w:rsid w:val="00EF6E0D"/>
    <w:rsid w:val="00EF6FEF"/>
    <w:rsid w:val="00F00953"/>
    <w:rsid w:val="00F028C0"/>
    <w:rsid w:val="00F02D7C"/>
    <w:rsid w:val="00F04099"/>
    <w:rsid w:val="00F05404"/>
    <w:rsid w:val="00F05652"/>
    <w:rsid w:val="00F05DA9"/>
    <w:rsid w:val="00F05E49"/>
    <w:rsid w:val="00F10D5D"/>
    <w:rsid w:val="00F14B35"/>
    <w:rsid w:val="00F14CF7"/>
    <w:rsid w:val="00F157A0"/>
    <w:rsid w:val="00F162C6"/>
    <w:rsid w:val="00F16967"/>
    <w:rsid w:val="00F21432"/>
    <w:rsid w:val="00F2151A"/>
    <w:rsid w:val="00F2544D"/>
    <w:rsid w:val="00F26269"/>
    <w:rsid w:val="00F27789"/>
    <w:rsid w:val="00F30554"/>
    <w:rsid w:val="00F30B14"/>
    <w:rsid w:val="00F32093"/>
    <w:rsid w:val="00F334E6"/>
    <w:rsid w:val="00F344AC"/>
    <w:rsid w:val="00F34CDD"/>
    <w:rsid w:val="00F3505C"/>
    <w:rsid w:val="00F37D07"/>
    <w:rsid w:val="00F43A07"/>
    <w:rsid w:val="00F43F05"/>
    <w:rsid w:val="00F44A61"/>
    <w:rsid w:val="00F46873"/>
    <w:rsid w:val="00F51A49"/>
    <w:rsid w:val="00F528C4"/>
    <w:rsid w:val="00F547CB"/>
    <w:rsid w:val="00F567C5"/>
    <w:rsid w:val="00F61626"/>
    <w:rsid w:val="00F62004"/>
    <w:rsid w:val="00F62829"/>
    <w:rsid w:val="00F634F0"/>
    <w:rsid w:val="00F6374B"/>
    <w:rsid w:val="00F63C2B"/>
    <w:rsid w:val="00F6442F"/>
    <w:rsid w:val="00F65EB4"/>
    <w:rsid w:val="00F65FD6"/>
    <w:rsid w:val="00F660B5"/>
    <w:rsid w:val="00F66375"/>
    <w:rsid w:val="00F6692D"/>
    <w:rsid w:val="00F7005D"/>
    <w:rsid w:val="00F70966"/>
    <w:rsid w:val="00F713F2"/>
    <w:rsid w:val="00F728AC"/>
    <w:rsid w:val="00F754F9"/>
    <w:rsid w:val="00F779B6"/>
    <w:rsid w:val="00F80051"/>
    <w:rsid w:val="00F81FBE"/>
    <w:rsid w:val="00F85DAD"/>
    <w:rsid w:val="00F86857"/>
    <w:rsid w:val="00F86AA3"/>
    <w:rsid w:val="00F86D29"/>
    <w:rsid w:val="00F9037A"/>
    <w:rsid w:val="00F90D6A"/>
    <w:rsid w:val="00F914A4"/>
    <w:rsid w:val="00F9171E"/>
    <w:rsid w:val="00F92700"/>
    <w:rsid w:val="00F92B75"/>
    <w:rsid w:val="00F93CC3"/>
    <w:rsid w:val="00F94236"/>
    <w:rsid w:val="00F94BF2"/>
    <w:rsid w:val="00F964BA"/>
    <w:rsid w:val="00F96B59"/>
    <w:rsid w:val="00FA090D"/>
    <w:rsid w:val="00FA4D9D"/>
    <w:rsid w:val="00FA507A"/>
    <w:rsid w:val="00FA60E3"/>
    <w:rsid w:val="00FA69A1"/>
    <w:rsid w:val="00FB0088"/>
    <w:rsid w:val="00FB107B"/>
    <w:rsid w:val="00FB263B"/>
    <w:rsid w:val="00FB4218"/>
    <w:rsid w:val="00FB4740"/>
    <w:rsid w:val="00FB476A"/>
    <w:rsid w:val="00FB5F80"/>
    <w:rsid w:val="00FB73DC"/>
    <w:rsid w:val="00FC03B1"/>
    <w:rsid w:val="00FC12A0"/>
    <w:rsid w:val="00FC203D"/>
    <w:rsid w:val="00FC2532"/>
    <w:rsid w:val="00FC3C6C"/>
    <w:rsid w:val="00FC4203"/>
    <w:rsid w:val="00FC574F"/>
    <w:rsid w:val="00FC63E5"/>
    <w:rsid w:val="00FD0382"/>
    <w:rsid w:val="00FD0532"/>
    <w:rsid w:val="00FD054C"/>
    <w:rsid w:val="00FD2890"/>
    <w:rsid w:val="00FD7194"/>
    <w:rsid w:val="00FD75D3"/>
    <w:rsid w:val="00FD77C2"/>
    <w:rsid w:val="00FE029E"/>
    <w:rsid w:val="00FE06A5"/>
    <w:rsid w:val="00FE16CA"/>
    <w:rsid w:val="00FE3BD1"/>
    <w:rsid w:val="00FE5C3F"/>
    <w:rsid w:val="00FE6AD2"/>
    <w:rsid w:val="00FE76A1"/>
    <w:rsid w:val="00FF1AB2"/>
    <w:rsid w:val="00FF3475"/>
    <w:rsid w:val="00FF34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BC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C44CD"/>
    <w:pPr>
      <w:keepNext/>
      <w:outlineLvl w:val="0"/>
    </w:pPr>
    <w:rPr>
      <w:sz w:val="28"/>
      <w:szCs w:val="20"/>
    </w:rPr>
  </w:style>
  <w:style w:type="paragraph" w:styleId="2">
    <w:name w:val="heading 2"/>
    <w:basedOn w:val="a"/>
    <w:next w:val="a"/>
    <w:link w:val="20"/>
    <w:uiPriority w:val="9"/>
    <w:semiHidden/>
    <w:unhideWhenUsed/>
    <w:qFormat/>
    <w:rsid w:val="001E1F0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31BC2"/>
    <w:pPr>
      <w:ind w:left="720"/>
      <w:contextualSpacing/>
    </w:pPr>
  </w:style>
  <w:style w:type="character" w:customStyle="1" w:styleId="a4">
    <w:name w:val="Абзац списка Знак"/>
    <w:link w:val="a3"/>
    <w:uiPriority w:val="34"/>
    <w:rsid w:val="00931BC2"/>
    <w:rPr>
      <w:rFonts w:ascii="Times New Roman" w:eastAsia="Times New Roman" w:hAnsi="Times New Roman" w:cs="Times New Roman"/>
      <w:sz w:val="24"/>
      <w:szCs w:val="24"/>
      <w:lang w:eastAsia="ru-RU"/>
    </w:rPr>
  </w:style>
  <w:style w:type="paragraph" w:styleId="a5">
    <w:name w:val="Normal (Web)"/>
    <w:basedOn w:val="a"/>
    <w:uiPriority w:val="99"/>
    <w:unhideWhenUsed/>
    <w:rsid w:val="00CB4159"/>
    <w:pPr>
      <w:spacing w:before="100" w:beforeAutospacing="1" w:after="100" w:afterAutospacing="1"/>
    </w:pPr>
    <w:rPr>
      <w:sz w:val="16"/>
      <w:szCs w:val="16"/>
    </w:rPr>
  </w:style>
  <w:style w:type="table" w:customStyle="1" w:styleId="11">
    <w:name w:val="Сетка таблицы1"/>
    <w:basedOn w:val="a1"/>
    <w:next w:val="a6"/>
    <w:uiPriority w:val="39"/>
    <w:rsid w:val="007A0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6">
    <w:name w:val="Table Grid"/>
    <w:basedOn w:val="a1"/>
    <w:uiPriority w:val="39"/>
    <w:rsid w:val="007A05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rsid w:val="00F62004"/>
    <w:pPr>
      <w:spacing w:after="120"/>
    </w:pPr>
    <w:rPr>
      <w:smallCaps/>
      <w:sz w:val="32"/>
    </w:rPr>
  </w:style>
  <w:style w:type="character" w:customStyle="1" w:styleId="a8">
    <w:name w:val="Основной текст Знак"/>
    <w:basedOn w:val="a0"/>
    <w:link w:val="a7"/>
    <w:rsid w:val="00F62004"/>
    <w:rPr>
      <w:rFonts w:ascii="Times New Roman" w:eastAsia="Times New Roman" w:hAnsi="Times New Roman" w:cs="Times New Roman"/>
      <w:smallCaps/>
      <w:sz w:val="32"/>
      <w:szCs w:val="24"/>
      <w:lang w:eastAsia="ru-RU"/>
    </w:rPr>
  </w:style>
  <w:style w:type="character" w:styleId="a9">
    <w:name w:val="Emphasis"/>
    <w:basedOn w:val="a0"/>
    <w:uiPriority w:val="20"/>
    <w:qFormat/>
    <w:rsid w:val="003F78DC"/>
    <w:rPr>
      <w:i/>
      <w:iCs/>
    </w:rPr>
  </w:style>
  <w:style w:type="paragraph" w:customStyle="1" w:styleId="211">
    <w:name w:val="Знак2 Знак Знак1 Знак1 Знак Знак Знак Знак Знак Знак Знак Знак Знак Знак Знак Знак"/>
    <w:basedOn w:val="a"/>
    <w:rsid w:val="00072BD7"/>
    <w:pPr>
      <w:spacing w:after="160" w:line="240" w:lineRule="exact"/>
    </w:pPr>
    <w:rPr>
      <w:rFonts w:ascii="Verdana" w:hAnsi="Verdana"/>
      <w:sz w:val="20"/>
      <w:szCs w:val="20"/>
      <w:lang w:val="en-US" w:eastAsia="en-US"/>
    </w:rPr>
  </w:style>
  <w:style w:type="paragraph" w:customStyle="1" w:styleId="aa">
    <w:name w:val="Знак"/>
    <w:basedOn w:val="a"/>
    <w:rsid w:val="00F9037A"/>
    <w:pPr>
      <w:spacing w:after="160" w:line="240" w:lineRule="exact"/>
    </w:pPr>
    <w:rPr>
      <w:rFonts w:ascii="Verdana" w:hAnsi="Verdana"/>
      <w:sz w:val="20"/>
      <w:szCs w:val="20"/>
      <w:lang w:val="en-GB" w:eastAsia="en-US"/>
    </w:rPr>
  </w:style>
  <w:style w:type="paragraph" w:customStyle="1" w:styleId="formattexttopleveltext">
    <w:name w:val="formattext topleveltext"/>
    <w:basedOn w:val="a"/>
    <w:rsid w:val="00F9037A"/>
    <w:pPr>
      <w:spacing w:before="100" w:beforeAutospacing="1" w:after="100" w:afterAutospacing="1"/>
    </w:pPr>
  </w:style>
  <w:style w:type="character" w:customStyle="1" w:styleId="10">
    <w:name w:val="Заголовок 1 Знак"/>
    <w:basedOn w:val="a0"/>
    <w:link w:val="1"/>
    <w:rsid w:val="005C44CD"/>
    <w:rPr>
      <w:rFonts w:ascii="Times New Roman" w:eastAsia="Times New Roman" w:hAnsi="Times New Roman" w:cs="Times New Roman"/>
      <w:sz w:val="28"/>
      <w:szCs w:val="20"/>
      <w:lang w:eastAsia="ru-RU"/>
    </w:rPr>
  </w:style>
  <w:style w:type="paragraph" w:customStyle="1" w:styleId="Style14">
    <w:name w:val="Style14"/>
    <w:basedOn w:val="a"/>
    <w:uiPriority w:val="99"/>
    <w:rsid w:val="005C44CD"/>
    <w:pPr>
      <w:widowControl w:val="0"/>
      <w:autoSpaceDE w:val="0"/>
      <w:autoSpaceDN w:val="0"/>
      <w:adjustRightInd w:val="0"/>
      <w:spacing w:line="320" w:lineRule="exact"/>
      <w:ind w:firstLine="888"/>
      <w:jc w:val="both"/>
    </w:pPr>
  </w:style>
  <w:style w:type="paragraph" w:customStyle="1" w:styleId="Style15">
    <w:name w:val="Style15"/>
    <w:basedOn w:val="a"/>
    <w:rsid w:val="005C44CD"/>
    <w:pPr>
      <w:widowControl w:val="0"/>
      <w:autoSpaceDE w:val="0"/>
      <w:autoSpaceDN w:val="0"/>
      <w:adjustRightInd w:val="0"/>
      <w:spacing w:line="320" w:lineRule="exact"/>
      <w:ind w:firstLine="898"/>
      <w:jc w:val="both"/>
    </w:pPr>
  </w:style>
  <w:style w:type="character" w:customStyle="1" w:styleId="FontStyle47">
    <w:name w:val="Font Style47"/>
    <w:basedOn w:val="a0"/>
    <w:uiPriority w:val="99"/>
    <w:rsid w:val="005C44CD"/>
    <w:rPr>
      <w:rFonts w:ascii="Times New Roman" w:hAnsi="Times New Roman" w:cs="Times New Roman"/>
      <w:sz w:val="26"/>
      <w:szCs w:val="26"/>
    </w:rPr>
  </w:style>
  <w:style w:type="paragraph" w:customStyle="1" w:styleId="Style16">
    <w:name w:val="Style16"/>
    <w:basedOn w:val="a"/>
    <w:uiPriority w:val="99"/>
    <w:rsid w:val="005C44CD"/>
    <w:pPr>
      <w:widowControl w:val="0"/>
      <w:autoSpaceDE w:val="0"/>
      <w:autoSpaceDN w:val="0"/>
      <w:adjustRightInd w:val="0"/>
      <w:spacing w:line="320" w:lineRule="exact"/>
      <w:ind w:firstLine="715"/>
      <w:jc w:val="both"/>
    </w:pPr>
  </w:style>
  <w:style w:type="paragraph" w:styleId="21">
    <w:name w:val="Body Text 2"/>
    <w:basedOn w:val="a"/>
    <w:link w:val="22"/>
    <w:uiPriority w:val="99"/>
    <w:semiHidden/>
    <w:unhideWhenUsed/>
    <w:rsid w:val="00EF33FF"/>
    <w:pPr>
      <w:spacing w:after="120" w:line="480" w:lineRule="auto"/>
    </w:pPr>
  </w:style>
  <w:style w:type="character" w:customStyle="1" w:styleId="22">
    <w:name w:val="Основной текст 2 Знак"/>
    <w:basedOn w:val="a0"/>
    <w:link w:val="21"/>
    <w:uiPriority w:val="99"/>
    <w:semiHidden/>
    <w:rsid w:val="00EF33FF"/>
    <w:rPr>
      <w:rFonts w:ascii="Times New Roman" w:eastAsia="Times New Roman" w:hAnsi="Times New Roman" w:cs="Times New Roman"/>
      <w:sz w:val="24"/>
      <w:szCs w:val="24"/>
      <w:lang w:eastAsia="ru-RU"/>
    </w:rPr>
  </w:style>
  <w:style w:type="paragraph" w:styleId="ab">
    <w:name w:val="No Spacing"/>
    <w:qFormat/>
    <w:rsid w:val="00EF33FF"/>
    <w:pPr>
      <w:spacing w:after="0" w:line="240" w:lineRule="auto"/>
    </w:pPr>
    <w:rPr>
      <w:rFonts w:ascii="Times New Roman" w:eastAsia="Times New Roman" w:hAnsi="Times New Roman" w:cs="Times New Roman"/>
      <w:sz w:val="24"/>
      <w:szCs w:val="24"/>
      <w:lang w:eastAsia="ru-RU"/>
    </w:rPr>
  </w:style>
  <w:style w:type="paragraph" w:customStyle="1" w:styleId="2110">
    <w:name w:val="Знак2 Знак Знак1 Знак1 Знак Знак Знак Знак Знак Знак Знак Знак Знак Знак Знак Знак"/>
    <w:basedOn w:val="a"/>
    <w:rsid w:val="0089528D"/>
    <w:pPr>
      <w:spacing w:after="160" w:line="240" w:lineRule="exact"/>
    </w:pPr>
    <w:rPr>
      <w:rFonts w:ascii="Verdana" w:hAnsi="Verdana"/>
      <w:sz w:val="20"/>
      <w:szCs w:val="20"/>
      <w:lang w:val="en-US" w:eastAsia="en-US"/>
    </w:rPr>
  </w:style>
  <w:style w:type="character" w:styleId="ac">
    <w:name w:val="Hyperlink"/>
    <w:basedOn w:val="a0"/>
    <w:uiPriority w:val="99"/>
    <w:unhideWhenUsed/>
    <w:rsid w:val="008E421E"/>
    <w:rPr>
      <w:color w:val="0563C1" w:themeColor="hyperlink"/>
      <w:u w:val="single"/>
    </w:rPr>
  </w:style>
  <w:style w:type="character" w:customStyle="1" w:styleId="12">
    <w:name w:val="Неразрешенное упоминание1"/>
    <w:basedOn w:val="a0"/>
    <w:uiPriority w:val="99"/>
    <w:semiHidden/>
    <w:unhideWhenUsed/>
    <w:rsid w:val="008E421E"/>
    <w:rPr>
      <w:color w:val="605E5C"/>
      <w:shd w:val="clear" w:color="auto" w:fill="E1DFDD"/>
    </w:rPr>
  </w:style>
  <w:style w:type="character" w:customStyle="1" w:styleId="20">
    <w:name w:val="Заголовок 2 Знак"/>
    <w:basedOn w:val="a0"/>
    <w:link w:val="2"/>
    <w:uiPriority w:val="9"/>
    <w:semiHidden/>
    <w:rsid w:val="001E1F03"/>
    <w:rPr>
      <w:rFonts w:asciiTheme="majorHAnsi" w:eastAsiaTheme="majorEastAsia" w:hAnsiTheme="majorHAnsi" w:cstheme="majorBidi"/>
      <w:color w:val="2F5496" w:themeColor="accent1" w:themeShade="BF"/>
      <w:sz w:val="26"/>
      <w:szCs w:val="26"/>
      <w:lang w:eastAsia="ru-RU"/>
    </w:rPr>
  </w:style>
  <w:style w:type="paragraph" w:styleId="ad">
    <w:name w:val="footer"/>
    <w:basedOn w:val="a"/>
    <w:link w:val="ae"/>
    <w:rsid w:val="001E1F03"/>
    <w:pPr>
      <w:tabs>
        <w:tab w:val="center" w:pos="4677"/>
        <w:tab w:val="right" w:pos="9355"/>
      </w:tabs>
    </w:pPr>
    <w:rPr>
      <w:lang/>
    </w:rPr>
  </w:style>
  <w:style w:type="character" w:customStyle="1" w:styleId="ae">
    <w:name w:val="Нижний колонтитул Знак"/>
    <w:basedOn w:val="a0"/>
    <w:link w:val="ad"/>
    <w:rsid w:val="001E1F03"/>
    <w:rPr>
      <w:rFonts w:ascii="Times New Roman" w:eastAsia="Times New Roman" w:hAnsi="Times New Roman" w:cs="Times New Roman"/>
      <w:sz w:val="24"/>
      <w:szCs w:val="24"/>
      <w:lang/>
    </w:rPr>
  </w:style>
  <w:style w:type="paragraph" w:customStyle="1" w:styleId="af">
    <w:basedOn w:val="a"/>
    <w:next w:val="af0"/>
    <w:link w:val="af1"/>
    <w:qFormat/>
    <w:rsid w:val="001E1F03"/>
    <w:pPr>
      <w:jc w:val="center"/>
    </w:pPr>
    <w:rPr>
      <w:rFonts w:asciiTheme="minorHAnsi" w:eastAsiaTheme="minorHAnsi" w:hAnsiTheme="minorHAnsi" w:cstheme="minorBidi"/>
      <w:b/>
      <w:lang/>
    </w:rPr>
  </w:style>
  <w:style w:type="character" w:customStyle="1" w:styleId="af1">
    <w:name w:val="Название Знак"/>
    <w:link w:val="af"/>
    <w:rsid w:val="001E1F03"/>
    <w:rPr>
      <w:b/>
      <w:sz w:val="24"/>
      <w:szCs w:val="24"/>
      <w:lang/>
    </w:rPr>
  </w:style>
  <w:style w:type="paragraph" w:styleId="af0">
    <w:name w:val="Title"/>
    <w:basedOn w:val="a"/>
    <w:next w:val="a"/>
    <w:link w:val="13"/>
    <w:uiPriority w:val="10"/>
    <w:qFormat/>
    <w:rsid w:val="001E1F03"/>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0"/>
    <w:uiPriority w:val="10"/>
    <w:rsid w:val="001E1F03"/>
    <w:rPr>
      <w:rFonts w:asciiTheme="majorHAnsi" w:eastAsiaTheme="majorEastAsia" w:hAnsiTheme="majorHAnsi" w:cstheme="majorBidi"/>
      <w:spacing w:val="-10"/>
      <w:kern w:val="28"/>
      <w:sz w:val="56"/>
      <w:szCs w:val="56"/>
      <w:lang w:eastAsia="ru-RU"/>
    </w:rPr>
  </w:style>
  <w:style w:type="paragraph" w:customStyle="1" w:styleId="Firstlineindent">
    <w:name w:val="First line indent"/>
    <w:basedOn w:val="a"/>
    <w:rsid w:val="00026D42"/>
    <w:pPr>
      <w:widowControl w:val="0"/>
      <w:suppressAutoHyphens/>
      <w:autoSpaceDN w:val="0"/>
      <w:spacing w:after="113"/>
      <w:ind w:firstLine="709"/>
      <w:jc w:val="both"/>
      <w:textAlignment w:val="baseline"/>
    </w:pPr>
    <w:rPr>
      <w:rFonts w:eastAsia="DejaVu Sans" w:cs="DejaVu Sans"/>
      <w:kern w:val="3"/>
      <w:lang w:eastAsia="zh-CN" w:bidi="hi-IN"/>
    </w:rPr>
  </w:style>
  <w:style w:type="paragraph" w:customStyle="1" w:styleId="Textbody">
    <w:name w:val="Text body"/>
    <w:basedOn w:val="a"/>
    <w:rsid w:val="001C6798"/>
    <w:pPr>
      <w:suppressAutoHyphens/>
      <w:autoSpaceDN w:val="0"/>
      <w:spacing w:after="140" w:line="276" w:lineRule="auto"/>
      <w:textAlignment w:val="baseline"/>
    </w:pPr>
    <w:rPr>
      <w:rFonts w:ascii="Liberation Serif" w:eastAsia="SimSun" w:hAnsi="Liberation Serif" w:cs="Mangal"/>
      <w:kern w:val="3"/>
      <w:lang w:eastAsia="zh-CN" w:bidi="hi-IN"/>
    </w:rPr>
  </w:style>
  <w:style w:type="character" w:styleId="af2">
    <w:name w:val="Strong"/>
    <w:basedOn w:val="a0"/>
    <w:uiPriority w:val="22"/>
    <w:qFormat/>
    <w:rsid w:val="00FD7194"/>
    <w:rPr>
      <w:b/>
      <w:bCs/>
    </w:rPr>
  </w:style>
  <w:style w:type="paragraph" w:styleId="af3">
    <w:name w:val="Balloon Text"/>
    <w:basedOn w:val="a"/>
    <w:link w:val="af4"/>
    <w:uiPriority w:val="99"/>
    <w:semiHidden/>
    <w:unhideWhenUsed/>
    <w:rsid w:val="003778BC"/>
    <w:rPr>
      <w:rFonts w:ascii="Segoe UI" w:hAnsi="Segoe UI" w:cs="Segoe UI"/>
      <w:sz w:val="18"/>
      <w:szCs w:val="18"/>
    </w:rPr>
  </w:style>
  <w:style w:type="character" w:customStyle="1" w:styleId="af4">
    <w:name w:val="Текст выноски Знак"/>
    <w:basedOn w:val="a0"/>
    <w:link w:val="af3"/>
    <w:uiPriority w:val="99"/>
    <w:semiHidden/>
    <w:rsid w:val="003778BC"/>
    <w:rPr>
      <w:rFonts w:ascii="Segoe UI" w:eastAsia="Times New Roman"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divs>
    <w:div w:id="17985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CF4F44628AB56DB20775C01F8CCE312BED072567F14C526BAFAFD88CAE4A54EF1F4354CA1F06gBaB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lang val="ru-RU"/>
  <c:chart>
    <c:autoTitleDeleted val="1"/>
    <c:plotArea>
      <c:layout>
        <c:manualLayout>
          <c:layoutTarget val="inner"/>
          <c:xMode val="edge"/>
          <c:yMode val="edge"/>
          <c:x val="0.10280373831775701"/>
          <c:y val="9.6234309623430991E-2"/>
          <c:w val="0.55514018691588785"/>
          <c:h val="0.7154811715481173"/>
        </c:manualLayout>
      </c:layout>
      <c:barChart>
        <c:barDir val="col"/>
        <c:grouping val="clustered"/>
        <c:ser>
          <c:idx val="0"/>
          <c:order val="0"/>
          <c:tx>
            <c:strRef>
              <c:f>Sheet1!$A$2</c:f>
              <c:strCache>
                <c:ptCount val="1"/>
                <c:pt idx="0">
                  <c:v>федеральный бюджет</c:v>
                </c:pt>
              </c:strCache>
            </c:strRef>
          </c:tx>
          <c:spPr>
            <a:solidFill>
              <a:srgbClr val="9999FF"/>
            </a:solidFill>
            <a:ln w="12701">
              <a:solidFill>
                <a:srgbClr val="000000"/>
              </a:solidFill>
              <a:prstDash val="solid"/>
            </a:ln>
          </c:spPr>
          <c:cat>
            <c:strRef>
              <c:f>Sheet1!$B$1:$D$1</c:f>
              <c:strCache>
                <c:ptCount val="3"/>
                <c:pt idx="0">
                  <c:v>2021 год</c:v>
                </c:pt>
                <c:pt idx="1">
                  <c:v>2022 год</c:v>
                </c:pt>
                <c:pt idx="2">
                  <c:v>2023 год</c:v>
                </c:pt>
              </c:strCache>
            </c:strRef>
          </c:cat>
          <c:val>
            <c:numRef>
              <c:f>Sheet1!$B$2:$D$2</c:f>
              <c:numCache>
                <c:formatCode>\О\с\н\о\в\н\о\й</c:formatCode>
                <c:ptCount val="3"/>
                <c:pt idx="0">
                  <c:v>49179.4</c:v>
                </c:pt>
                <c:pt idx="1">
                  <c:v>106901.6</c:v>
                </c:pt>
                <c:pt idx="2">
                  <c:v>30556.5</c:v>
                </c:pt>
              </c:numCache>
            </c:numRef>
          </c:val>
          <c:extLst xmlns:c16r2="http://schemas.microsoft.com/office/drawing/2015/06/chart">
            <c:ext xmlns:c16="http://schemas.microsoft.com/office/drawing/2014/chart" uri="{C3380CC4-5D6E-409C-BE32-E72D297353CC}">
              <c16:uniqueId val="{00000000-1A16-43EE-8E14-8013EA97B7B8}"/>
            </c:ext>
          </c:extLst>
        </c:ser>
        <c:ser>
          <c:idx val="1"/>
          <c:order val="1"/>
          <c:tx>
            <c:strRef>
              <c:f>Sheet1!$A$3</c:f>
              <c:strCache>
                <c:ptCount val="1"/>
                <c:pt idx="0">
                  <c:v>областной бюджет</c:v>
                </c:pt>
              </c:strCache>
            </c:strRef>
          </c:tx>
          <c:spPr>
            <a:solidFill>
              <a:srgbClr val="993366"/>
            </a:solidFill>
            <a:ln w="12701">
              <a:solidFill>
                <a:srgbClr val="000000"/>
              </a:solidFill>
              <a:prstDash val="solid"/>
            </a:ln>
          </c:spPr>
          <c:cat>
            <c:strRef>
              <c:f>Sheet1!$B$1:$D$1</c:f>
              <c:strCache>
                <c:ptCount val="3"/>
                <c:pt idx="0">
                  <c:v>2021 год</c:v>
                </c:pt>
                <c:pt idx="1">
                  <c:v>2022 год</c:v>
                </c:pt>
                <c:pt idx="2">
                  <c:v>2023 год</c:v>
                </c:pt>
              </c:strCache>
            </c:strRef>
          </c:cat>
          <c:val>
            <c:numRef>
              <c:f>Sheet1!$B$3:$D$3</c:f>
              <c:numCache>
                <c:formatCode>\О\с\н\о\в\н\о\й</c:formatCode>
                <c:ptCount val="3"/>
                <c:pt idx="0">
                  <c:v>71442.100000000006</c:v>
                </c:pt>
                <c:pt idx="1">
                  <c:v>89751.9</c:v>
                </c:pt>
                <c:pt idx="2">
                  <c:v>35257.599999999999</c:v>
                </c:pt>
              </c:numCache>
            </c:numRef>
          </c:val>
          <c:extLst xmlns:c16r2="http://schemas.microsoft.com/office/drawing/2015/06/chart">
            <c:ext xmlns:c16="http://schemas.microsoft.com/office/drawing/2014/chart" uri="{C3380CC4-5D6E-409C-BE32-E72D297353CC}">
              <c16:uniqueId val="{00000001-1A16-43EE-8E14-8013EA97B7B8}"/>
            </c:ext>
          </c:extLst>
        </c:ser>
        <c:ser>
          <c:idx val="2"/>
          <c:order val="2"/>
          <c:tx>
            <c:strRef>
              <c:f>Sheet1!$A$4</c:f>
              <c:strCache>
                <c:ptCount val="1"/>
                <c:pt idx="0">
                  <c:v>городской бюджет</c:v>
                </c:pt>
              </c:strCache>
            </c:strRef>
          </c:tx>
          <c:spPr>
            <a:solidFill>
              <a:srgbClr val="FFFFCC"/>
            </a:solidFill>
            <a:ln w="12701">
              <a:solidFill>
                <a:srgbClr val="000000"/>
              </a:solidFill>
              <a:prstDash val="solid"/>
            </a:ln>
          </c:spPr>
          <c:cat>
            <c:strRef>
              <c:f>Sheet1!$B$1:$D$1</c:f>
              <c:strCache>
                <c:ptCount val="3"/>
                <c:pt idx="0">
                  <c:v>2021 год</c:v>
                </c:pt>
                <c:pt idx="1">
                  <c:v>2022 год</c:v>
                </c:pt>
                <c:pt idx="2">
                  <c:v>2023 год</c:v>
                </c:pt>
              </c:strCache>
            </c:strRef>
          </c:cat>
          <c:val>
            <c:numRef>
              <c:f>Sheet1!$B$4:$D$4</c:f>
              <c:numCache>
                <c:formatCode>\О\с\н\о\в\н\о\й</c:formatCode>
                <c:ptCount val="3"/>
                <c:pt idx="0">
                  <c:v>31329</c:v>
                </c:pt>
                <c:pt idx="1">
                  <c:v>71984.899999999994</c:v>
                </c:pt>
                <c:pt idx="2">
                  <c:v>24631.7</c:v>
                </c:pt>
              </c:numCache>
            </c:numRef>
          </c:val>
          <c:extLst xmlns:c16r2="http://schemas.microsoft.com/office/drawing/2015/06/chart">
            <c:ext xmlns:c16="http://schemas.microsoft.com/office/drawing/2014/chart" uri="{C3380CC4-5D6E-409C-BE32-E72D297353CC}">
              <c16:uniqueId val="{00000002-1A16-43EE-8E14-8013EA97B7B8}"/>
            </c:ext>
          </c:extLst>
        </c:ser>
        <c:dLbls/>
        <c:axId val="73521792"/>
        <c:axId val="73527680"/>
      </c:barChart>
      <c:catAx>
        <c:axId val="73521792"/>
        <c:scaling>
          <c:orientation val="minMax"/>
        </c:scaling>
        <c:axPos val="b"/>
        <c:numFmt formatCode="General"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73527680"/>
        <c:crosses val="autoZero"/>
        <c:auto val="1"/>
        <c:lblAlgn val="ctr"/>
        <c:lblOffset val="100"/>
        <c:tickLblSkip val="1"/>
        <c:tickMarkSkip val="1"/>
      </c:catAx>
      <c:valAx>
        <c:axId val="73527680"/>
        <c:scaling>
          <c:orientation val="minMax"/>
        </c:scaling>
        <c:axPos val="l"/>
        <c:majorGridlines>
          <c:spPr>
            <a:ln w="3175">
              <a:solidFill>
                <a:srgbClr val="000000"/>
              </a:solidFill>
              <a:prstDash val="solid"/>
            </a:ln>
          </c:spPr>
        </c:majorGridlines>
        <c:numFmt formatCode="\О\с\н\о\в\н\о\й" sourceLinked="1"/>
        <c:tickLblPos val="nextTo"/>
        <c:spPr>
          <a:ln w="3175">
            <a:solidFill>
              <a:srgbClr val="000000"/>
            </a:solidFill>
            <a:prstDash val="solid"/>
          </a:ln>
        </c:spPr>
        <c:txPr>
          <a:bodyPr rot="0" vert="horz"/>
          <a:lstStyle/>
          <a:p>
            <a:pPr>
              <a:defRPr sz="1050" b="1" i="0" u="none" strike="noStrike" baseline="0">
                <a:solidFill>
                  <a:srgbClr val="000000"/>
                </a:solidFill>
                <a:latin typeface="Calibri"/>
                <a:ea typeface="Calibri"/>
                <a:cs typeface="Calibri"/>
              </a:defRPr>
            </a:pPr>
            <a:endParaRPr lang="ru-RU"/>
          </a:p>
        </c:txPr>
        <c:crossAx val="73521792"/>
        <c:crosses val="autoZero"/>
        <c:crossBetween val="between"/>
      </c:valAx>
      <c:spPr>
        <a:solidFill>
          <a:srgbClr val="C0C0C0"/>
        </a:solidFill>
        <a:ln w="12701">
          <a:solidFill>
            <a:srgbClr val="808080"/>
          </a:solidFill>
          <a:prstDash val="solid"/>
        </a:ln>
      </c:spPr>
    </c:plotArea>
    <c:legend>
      <c:legendPos val="r"/>
      <c:layout>
        <c:manualLayout>
          <c:xMode val="edge"/>
          <c:yMode val="edge"/>
          <c:x val="0.69532710280373844"/>
          <c:y val="0.31380753138075324"/>
          <c:w val="0.29719626168224311"/>
          <c:h val="0.28033472803347281"/>
        </c:manualLayout>
      </c:layout>
      <c:spPr>
        <a:noFill/>
        <a:ln w="3175">
          <a:solidFill>
            <a:srgbClr val="000000"/>
          </a:solidFill>
          <a:prstDash val="solid"/>
        </a:ln>
      </c:spPr>
      <c:txPr>
        <a:bodyPr/>
        <a:lstStyle/>
        <a:p>
          <a:pPr>
            <a:defRPr sz="96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050" b="1" i="0" u="none" strike="noStrike" baseline="0">
          <a:solidFill>
            <a:srgbClr val="000000"/>
          </a:solidFill>
          <a:latin typeface="Calibri"/>
          <a:ea typeface="Calibri"/>
          <a:cs typeface="Calibri"/>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69BD-9017-40EB-BC5E-3D25C848A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69</Pages>
  <Words>25434</Words>
  <Characters>144980</Characters>
  <Application>Microsoft Office Word</Application>
  <DocSecurity>0</DocSecurity>
  <Lines>1208</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170074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Малютина Елена Сергеевна</dc:creator>
  <cp:lastModifiedBy>Povalyaeva</cp:lastModifiedBy>
  <cp:revision>2</cp:revision>
  <cp:lastPrinted>2024-04-23T07:39:00Z</cp:lastPrinted>
  <dcterms:created xsi:type="dcterms:W3CDTF">2024-05-21T11:38:00Z</dcterms:created>
  <dcterms:modified xsi:type="dcterms:W3CDTF">2024-05-21T11:38:00Z</dcterms:modified>
</cp:coreProperties>
</file>