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FE" w:rsidRDefault="00F22236" w:rsidP="00B835C8">
      <w:pPr>
        <w:ind w:firstLine="709"/>
        <w:jc w:val="center"/>
        <w:rPr>
          <w:sz w:val="28"/>
          <w:szCs w:val="28"/>
        </w:rPr>
      </w:pPr>
      <w:r w:rsidRPr="00CA6B4B">
        <w:rPr>
          <w:sz w:val="28"/>
          <w:szCs w:val="28"/>
        </w:rPr>
        <w:t>Контрольно-счетная комиссия</w:t>
      </w:r>
      <w:r w:rsidR="00D55D33" w:rsidRPr="00CA6B4B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городского округа город Елец</w:t>
      </w:r>
    </w:p>
    <w:p w:rsidR="00F22236" w:rsidRPr="00CA6B4B" w:rsidRDefault="00D55D33" w:rsidP="00B835C8">
      <w:pPr>
        <w:ind w:firstLine="709"/>
        <w:jc w:val="center"/>
        <w:rPr>
          <w:sz w:val="28"/>
          <w:szCs w:val="28"/>
        </w:rPr>
      </w:pPr>
      <w:r w:rsidRPr="00CA6B4B">
        <w:rPr>
          <w:sz w:val="28"/>
          <w:szCs w:val="28"/>
        </w:rPr>
        <w:t>Липецкой области Российской Федерации</w:t>
      </w: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left="5387"/>
        <w:rPr>
          <w:sz w:val="28"/>
          <w:szCs w:val="28"/>
        </w:rPr>
      </w:pPr>
    </w:p>
    <w:p w:rsidR="00F22236" w:rsidRPr="00CA6B4B" w:rsidRDefault="00F22236" w:rsidP="00B835C8">
      <w:pPr>
        <w:ind w:left="5387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Утвержден</w:t>
      </w:r>
    </w:p>
    <w:p w:rsidR="00F22236" w:rsidRPr="00CA6B4B" w:rsidRDefault="00F22236" w:rsidP="00B835C8">
      <w:pPr>
        <w:ind w:left="5387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распоряжением председателя</w:t>
      </w:r>
    </w:p>
    <w:p w:rsidR="00F22236" w:rsidRPr="00CA6B4B" w:rsidRDefault="00DF1099" w:rsidP="00B835C8">
      <w:pPr>
        <w:ind w:left="5387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Контрольно-счетной комиссии</w:t>
      </w:r>
    </w:p>
    <w:p w:rsidR="00F22236" w:rsidRPr="00CA6B4B" w:rsidRDefault="00F22236" w:rsidP="00B835C8">
      <w:pPr>
        <w:ind w:left="5387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городского округа город Елец</w:t>
      </w:r>
    </w:p>
    <w:p w:rsidR="00F22236" w:rsidRPr="00CA6B4B" w:rsidRDefault="00F22236" w:rsidP="00B835C8">
      <w:pPr>
        <w:ind w:left="5387"/>
        <w:rPr>
          <w:sz w:val="28"/>
          <w:szCs w:val="28"/>
        </w:rPr>
      </w:pPr>
      <w:r w:rsidRPr="00CA6B4B">
        <w:rPr>
          <w:sz w:val="28"/>
          <w:szCs w:val="28"/>
        </w:rPr>
        <w:t xml:space="preserve">от </w:t>
      </w:r>
      <w:r w:rsidR="00332E00" w:rsidRPr="00332E00">
        <w:rPr>
          <w:sz w:val="28"/>
          <w:szCs w:val="28"/>
          <w:u w:val="single"/>
        </w:rPr>
        <w:t>29 декабря 2023</w:t>
      </w:r>
      <w:r w:rsidRPr="00CA6B4B">
        <w:rPr>
          <w:sz w:val="28"/>
          <w:szCs w:val="28"/>
        </w:rPr>
        <w:t xml:space="preserve"> № </w:t>
      </w:r>
      <w:r w:rsidR="00332E00" w:rsidRPr="00332E00">
        <w:rPr>
          <w:sz w:val="28"/>
          <w:szCs w:val="28"/>
          <w:u w:val="single"/>
        </w:rPr>
        <w:t>28</w:t>
      </w: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3A05B0">
      <w:pPr>
        <w:jc w:val="center"/>
        <w:rPr>
          <w:b/>
          <w:sz w:val="28"/>
          <w:szCs w:val="28"/>
        </w:rPr>
      </w:pPr>
      <w:r w:rsidRPr="00CA6B4B">
        <w:rPr>
          <w:b/>
          <w:sz w:val="28"/>
          <w:szCs w:val="28"/>
        </w:rPr>
        <w:t>С В М Ф К</w:t>
      </w:r>
      <w:r w:rsidR="00DF1099" w:rsidRPr="00CA6B4B">
        <w:rPr>
          <w:b/>
          <w:sz w:val="28"/>
          <w:szCs w:val="28"/>
        </w:rPr>
        <w:t>с</w:t>
      </w:r>
      <w:r w:rsidRPr="00CA6B4B">
        <w:rPr>
          <w:b/>
          <w:sz w:val="28"/>
          <w:szCs w:val="28"/>
        </w:rPr>
        <w:t>-7</w:t>
      </w:r>
    </w:p>
    <w:p w:rsidR="00F22236" w:rsidRPr="00CA6B4B" w:rsidRDefault="00F22236" w:rsidP="003A05B0">
      <w:pPr>
        <w:jc w:val="center"/>
        <w:rPr>
          <w:b/>
          <w:sz w:val="28"/>
          <w:szCs w:val="28"/>
        </w:rPr>
      </w:pPr>
    </w:p>
    <w:p w:rsidR="00F22236" w:rsidRPr="00CA6B4B" w:rsidRDefault="00F22236" w:rsidP="003A05B0">
      <w:pPr>
        <w:jc w:val="center"/>
        <w:rPr>
          <w:b/>
          <w:sz w:val="28"/>
          <w:szCs w:val="28"/>
        </w:rPr>
      </w:pPr>
      <w:r w:rsidRPr="00CA6B4B">
        <w:rPr>
          <w:b/>
          <w:sz w:val="28"/>
          <w:szCs w:val="28"/>
        </w:rPr>
        <w:t>Проверка целевого и эффективного использования субсидий, выделенных из городского бюджета на выполнение муниципального задания</w:t>
      </w:r>
    </w:p>
    <w:p w:rsidR="003A05B0" w:rsidRDefault="003A05B0" w:rsidP="003A05B0">
      <w:pPr>
        <w:jc w:val="center"/>
        <w:rPr>
          <w:sz w:val="28"/>
          <w:szCs w:val="28"/>
        </w:rPr>
      </w:pPr>
    </w:p>
    <w:p w:rsidR="00F22236" w:rsidRPr="003A05B0" w:rsidRDefault="00E678B5" w:rsidP="003A05B0">
      <w:pPr>
        <w:jc w:val="center"/>
        <w:rPr>
          <w:sz w:val="28"/>
          <w:szCs w:val="28"/>
        </w:rPr>
      </w:pPr>
      <w:r w:rsidRPr="003A05B0">
        <w:rPr>
          <w:sz w:val="28"/>
          <w:szCs w:val="28"/>
        </w:rPr>
        <w:t>(дата начала действия стандарта 01.01.2024)</w:t>
      </w: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F22236" w:rsidRPr="00CA6B4B" w:rsidRDefault="00F22236" w:rsidP="00B835C8">
      <w:pPr>
        <w:ind w:firstLine="709"/>
        <w:jc w:val="center"/>
        <w:rPr>
          <w:sz w:val="28"/>
          <w:szCs w:val="28"/>
        </w:rPr>
      </w:pPr>
    </w:p>
    <w:p w:rsidR="009D298B" w:rsidRDefault="00F22236" w:rsidP="009D298B">
      <w:pPr>
        <w:ind w:firstLine="709"/>
        <w:jc w:val="center"/>
        <w:rPr>
          <w:sz w:val="28"/>
          <w:szCs w:val="28"/>
        </w:rPr>
      </w:pPr>
      <w:r w:rsidRPr="00CA6B4B">
        <w:rPr>
          <w:sz w:val="28"/>
          <w:szCs w:val="28"/>
        </w:rPr>
        <w:t xml:space="preserve">Елец - </w:t>
      </w:r>
      <w:r w:rsidRPr="00E678B5">
        <w:rPr>
          <w:sz w:val="28"/>
          <w:szCs w:val="28"/>
        </w:rPr>
        <w:t>20</w:t>
      </w:r>
      <w:r w:rsidR="00FF308A" w:rsidRPr="00E678B5">
        <w:rPr>
          <w:sz w:val="28"/>
          <w:szCs w:val="28"/>
        </w:rPr>
        <w:t>23</w:t>
      </w:r>
      <w:r w:rsidRPr="00CA6B4B">
        <w:rPr>
          <w:sz w:val="28"/>
          <w:szCs w:val="28"/>
        </w:rPr>
        <w:t xml:space="preserve"> год</w:t>
      </w:r>
      <w:r w:rsidRPr="00CA6B4B">
        <w:rPr>
          <w:sz w:val="28"/>
          <w:szCs w:val="28"/>
        </w:rPr>
        <w:br w:type="page"/>
      </w:r>
    </w:p>
    <w:p w:rsidR="009D298B" w:rsidRDefault="009D298B" w:rsidP="009D298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B835C8" w:rsidRDefault="00F22236" w:rsidP="009D298B">
      <w:pPr>
        <w:widowControl/>
        <w:autoSpaceDE/>
        <w:autoSpaceDN/>
        <w:adjustRightInd/>
        <w:rPr>
          <w:b/>
          <w:sz w:val="28"/>
          <w:szCs w:val="28"/>
        </w:rPr>
      </w:pPr>
      <w:r w:rsidRPr="00CA6B4B">
        <w:rPr>
          <w:b/>
          <w:sz w:val="28"/>
          <w:szCs w:val="28"/>
        </w:rPr>
        <w:t>Содержание</w:t>
      </w:r>
    </w:p>
    <w:p w:rsidR="009D298B" w:rsidRDefault="009D298B" w:rsidP="009D298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D298B">
        <w:rPr>
          <w:sz w:val="28"/>
          <w:szCs w:val="28"/>
        </w:rPr>
        <w:t>стр.</w:t>
      </w:r>
    </w:p>
    <w:p w:rsidR="00B650DC" w:rsidRPr="009D298B" w:rsidRDefault="00B650DC" w:rsidP="009D298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E630E" w:rsidRPr="00B650DC" w:rsidRDefault="00FE630E" w:rsidP="009D298B">
      <w:pPr>
        <w:pStyle w:val="ad"/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650DC">
        <w:rPr>
          <w:sz w:val="26"/>
          <w:szCs w:val="26"/>
        </w:rPr>
        <w:t>Общие положения ………………………………………</w:t>
      </w:r>
      <w:r w:rsidR="009D298B" w:rsidRPr="00B650DC">
        <w:rPr>
          <w:sz w:val="26"/>
          <w:szCs w:val="26"/>
        </w:rPr>
        <w:t>..</w:t>
      </w:r>
      <w:r w:rsidRPr="00B650DC">
        <w:rPr>
          <w:sz w:val="26"/>
          <w:szCs w:val="26"/>
        </w:rPr>
        <w:t>…</w:t>
      </w:r>
      <w:r w:rsidR="00B650DC">
        <w:rPr>
          <w:sz w:val="26"/>
          <w:szCs w:val="26"/>
        </w:rPr>
        <w:t>…….</w:t>
      </w:r>
      <w:r w:rsidRPr="00B650DC">
        <w:rPr>
          <w:sz w:val="26"/>
          <w:szCs w:val="26"/>
        </w:rPr>
        <w:t>……………</w:t>
      </w:r>
      <w:r w:rsidR="00C76DD1" w:rsidRPr="00B650DC">
        <w:rPr>
          <w:sz w:val="26"/>
          <w:szCs w:val="26"/>
        </w:rPr>
        <w:t>…</w:t>
      </w:r>
      <w:r w:rsidRPr="00B650DC">
        <w:rPr>
          <w:sz w:val="26"/>
          <w:szCs w:val="26"/>
        </w:rPr>
        <w:t>..3</w:t>
      </w:r>
    </w:p>
    <w:p w:rsidR="00FE630E" w:rsidRPr="00B650DC" w:rsidRDefault="00FE630E" w:rsidP="009D298B">
      <w:pPr>
        <w:pStyle w:val="ad"/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650DC">
        <w:rPr>
          <w:sz w:val="26"/>
          <w:szCs w:val="26"/>
        </w:rPr>
        <w:t>Этапы проведения контрольного мероприятия ………………</w:t>
      </w:r>
      <w:r w:rsidR="00B650DC">
        <w:rPr>
          <w:sz w:val="26"/>
          <w:szCs w:val="26"/>
        </w:rPr>
        <w:t>…….</w:t>
      </w:r>
      <w:r w:rsidR="009D298B" w:rsidRPr="00B650DC">
        <w:rPr>
          <w:sz w:val="26"/>
          <w:szCs w:val="26"/>
        </w:rPr>
        <w:t>…..</w:t>
      </w:r>
      <w:r w:rsidRPr="00B650DC">
        <w:rPr>
          <w:sz w:val="26"/>
          <w:szCs w:val="26"/>
        </w:rPr>
        <w:t>……</w:t>
      </w:r>
      <w:r w:rsidR="00C76DD1" w:rsidRPr="00B650DC">
        <w:rPr>
          <w:sz w:val="26"/>
          <w:szCs w:val="26"/>
        </w:rPr>
        <w:t>…</w:t>
      </w:r>
      <w:r w:rsidRPr="00B650DC">
        <w:rPr>
          <w:sz w:val="26"/>
          <w:szCs w:val="26"/>
        </w:rPr>
        <w:t>..3</w:t>
      </w:r>
    </w:p>
    <w:p w:rsidR="00FE630E" w:rsidRPr="00B650DC" w:rsidRDefault="00FE630E" w:rsidP="009D298B">
      <w:pPr>
        <w:pStyle w:val="ad"/>
        <w:widowControl/>
        <w:numPr>
          <w:ilvl w:val="1"/>
          <w:numId w:val="3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650DC">
        <w:rPr>
          <w:sz w:val="26"/>
          <w:szCs w:val="26"/>
        </w:rPr>
        <w:t>Анализ нормативно-правовой базы ………………………</w:t>
      </w:r>
      <w:r w:rsidR="00C76DD1" w:rsidRPr="00B650DC">
        <w:rPr>
          <w:sz w:val="26"/>
          <w:szCs w:val="26"/>
        </w:rPr>
        <w:t>…</w:t>
      </w:r>
      <w:r w:rsidRPr="00B650DC">
        <w:rPr>
          <w:sz w:val="26"/>
          <w:szCs w:val="26"/>
        </w:rPr>
        <w:t>…</w:t>
      </w:r>
      <w:r w:rsidR="009D298B" w:rsidRPr="00B650DC">
        <w:rPr>
          <w:sz w:val="26"/>
          <w:szCs w:val="26"/>
        </w:rPr>
        <w:t>…</w:t>
      </w:r>
      <w:r w:rsidR="00B650DC">
        <w:rPr>
          <w:sz w:val="26"/>
          <w:szCs w:val="26"/>
        </w:rPr>
        <w:t>…….</w:t>
      </w:r>
      <w:r w:rsidR="009D298B" w:rsidRPr="00B650DC">
        <w:rPr>
          <w:sz w:val="26"/>
          <w:szCs w:val="26"/>
        </w:rPr>
        <w:t>………..</w:t>
      </w:r>
      <w:r w:rsidRPr="00B650DC">
        <w:rPr>
          <w:sz w:val="26"/>
          <w:szCs w:val="26"/>
        </w:rPr>
        <w:t>..3</w:t>
      </w:r>
    </w:p>
    <w:p w:rsidR="00C76DD1" w:rsidRPr="00B650DC" w:rsidRDefault="00C76DD1" w:rsidP="009D298B">
      <w:pPr>
        <w:pStyle w:val="ad"/>
        <w:widowControl/>
        <w:numPr>
          <w:ilvl w:val="1"/>
          <w:numId w:val="3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650DC">
        <w:rPr>
          <w:sz w:val="26"/>
          <w:szCs w:val="26"/>
        </w:rPr>
        <w:t xml:space="preserve">Проверка формирования и утверждения муниципального задания </w:t>
      </w:r>
      <w:r w:rsidR="000337B2" w:rsidRPr="00B650DC">
        <w:rPr>
          <w:sz w:val="26"/>
          <w:szCs w:val="26"/>
        </w:rPr>
        <w:t>…</w:t>
      </w:r>
      <w:r w:rsidR="00B650DC">
        <w:rPr>
          <w:sz w:val="26"/>
          <w:szCs w:val="26"/>
        </w:rPr>
        <w:t>…….</w:t>
      </w:r>
      <w:r w:rsidR="009D298B" w:rsidRPr="00B650DC">
        <w:rPr>
          <w:sz w:val="26"/>
          <w:szCs w:val="26"/>
        </w:rPr>
        <w:t>.</w:t>
      </w:r>
      <w:r w:rsidR="000337B2" w:rsidRPr="00B650DC">
        <w:rPr>
          <w:sz w:val="26"/>
          <w:szCs w:val="26"/>
        </w:rPr>
        <w:t>…..</w:t>
      </w:r>
      <w:r w:rsidRPr="00B650DC">
        <w:rPr>
          <w:sz w:val="26"/>
          <w:szCs w:val="26"/>
        </w:rPr>
        <w:t>4</w:t>
      </w:r>
    </w:p>
    <w:p w:rsidR="000337B2" w:rsidRPr="00B650DC" w:rsidRDefault="00C76DD1" w:rsidP="009D298B">
      <w:pPr>
        <w:pStyle w:val="ad"/>
        <w:widowControl/>
        <w:numPr>
          <w:ilvl w:val="1"/>
          <w:numId w:val="31"/>
        </w:numPr>
        <w:autoSpaceDE/>
        <w:autoSpaceDN/>
        <w:adjustRightInd/>
        <w:ind w:left="0" w:right="-286" w:firstLine="0"/>
        <w:jc w:val="both"/>
        <w:rPr>
          <w:sz w:val="26"/>
          <w:szCs w:val="26"/>
        </w:rPr>
      </w:pPr>
      <w:r w:rsidRPr="00B650DC">
        <w:rPr>
          <w:sz w:val="26"/>
          <w:szCs w:val="26"/>
        </w:rPr>
        <w:t xml:space="preserve">Проверка финансового обеспечения выполнения муниципального задания </w:t>
      </w:r>
      <w:r w:rsidR="00B650DC">
        <w:rPr>
          <w:sz w:val="26"/>
          <w:szCs w:val="26"/>
        </w:rPr>
        <w:t>…</w:t>
      </w:r>
      <w:r w:rsidR="009D298B" w:rsidRPr="00B650DC">
        <w:rPr>
          <w:sz w:val="26"/>
          <w:szCs w:val="26"/>
        </w:rPr>
        <w:t>.7</w:t>
      </w:r>
    </w:p>
    <w:p w:rsidR="000337B2" w:rsidRPr="00B650DC" w:rsidRDefault="000337B2" w:rsidP="009D298B">
      <w:pPr>
        <w:pStyle w:val="ad"/>
        <w:widowControl/>
        <w:numPr>
          <w:ilvl w:val="1"/>
          <w:numId w:val="3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650DC">
        <w:rPr>
          <w:sz w:val="26"/>
          <w:szCs w:val="26"/>
        </w:rPr>
        <w:t>Проверка выполнения муниципального задания ………………………</w:t>
      </w:r>
      <w:r w:rsidR="00B650DC">
        <w:rPr>
          <w:sz w:val="26"/>
          <w:szCs w:val="26"/>
        </w:rPr>
        <w:t>…….</w:t>
      </w:r>
      <w:r w:rsidRPr="00B650DC">
        <w:rPr>
          <w:sz w:val="26"/>
          <w:szCs w:val="26"/>
        </w:rPr>
        <w:t>…12</w:t>
      </w:r>
    </w:p>
    <w:p w:rsidR="009D298B" w:rsidRPr="00B650DC" w:rsidRDefault="000337B2" w:rsidP="009D298B">
      <w:pPr>
        <w:pStyle w:val="ad"/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B650DC">
        <w:rPr>
          <w:sz w:val="26"/>
          <w:szCs w:val="26"/>
        </w:rPr>
        <w:t>Заключительные положения ……………………………………………</w:t>
      </w:r>
      <w:r w:rsidR="00B650DC">
        <w:rPr>
          <w:sz w:val="26"/>
          <w:szCs w:val="26"/>
        </w:rPr>
        <w:t>……..</w:t>
      </w:r>
      <w:r w:rsidRPr="00B650DC">
        <w:rPr>
          <w:sz w:val="26"/>
          <w:szCs w:val="26"/>
        </w:rPr>
        <w:t>….14</w:t>
      </w:r>
      <w:bookmarkStart w:id="0" w:name="_Toc493661078"/>
    </w:p>
    <w:p w:rsidR="009D298B" w:rsidRDefault="009D298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236" w:rsidRDefault="00F22236" w:rsidP="009D298B">
      <w:pPr>
        <w:pStyle w:val="ad"/>
        <w:widowControl/>
        <w:numPr>
          <w:ilvl w:val="0"/>
          <w:numId w:val="25"/>
        </w:numPr>
        <w:autoSpaceDE/>
        <w:autoSpaceDN/>
        <w:adjustRightInd/>
        <w:ind w:left="0" w:firstLine="709"/>
        <w:rPr>
          <w:b/>
          <w:sz w:val="28"/>
          <w:szCs w:val="28"/>
        </w:rPr>
      </w:pPr>
      <w:r w:rsidRPr="00CA6B4B">
        <w:rPr>
          <w:b/>
          <w:sz w:val="28"/>
          <w:szCs w:val="28"/>
        </w:rPr>
        <w:lastRenderedPageBreak/>
        <w:t>Общие положения</w:t>
      </w:r>
      <w:bookmarkEnd w:id="0"/>
    </w:p>
    <w:p w:rsidR="00D17234" w:rsidRPr="00CA6B4B" w:rsidRDefault="00D17234" w:rsidP="00D17234">
      <w:pPr>
        <w:pStyle w:val="ad"/>
        <w:widowControl/>
        <w:autoSpaceDE/>
        <w:autoSpaceDN/>
        <w:adjustRightInd/>
        <w:ind w:left="709"/>
        <w:rPr>
          <w:b/>
          <w:sz w:val="28"/>
          <w:szCs w:val="28"/>
        </w:rPr>
      </w:pPr>
    </w:p>
    <w:p w:rsidR="00F22236" w:rsidRPr="00CA6B4B" w:rsidRDefault="00F22236" w:rsidP="00B835C8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Стандарт внешнего муниципального финансового контроля Контрольно-счетной комиссии городского округа город Елец СВМФК</w:t>
      </w:r>
      <w:r w:rsidR="00FF308A" w:rsidRPr="00CA6B4B">
        <w:rPr>
          <w:sz w:val="28"/>
          <w:szCs w:val="28"/>
        </w:rPr>
        <w:t>с</w:t>
      </w:r>
      <w:r w:rsidRPr="00CA6B4B">
        <w:rPr>
          <w:sz w:val="28"/>
          <w:szCs w:val="28"/>
        </w:rPr>
        <w:t xml:space="preserve">-7 «Проверка целевого и эффективного использования субсидий, выделенных из городского бюджета на выполнение муниципального задания» (далее - Стандарт) подготовлен в соответствии </w:t>
      </w:r>
      <w:r w:rsidR="002C65ED" w:rsidRPr="00CA6B4B">
        <w:rPr>
          <w:sz w:val="28"/>
          <w:szCs w:val="28"/>
        </w:rPr>
        <w:t>с Бюджетным кодексом Российской Федерации (далее – БК РФ),</w:t>
      </w:r>
      <w:r w:rsidRPr="00CA6B4B">
        <w:rPr>
          <w:sz w:val="28"/>
          <w:szCs w:val="28"/>
        </w:rPr>
        <w:t xml:space="preserve"> ст. 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proofErr w:type="gramEnd"/>
      <w:r w:rsidRPr="00CA6B4B">
        <w:rPr>
          <w:sz w:val="28"/>
          <w:szCs w:val="28"/>
        </w:rPr>
        <w:t xml:space="preserve">», </w:t>
      </w:r>
      <w:proofErr w:type="gramStart"/>
      <w:r w:rsidR="002C65ED" w:rsidRPr="00CA6B4B">
        <w:rPr>
          <w:sz w:val="28"/>
          <w:szCs w:val="28"/>
        </w:rPr>
        <w:t>Федеральными законами от 12.01.1996 № 7-ФЗ «О некоммерческих организациях»</w:t>
      </w:r>
      <w:r w:rsidR="00210CBB">
        <w:rPr>
          <w:sz w:val="28"/>
          <w:szCs w:val="28"/>
        </w:rPr>
        <w:t xml:space="preserve"> (далее – Закон </w:t>
      </w:r>
      <w:r w:rsidR="001F3F8F">
        <w:rPr>
          <w:sz w:val="28"/>
          <w:szCs w:val="28"/>
        </w:rPr>
        <w:t xml:space="preserve">№ </w:t>
      </w:r>
      <w:r w:rsidR="00210CBB">
        <w:rPr>
          <w:sz w:val="28"/>
          <w:szCs w:val="28"/>
        </w:rPr>
        <w:t>7-ФЗ)</w:t>
      </w:r>
      <w:r w:rsidR="002C65ED" w:rsidRPr="00CA6B4B">
        <w:rPr>
          <w:sz w:val="28"/>
          <w:szCs w:val="28"/>
        </w:rPr>
        <w:t>, от 03.11.2006 № 174-ФЗ «Об автономных учреждениях»</w:t>
      </w:r>
      <w:r w:rsidR="00210CBB">
        <w:rPr>
          <w:sz w:val="28"/>
          <w:szCs w:val="28"/>
        </w:rPr>
        <w:t xml:space="preserve"> (далее – Закон </w:t>
      </w:r>
      <w:r w:rsidR="001F3F8F">
        <w:rPr>
          <w:sz w:val="28"/>
          <w:szCs w:val="28"/>
        </w:rPr>
        <w:t xml:space="preserve">№ </w:t>
      </w:r>
      <w:r w:rsidR="00210CBB">
        <w:rPr>
          <w:sz w:val="28"/>
          <w:szCs w:val="28"/>
        </w:rPr>
        <w:t>174-ФЗ)</w:t>
      </w:r>
      <w:r w:rsidR="002C65ED" w:rsidRPr="00CA6B4B">
        <w:rPr>
          <w:sz w:val="28"/>
          <w:szCs w:val="28"/>
        </w:rPr>
        <w:t xml:space="preserve">, </w:t>
      </w:r>
      <w:r w:rsidRPr="00CA6B4B">
        <w:rPr>
          <w:sz w:val="28"/>
          <w:szCs w:val="28"/>
        </w:rPr>
        <w:t xml:space="preserve">п. </w:t>
      </w:r>
      <w:r w:rsidR="00DA4090" w:rsidRPr="00CA6B4B">
        <w:rPr>
          <w:sz w:val="28"/>
          <w:szCs w:val="28"/>
        </w:rPr>
        <w:t>7</w:t>
      </w:r>
      <w:r w:rsidRPr="00CA6B4B">
        <w:rPr>
          <w:sz w:val="28"/>
          <w:szCs w:val="28"/>
        </w:rPr>
        <w:t xml:space="preserve"> ст. 1 Положения «О Контрольно-счетной комиссии городского округа город Елец Липецкой области Российской Федерации», принятого решением Совета депутатов </w:t>
      </w:r>
      <w:r w:rsidR="00DA4090" w:rsidRPr="00CA6B4B">
        <w:rPr>
          <w:sz w:val="28"/>
          <w:szCs w:val="28"/>
        </w:rPr>
        <w:t xml:space="preserve">городского округа </w:t>
      </w:r>
      <w:r w:rsidRPr="00CA6B4B">
        <w:rPr>
          <w:sz w:val="28"/>
          <w:szCs w:val="28"/>
        </w:rPr>
        <w:t>город</w:t>
      </w:r>
      <w:r w:rsidR="00DA4090" w:rsidRPr="00CA6B4B">
        <w:rPr>
          <w:sz w:val="28"/>
          <w:szCs w:val="28"/>
        </w:rPr>
        <w:t xml:space="preserve"> Еле</w:t>
      </w:r>
      <w:r w:rsidRPr="00CA6B4B">
        <w:rPr>
          <w:sz w:val="28"/>
          <w:szCs w:val="28"/>
        </w:rPr>
        <w:t>ц от 0</w:t>
      </w:r>
      <w:r w:rsidR="00DA4090" w:rsidRPr="00CA6B4B">
        <w:rPr>
          <w:sz w:val="28"/>
          <w:szCs w:val="28"/>
        </w:rPr>
        <w:t>3</w:t>
      </w:r>
      <w:r w:rsidRPr="00CA6B4B">
        <w:rPr>
          <w:sz w:val="28"/>
          <w:szCs w:val="28"/>
        </w:rPr>
        <w:t>.12.20</w:t>
      </w:r>
      <w:r w:rsidR="00DA4090" w:rsidRPr="00CA6B4B">
        <w:rPr>
          <w:sz w:val="28"/>
          <w:szCs w:val="28"/>
        </w:rPr>
        <w:t>2</w:t>
      </w:r>
      <w:r w:rsidRPr="00CA6B4B">
        <w:rPr>
          <w:sz w:val="28"/>
          <w:szCs w:val="28"/>
        </w:rPr>
        <w:t xml:space="preserve">1 № </w:t>
      </w:r>
      <w:r w:rsidR="00DA4090" w:rsidRPr="00CA6B4B">
        <w:rPr>
          <w:sz w:val="28"/>
          <w:szCs w:val="28"/>
        </w:rPr>
        <w:t>340</w:t>
      </w:r>
      <w:r w:rsidRPr="00CA6B4B">
        <w:rPr>
          <w:sz w:val="28"/>
          <w:szCs w:val="28"/>
        </w:rPr>
        <w:t xml:space="preserve"> (далее по тексту - Положение «О Контрольно-счетной комиссии»), Регламентом Контрольно-счетной комиссии городского округа город</w:t>
      </w:r>
      <w:proofErr w:type="gramEnd"/>
      <w:r w:rsidRPr="00CA6B4B">
        <w:rPr>
          <w:sz w:val="28"/>
          <w:szCs w:val="28"/>
        </w:rPr>
        <w:t xml:space="preserve"> Елец Липецкой области Российской Федерации (далее по тексту - Регламент).</w:t>
      </w:r>
    </w:p>
    <w:p w:rsidR="007F742F" w:rsidRPr="00CA6B4B" w:rsidRDefault="00F22236" w:rsidP="00B835C8">
      <w:pPr>
        <w:pStyle w:val="ad"/>
        <w:ind w:left="0" w:firstLine="709"/>
        <w:jc w:val="both"/>
        <w:rPr>
          <w:sz w:val="28"/>
          <w:szCs w:val="28"/>
        </w:rPr>
      </w:pPr>
      <w:r w:rsidRPr="00B650DC">
        <w:rPr>
          <w:sz w:val="28"/>
          <w:szCs w:val="28"/>
        </w:rPr>
        <w:t xml:space="preserve">Стандарт разработан </w:t>
      </w:r>
      <w:r w:rsidR="00FA4F4C" w:rsidRPr="00B650DC">
        <w:rPr>
          <w:sz w:val="28"/>
          <w:szCs w:val="28"/>
        </w:rPr>
        <w:t>на основании Типовых методических рекомендаций по проведению проверки формирования, финансового обеспечения выполнения муниципального задания на оказание муниципальными учреждениями муниципальных услуг (выполнение работ) и эффективности использования бюджетных ассигнований на его выполнение, утвержденных решением Президиума Союза МКСО, протокол заседания Президиума Союза МКСО от 07.12.2022 № 6 (75)</w:t>
      </w:r>
      <w:r w:rsidR="00462481" w:rsidRPr="00B650DC">
        <w:rPr>
          <w:sz w:val="28"/>
          <w:szCs w:val="28"/>
        </w:rPr>
        <w:t>.</w:t>
      </w:r>
    </w:p>
    <w:p w:rsidR="00462481" w:rsidRPr="00CA6B4B" w:rsidRDefault="00462481" w:rsidP="00B835C8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Целью настоящего Стандарта является выработка подходов, повышение эффективности и качества проведения контрольных мероприятий, связанных с проверкой формирования, финансового обеспечения выполнения муниципального задания на оказание муниципальными учреждениями муниципальных услуг (выполнение работ) и эффективности использования бюджетных ассигнований на его выполнение.</w:t>
      </w:r>
    </w:p>
    <w:p w:rsidR="00462481" w:rsidRPr="00CA6B4B" w:rsidRDefault="00462481" w:rsidP="00B835C8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В Стандарте используются термины, применяемые в БК РФ, иных федеральных законах и нормативных правовых актах Российской Федерации.</w:t>
      </w:r>
    </w:p>
    <w:p w:rsidR="00781420" w:rsidRPr="00CA6B4B" w:rsidRDefault="00781420" w:rsidP="00B835C8">
      <w:pPr>
        <w:pStyle w:val="ad"/>
        <w:ind w:left="0" w:firstLine="709"/>
        <w:jc w:val="both"/>
        <w:rPr>
          <w:sz w:val="28"/>
          <w:szCs w:val="28"/>
        </w:rPr>
      </w:pPr>
    </w:p>
    <w:p w:rsidR="0007532D" w:rsidRPr="00CA6B4B" w:rsidRDefault="0007532D" w:rsidP="00B835C8">
      <w:pPr>
        <w:pStyle w:val="ad"/>
        <w:numPr>
          <w:ilvl w:val="0"/>
          <w:numId w:val="25"/>
        </w:numPr>
        <w:ind w:left="0" w:firstLine="709"/>
        <w:jc w:val="both"/>
        <w:rPr>
          <w:b/>
          <w:sz w:val="28"/>
          <w:szCs w:val="28"/>
        </w:rPr>
      </w:pPr>
      <w:bookmarkStart w:id="1" w:name="_Toc493661079"/>
      <w:r w:rsidRPr="00CA6B4B">
        <w:rPr>
          <w:b/>
          <w:sz w:val="28"/>
          <w:szCs w:val="28"/>
        </w:rPr>
        <w:t>Этапы проведения конт</w:t>
      </w:r>
      <w:r w:rsidR="00781420" w:rsidRPr="00CA6B4B">
        <w:rPr>
          <w:b/>
          <w:sz w:val="28"/>
          <w:szCs w:val="28"/>
        </w:rPr>
        <w:t>рольного мероприятия</w:t>
      </w:r>
    </w:p>
    <w:p w:rsidR="0007532D" w:rsidRPr="00CA6B4B" w:rsidRDefault="00FE630E" w:rsidP="00B835C8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нормативно-правовой базы</w:t>
      </w:r>
    </w:p>
    <w:p w:rsidR="00781420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Проверку формирования объемов финансового обеспечения муниципального задания муниципальных учреждений и его выполнения следует начинать с анализа документов, определяющих порядок формирования, выполнения и финансового обеспечения муниципального задания. В ходе анализа необходимо:</w:t>
      </w:r>
    </w:p>
    <w:p w:rsidR="00781420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- определить перечень нормативных правовых актов и распорядительных актов администрации </w:t>
      </w:r>
      <w:r w:rsidR="00781420" w:rsidRPr="00CA6B4B">
        <w:rPr>
          <w:sz w:val="28"/>
          <w:szCs w:val="28"/>
        </w:rPr>
        <w:t xml:space="preserve">городского округа </w:t>
      </w:r>
      <w:r w:rsidRPr="00CA6B4B">
        <w:rPr>
          <w:sz w:val="28"/>
          <w:szCs w:val="28"/>
        </w:rPr>
        <w:t xml:space="preserve">город </w:t>
      </w:r>
      <w:r w:rsidR="00781420" w:rsidRPr="00CA6B4B">
        <w:rPr>
          <w:sz w:val="28"/>
          <w:szCs w:val="28"/>
        </w:rPr>
        <w:t>Елец</w:t>
      </w:r>
      <w:r w:rsidRPr="00CA6B4B">
        <w:rPr>
          <w:sz w:val="28"/>
          <w:szCs w:val="28"/>
        </w:rPr>
        <w:t>, регулирующих вопросы формирования, выполнения и финансового обеспечения муниципального задания;</w:t>
      </w:r>
    </w:p>
    <w:p w:rsidR="00E678B5" w:rsidRDefault="00E678B5" w:rsidP="00B835C8">
      <w:pPr>
        <w:pStyle w:val="ad"/>
        <w:ind w:left="0" w:firstLine="709"/>
        <w:jc w:val="both"/>
        <w:rPr>
          <w:sz w:val="28"/>
          <w:szCs w:val="28"/>
        </w:rPr>
      </w:pPr>
    </w:p>
    <w:p w:rsidR="00B046D8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- проверить соответствие распорядительных актов администрации </w:t>
      </w:r>
      <w:r w:rsidR="00B046D8" w:rsidRPr="00CA6B4B">
        <w:rPr>
          <w:sz w:val="28"/>
          <w:szCs w:val="28"/>
        </w:rPr>
        <w:t>городского округа город Елец</w:t>
      </w:r>
      <w:r w:rsidRPr="00CA6B4B">
        <w:rPr>
          <w:sz w:val="28"/>
          <w:szCs w:val="28"/>
        </w:rPr>
        <w:t xml:space="preserve">, определяющих порядок формирования, выполнения муниципального задания и его финансового обеспечения для муниципальных учреждений требованиям законодательства Российской Федерации и законодательства </w:t>
      </w:r>
      <w:r w:rsidR="00E678B5">
        <w:rPr>
          <w:sz w:val="28"/>
          <w:szCs w:val="28"/>
        </w:rPr>
        <w:t>Липецкой области</w:t>
      </w:r>
      <w:r w:rsidRPr="00CA6B4B">
        <w:rPr>
          <w:sz w:val="28"/>
          <w:szCs w:val="28"/>
        </w:rPr>
        <w:t>;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установить особенности формирования муниципального задания, его финансового обеспечения и выполнени</w:t>
      </w:r>
      <w:r w:rsidR="00B046D8" w:rsidRPr="00CA6B4B">
        <w:rPr>
          <w:sz w:val="28"/>
          <w:szCs w:val="28"/>
        </w:rPr>
        <w:t>я для муниципальных учреждений городского округа город Елец.</w:t>
      </w:r>
    </w:p>
    <w:p w:rsidR="00B046D8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Дополнительно анализируются документы и информация, полученные из информационных систем, открытых информационных источников, в результате подготовительных мероприятий:</w:t>
      </w:r>
    </w:p>
    <w:p w:rsidR="00B046D8" w:rsidRPr="00D17234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D17234">
        <w:rPr>
          <w:sz w:val="28"/>
          <w:szCs w:val="28"/>
        </w:rPr>
        <w:t>- единый портал бюджетной системы Российской Федерации (</w:t>
      </w:r>
      <w:hyperlink r:id="rId7" w:history="1">
        <w:r w:rsidR="00B046D8" w:rsidRPr="00D17234">
          <w:rPr>
            <w:rStyle w:val="af7"/>
            <w:color w:val="auto"/>
            <w:sz w:val="28"/>
            <w:szCs w:val="28"/>
            <w:u w:val="none"/>
          </w:rPr>
          <w:t>www.budget.gov.ru</w:t>
        </w:r>
      </w:hyperlink>
      <w:r w:rsidRPr="00D17234">
        <w:rPr>
          <w:sz w:val="28"/>
          <w:szCs w:val="28"/>
        </w:rPr>
        <w:t>);</w:t>
      </w:r>
    </w:p>
    <w:p w:rsidR="00B046D8" w:rsidRPr="00D17234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D17234">
        <w:rPr>
          <w:sz w:val="28"/>
          <w:szCs w:val="28"/>
        </w:rPr>
        <w:t>- официальный сайт для размещения информации о государственных (муниципальных) учреждениях (</w:t>
      </w:r>
      <w:r w:rsidR="00D17234">
        <w:rPr>
          <w:sz w:val="28"/>
          <w:szCs w:val="28"/>
          <w:lang w:val="en-US"/>
        </w:rPr>
        <w:t>www</w:t>
      </w:r>
      <w:r w:rsidR="00D17234" w:rsidRPr="00D17234">
        <w:rPr>
          <w:sz w:val="28"/>
          <w:szCs w:val="28"/>
        </w:rPr>
        <w:t>.</w:t>
      </w:r>
      <w:proofErr w:type="spellStart"/>
      <w:r w:rsidRPr="00D17234">
        <w:rPr>
          <w:sz w:val="28"/>
          <w:szCs w:val="28"/>
        </w:rPr>
        <w:t>bus.gov.ru</w:t>
      </w:r>
      <w:proofErr w:type="spellEnd"/>
      <w:r w:rsidRPr="00D17234">
        <w:rPr>
          <w:sz w:val="28"/>
          <w:szCs w:val="28"/>
        </w:rPr>
        <w:t>) (контактная информация, сведения об оказываемых услугах, выполняемых работах);</w:t>
      </w:r>
    </w:p>
    <w:p w:rsidR="00CB650A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D17234">
        <w:rPr>
          <w:sz w:val="28"/>
          <w:szCs w:val="28"/>
        </w:rPr>
        <w:t>- справочно-правовые системы</w:t>
      </w:r>
      <w:r w:rsidRPr="00CA6B4B">
        <w:rPr>
          <w:sz w:val="28"/>
          <w:szCs w:val="28"/>
        </w:rPr>
        <w:t xml:space="preserve"> «</w:t>
      </w:r>
      <w:proofErr w:type="spellStart"/>
      <w:r w:rsidRPr="00CA6B4B">
        <w:rPr>
          <w:sz w:val="28"/>
          <w:szCs w:val="28"/>
        </w:rPr>
        <w:t>КонсультантПлюс</w:t>
      </w:r>
      <w:proofErr w:type="spellEnd"/>
      <w:r w:rsidRPr="00CA6B4B">
        <w:rPr>
          <w:sz w:val="28"/>
          <w:szCs w:val="28"/>
        </w:rPr>
        <w:t xml:space="preserve">», «Гарант» и иные документы, справочная информация по вопросу </w:t>
      </w:r>
      <w:proofErr w:type="gramStart"/>
      <w:r w:rsidRPr="00CA6B4B">
        <w:rPr>
          <w:sz w:val="28"/>
          <w:szCs w:val="28"/>
        </w:rPr>
        <w:t>формирования объемов финансового обеспечения выполнения муниципального задания муниципальных учреждений</w:t>
      </w:r>
      <w:proofErr w:type="gramEnd"/>
      <w:r w:rsidRPr="00CA6B4B">
        <w:rPr>
          <w:sz w:val="28"/>
          <w:szCs w:val="28"/>
        </w:rPr>
        <w:t>;</w:t>
      </w:r>
    </w:p>
    <w:p w:rsidR="00515BCF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официальный сайт муниципального учреждения в информационно</w:t>
      </w:r>
      <w:r w:rsidR="00CB650A" w:rsidRPr="00CA6B4B">
        <w:rPr>
          <w:sz w:val="28"/>
          <w:szCs w:val="28"/>
        </w:rPr>
        <w:t>-</w:t>
      </w:r>
      <w:r w:rsidRPr="00CA6B4B">
        <w:rPr>
          <w:sz w:val="28"/>
          <w:szCs w:val="28"/>
        </w:rPr>
        <w:t xml:space="preserve">телекоммуникационной сети «Интернет» (отчет о результатах </w:t>
      </w:r>
      <w:proofErr w:type="spellStart"/>
      <w:r w:rsidRPr="00CA6B4B">
        <w:rPr>
          <w:sz w:val="28"/>
          <w:szCs w:val="28"/>
        </w:rPr>
        <w:t>самообследования</w:t>
      </w:r>
      <w:proofErr w:type="spellEnd"/>
      <w:r w:rsidRPr="00CA6B4B">
        <w:rPr>
          <w:sz w:val="28"/>
          <w:szCs w:val="28"/>
        </w:rPr>
        <w:t>, устав, лицензия, сведения о реализуемых программах, оказываемых услугах, план финансово-хозяйственной деятельности</w:t>
      </w:r>
      <w:r w:rsidR="00515BCF" w:rsidRPr="00CA6B4B">
        <w:rPr>
          <w:sz w:val="28"/>
          <w:szCs w:val="28"/>
        </w:rPr>
        <w:t>, муниципальное задание и отчет об исполнении муниципального задания при условии их размещения на сайте</w:t>
      </w:r>
      <w:r w:rsidRPr="00CA6B4B">
        <w:rPr>
          <w:sz w:val="28"/>
          <w:szCs w:val="28"/>
        </w:rPr>
        <w:t>);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на основании предварительных запросов, направленных с целью получения необходимой для проведения контрольного мероприятия информации (отчет об исполнении муниципального задания, б</w:t>
      </w:r>
      <w:r w:rsidR="00515BCF" w:rsidRPr="00CA6B4B">
        <w:rPr>
          <w:sz w:val="28"/>
          <w:szCs w:val="28"/>
        </w:rPr>
        <w:t>ухгалтерская отчетность и др.).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По результатам подготовки к контрольному мероприятию определяется перечень дополнительных вопросов, требующих уточнения непосредственно в проверяемом муниципальном учреждении.</w:t>
      </w:r>
    </w:p>
    <w:p w:rsidR="00515BCF" w:rsidRPr="00CA6B4B" w:rsidRDefault="00515BCF" w:rsidP="00B835C8">
      <w:pPr>
        <w:pStyle w:val="ad"/>
        <w:ind w:left="0" w:firstLine="709"/>
        <w:jc w:val="both"/>
        <w:rPr>
          <w:sz w:val="28"/>
          <w:szCs w:val="28"/>
        </w:rPr>
      </w:pPr>
    </w:p>
    <w:p w:rsidR="0007532D" w:rsidRPr="00CA6B4B" w:rsidRDefault="0007532D" w:rsidP="00B835C8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Проверка формирования и утв</w:t>
      </w:r>
      <w:r w:rsidR="00515BCF" w:rsidRPr="00CA6B4B">
        <w:rPr>
          <w:sz w:val="28"/>
          <w:szCs w:val="28"/>
        </w:rPr>
        <w:t>ерждения муниципального задания</w:t>
      </w:r>
    </w:p>
    <w:p w:rsidR="0007532D" w:rsidRPr="00210CB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В соответствии со статьями 69.2, 78.1 БК РФ, статьей 9.2 </w:t>
      </w:r>
      <w:r w:rsidR="00210CBB">
        <w:rPr>
          <w:sz w:val="28"/>
          <w:szCs w:val="28"/>
        </w:rPr>
        <w:t>З</w:t>
      </w:r>
      <w:r w:rsidRPr="00CA6B4B">
        <w:rPr>
          <w:sz w:val="28"/>
          <w:szCs w:val="28"/>
        </w:rPr>
        <w:t>акона</w:t>
      </w:r>
      <w:r w:rsidR="00B650DC">
        <w:rPr>
          <w:sz w:val="28"/>
          <w:szCs w:val="28"/>
        </w:rPr>
        <w:br/>
      </w:r>
      <w:r w:rsidRPr="00CA6B4B">
        <w:rPr>
          <w:sz w:val="28"/>
          <w:szCs w:val="28"/>
        </w:rPr>
        <w:t xml:space="preserve">№ 7-ФЗ, статьей 4 </w:t>
      </w:r>
      <w:r w:rsidR="00210CBB">
        <w:rPr>
          <w:sz w:val="28"/>
          <w:szCs w:val="28"/>
        </w:rPr>
        <w:t>З</w:t>
      </w:r>
      <w:r w:rsidRPr="00CA6B4B">
        <w:rPr>
          <w:sz w:val="28"/>
          <w:szCs w:val="28"/>
        </w:rPr>
        <w:t>акона № 174-ФЗ</w:t>
      </w:r>
      <w:r w:rsidR="00002EB6">
        <w:rPr>
          <w:sz w:val="28"/>
          <w:szCs w:val="28"/>
        </w:rPr>
        <w:t>,</w:t>
      </w:r>
      <w:r w:rsidRPr="00CA6B4B">
        <w:rPr>
          <w:sz w:val="28"/>
          <w:szCs w:val="28"/>
        </w:rPr>
        <w:t xml:space="preserve"> </w:t>
      </w:r>
      <w:r w:rsidRPr="00210CBB">
        <w:rPr>
          <w:sz w:val="28"/>
          <w:szCs w:val="28"/>
        </w:rPr>
        <w:t xml:space="preserve">администрацией </w:t>
      </w:r>
      <w:r w:rsidR="003648BE" w:rsidRPr="00210CBB">
        <w:rPr>
          <w:sz w:val="28"/>
          <w:szCs w:val="28"/>
        </w:rPr>
        <w:t xml:space="preserve">городского округа город Елец </w:t>
      </w:r>
      <w:r w:rsidRPr="00210CBB">
        <w:rPr>
          <w:sz w:val="28"/>
          <w:szCs w:val="28"/>
        </w:rPr>
        <w:t>устанавливается порядок формирования и финансового обеспечения выполнения муниципального задания муниципальными учреждениями (далее – Порядок формирования муниципального задания</w:t>
      </w:r>
      <w:r w:rsidR="00210CBB">
        <w:rPr>
          <w:sz w:val="28"/>
          <w:szCs w:val="28"/>
        </w:rPr>
        <w:t>), которым должны определяться: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правила и сроки формирования, изменения, утверждения муниципального задания, отчета о его выполнении;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правила и сроки определения объема финансового обеспечения выполнения муниципального задания, включая: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lastRenderedPageBreak/>
        <w:sym w:font="Symbol" w:char="F0B7"/>
      </w:r>
      <w:r w:rsidRPr="00CA6B4B">
        <w:rPr>
          <w:sz w:val="28"/>
          <w:szCs w:val="28"/>
        </w:rPr>
        <w:t xml:space="preserve">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ним, а также нормативных затрат на выполнение работ; </w:t>
      </w:r>
    </w:p>
    <w:p w:rsidR="0007532D" w:rsidRPr="00CA6B4B" w:rsidRDefault="0007532D" w:rsidP="00B835C8">
      <w:pPr>
        <w:ind w:firstLine="709"/>
        <w:jc w:val="both"/>
        <w:rPr>
          <w:sz w:val="28"/>
          <w:szCs w:val="28"/>
        </w:rPr>
      </w:pPr>
      <w:r w:rsidRPr="00CA6B4B">
        <w:sym w:font="Symbol" w:char="F0B7"/>
      </w:r>
      <w:r w:rsidRPr="00CA6B4B">
        <w:rPr>
          <w:sz w:val="28"/>
          <w:szCs w:val="28"/>
        </w:rPr>
        <w:t xml:space="preserve"> сроки и объемы перечисления субсидии на финансовое обеспечение выполнения муниципального задания; </w:t>
      </w:r>
    </w:p>
    <w:p w:rsidR="003648BE" w:rsidRPr="00CA6B4B" w:rsidRDefault="0007532D" w:rsidP="00B835C8">
      <w:pPr>
        <w:ind w:firstLine="709"/>
        <w:jc w:val="both"/>
        <w:rPr>
          <w:sz w:val="28"/>
          <w:szCs w:val="28"/>
        </w:rPr>
      </w:pPr>
      <w:r w:rsidRPr="00CA6B4B">
        <w:sym w:font="Symbol" w:char="F0B7"/>
      </w:r>
      <w:r w:rsidRPr="00CA6B4B">
        <w:rPr>
          <w:sz w:val="28"/>
          <w:szCs w:val="28"/>
        </w:rPr>
        <w:t xml:space="preserve"> возврат субсидии в объеме, который соответствует показателям муниципального задания, которые не были достигнуты (с учетом допустимых возможных отклонений), в случае если муниципальное задание является невыполненным;</w:t>
      </w:r>
    </w:p>
    <w:p w:rsidR="0007532D" w:rsidRPr="00CA6B4B" w:rsidRDefault="0007532D" w:rsidP="00B835C8">
      <w:pPr>
        <w:ind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- правила осуществления </w:t>
      </w:r>
      <w:proofErr w:type="gramStart"/>
      <w:r w:rsidRPr="00CA6B4B">
        <w:rPr>
          <w:sz w:val="28"/>
          <w:szCs w:val="28"/>
        </w:rPr>
        <w:t>контроля за</w:t>
      </w:r>
      <w:proofErr w:type="gramEnd"/>
      <w:r w:rsidRPr="00CA6B4B">
        <w:rPr>
          <w:sz w:val="28"/>
          <w:szCs w:val="28"/>
        </w:rPr>
        <w:t xml:space="preserve"> выполнением муниципального задания муниципальным учреждением </w:t>
      </w:r>
      <w:r w:rsidR="003648BE" w:rsidRPr="00CA6B4B">
        <w:rPr>
          <w:sz w:val="28"/>
          <w:szCs w:val="28"/>
        </w:rPr>
        <w:t>городского округа город Елец</w:t>
      </w:r>
      <w:r w:rsidR="005C6834" w:rsidRPr="00CA6B4B">
        <w:rPr>
          <w:sz w:val="28"/>
          <w:szCs w:val="28"/>
        </w:rPr>
        <w:t xml:space="preserve"> органом местного самоуправления</w:t>
      </w:r>
      <w:r w:rsidRPr="00CA6B4B">
        <w:rPr>
          <w:sz w:val="28"/>
          <w:szCs w:val="28"/>
        </w:rPr>
        <w:t>, осуществляющим ф</w:t>
      </w:r>
      <w:r w:rsidR="003648BE" w:rsidRPr="00CA6B4B">
        <w:rPr>
          <w:sz w:val="28"/>
          <w:szCs w:val="28"/>
        </w:rPr>
        <w:t>ункции и полномочия учредителя</w:t>
      </w:r>
      <w:r w:rsidR="004B6757">
        <w:rPr>
          <w:sz w:val="28"/>
          <w:szCs w:val="28"/>
        </w:rPr>
        <w:t xml:space="preserve"> (</w:t>
      </w:r>
      <w:r w:rsidR="00870549">
        <w:rPr>
          <w:sz w:val="28"/>
          <w:szCs w:val="28"/>
        </w:rPr>
        <w:t>далее - главн</w:t>
      </w:r>
      <w:r w:rsidR="00C64D46">
        <w:rPr>
          <w:sz w:val="28"/>
          <w:szCs w:val="28"/>
        </w:rPr>
        <w:t>ый</w:t>
      </w:r>
      <w:r w:rsidR="00870549">
        <w:rPr>
          <w:sz w:val="28"/>
          <w:szCs w:val="28"/>
        </w:rPr>
        <w:t xml:space="preserve"> распорядител</w:t>
      </w:r>
      <w:r w:rsidR="00C64D46">
        <w:rPr>
          <w:sz w:val="28"/>
          <w:szCs w:val="28"/>
        </w:rPr>
        <w:t>ь</w:t>
      </w:r>
      <w:r w:rsidR="00870549">
        <w:rPr>
          <w:sz w:val="28"/>
          <w:szCs w:val="28"/>
        </w:rPr>
        <w:t xml:space="preserve"> бюджетных средств, в ведении которого находится муниципальное учреждение)</w:t>
      </w:r>
      <w:r w:rsidR="003648BE" w:rsidRPr="00CA6B4B">
        <w:rPr>
          <w:sz w:val="28"/>
          <w:szCs w:val="28"/>
        </w:rPr>
        <w:t>.</w:t>
      </w:r>
    </w:p>
    <w:p w:rsidR="0007532D" w:rsidRPr="00870549" w:rsidRDefault="00870549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870549">
        <w:rPr>
          <w:sz w:val="28"/>
          <w:szCs w:val="28"/>
        </w:rPr>
        <w:t>Главный распорядитель бюджетных средств, в ведении которого находится муниципальное учреждение</w:t>
      </w:r>
      <w:r w:rsidR="0007532D" w:rsidRPr="00870549">
        <w:rPr>
          <w:sz w:val="28"/>
          <w:szCs w:val="28"/>
        </w:rPr>
        <w:t>, формирует и утверждает муниципальные задания для муниципальных учреждений</w:t>
      </w:r>
      <w:r w:rsidR="00D148BC" w:rsidRPr="00870549">
        <w:rPr>
          <w:sz w:val="28"/>
          <w:szCs w:val="28"/>
        </w:rPr>
        <w:t xml:space="preserve"> городского округа город Елец</w:t>
      </w:r>
      <w:r w:rsidR="0007532D" w:rsidRPr="00870549">
        <w:rPr>
          <w:sz w:val="28"/>
          <w:szCs w:val="28"/>
        </w:rPr>
        <w:t xml:space="preserve">, а также осуществляет контроль </w:t>
      </w:r>
      <w:r w:rsidR="005E20B2">
        <w:rPr>
          <w:sz w:val="28"/>
          <w:szCs w:val="28"/>
        </w:rPr>
        <w:t>н</w:t>
      </w:r>
      <w:r w:rsidR="0007532D" w:rsidRPr="00870549">
        <w:rPr>
          <w:sz w:val="28"/>
          <w:szCs w:val="28"/>
        </w:rPr>
        <w:t>а</w:t>
      </w:r>
      <w:r w:rsidR="005E20B2">
        <w:rPr>
          <w:sz w:val="28"/>
          <w:szCs w:val="28"/>
        </w:rPr>
        <w:t>д</w:t>
      </w:r>
      <w:r w:rsidR="0007532D" w:rsidRPr="00870549">
        <w:rPr>
          <w:sz w:val="28"/>
          <w:szCs w:val="28"/>
        </w:rPr>
        <w:t xml:space="preserve"> соблюдением муниципальными учреждениями требований и условий, установленных для них муниципальными заданиями. </w:t>
      </w:r>
      <w:r w:rsidR="00D148BC" w:rsidRPr="00870549">
        <w:rPr>
          <w:sz w:val="28"/>
          <w:szCs w:val="28"/>
        </w:rPr>
        <w:t>Следует учитывать, что м</w:t>
      </w:r>
      <w:r w:rsidR="0007532D" w:rsidRPr="00870549">
        <w:rPr>
          <w:sz w:val="28"/>
          <w:szCs w:val="28"/>
        </w:rPr>
        <w:t>униципальное задание в обязательном порядке формируется для муниципальных бю</w:t>
      </w:r>
      <w:r w:rsidRPr="00870549">
        <w:rPr>
          <w:sz w:val="28"/>
          <w:szCs w:val="28"/>
        </w:rPr>
        <w:t>джетных и автономных учреждений</w:t>
      </w:r>
      <w:r w:rsidR="00D148BC" w:rsidRPr="00870549">
        <w:rPr>
          <w:sz w:val="28"/>
          <w:szCs w:val="28"/>
        </w:rPr>
        <w:t>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Муниципальное задание формируется на оказание муниципальным учреждением муниципальных услуг, оказываемых в качестве основных видов деятельности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– общероссийские перечни) и региональных перечнях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</w:t>
      </w:r>
      <w:proofErr w:type="gramEnd"/>
      <w:r w:rsidRPr="00CA6B4B">
        <w:rPr>
          <w:sz w:val="28"/>
          <w:szCs w:val="28"/>
        </w:rPr>
        <w:t xml:space="preserve"> </w:t>
      </w:r>
      <w:proofErr w:type="gramStart"/>
      <w:r w:rsidRPr="00CA6B4B">
        <w:rPr>
          <w:sz w:val="28"/>
          <w:szCs w:val="28"/>
        </w:rPr>
        <w:t>выполнение</w:t>
      </w:r>
      <w:proofErr w:type="gramEnd"/>
      <w:r w:rsidRPr="00CA6B4B">
        <w:rPr>
          <w:sz w:val="28"/>
          <w:szCs w:val="28"/>
        </w:rPr>
        <w:t xml:space="preserve"> которых предусмотрено нормативными правовыми актами </w:t>
      </w:r>
      <w:r w:rsidR="00D148BC" w:rsidRPr="00CA6B4B">
        <w:rPr>
          <w:sz w:val="28"/>
          <w:szCs w:val="28"/>
        </w:rPr>
        <w:t>Липецкой области</w:t>
      </w:r>
      <w:r w:rsidRPr="00CA6B4B">
        <w:rPr>
          <w:sz w:val="28"/>
          <w:szCs w:val="28"/>
        </w:rPr>
        <w:t xml:space="preserve"> (</w:t>
      </w:r>
      <w:r w:rsidR="00D148BC" w:rsidRPr="00CA6B4B">
        <w:rPr>
          <w:sz w:val="28"/>
          <w:szCs w:val="28"/>
        </w:rPr>
        <w:t>далее – региональный перечень).</w:t>
      </w:r>
    </w:p>
    <w:p w:rsidR="003E0066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Муниципальным заданием устанавливаются показатели, характеризующие качество, стоимость и (или) объем (содержание) оказываемых муниципальных услуг (выполняемых работ), определяются категории физических и (или) юридических лиц, являющихся потребителями муниципальных услуг, порядок оказания муниципальных услуг, предельные цены (тарифы) на оплату муниципальных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</w:t>
      </w:r>
      <w:proofErr w:type="gramEnd"/>
      <w:r w:rsidRPr="00CA6B4B">
        <w:rPr>
          <w:sz w:val="28"/>
          <w:szCs w:val="28"/>
        </w:rPr>
        <w:t xml:space="preserve">) в случаях, установленных законодательством Российской Федерации, порядок </w:t>
      </w:r>
      <w:proofErr w:type="gramStart"/>
      <w:r w:rsidRPr="00CA6B4B">
        <w:rPr>
          <w:sz w:val="28"/>
          <w:szCs w:val="28"/>
        </w:rPr>
        <w:t>контроля за</w:t>
      </w:r>
      <w:proofErr w:type="gramEnd"/>
      <w:r w:rsidRPr="00CA6B4B"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прекращения, требования к отчетности об исполнении муниципального </w:t>
      </w:r>
      <w:r w:rsidRPr="00CA6B4B">
        <w:rPr>
          <w:sz w:val="28"/>
          <w:szCs w:val="28"/>
        </w:rPr>
        <w:lastRenderedPageBreak/>
        <w:t>задания.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К показателям качества муниципальных услуг относятся количественные и качественные характеристики (параметры) муниципальных услуг, выраженные в абсолютных, относительных или безразмерных величинах, определяющие их способность удовлетворять потребности потр</w:t>
      </w:r>
      <w:r w:rsidR="003E0066" w:rsidRPr="00CA6B4B">
        <w:rPr>
          <w:sz w:val="28"/>
          <w:szCs w:val="28"/>
        </w:rPr>
        <w:t>ебителей муниципальных услуг.</w:t>
      </w:r>
    </w:p>
    <w:p w:rsidR="003E0066" w:rsidRPr="00CA6B4B" w:rsidRDefault="005E20B2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870549">
        <w:rPr>
          <w:sz w:val="28"/>
          <w:szCs w:val="28"/>
        </w:rPr>
        <w:t>Главный распорядитель бюджетных средств, в ведении которого находится муниципальное учреждение</w:t>
      </w:r>
      <w:r w:rsidR="003E0066" w:rsidRPr="00CA6B4B">
        <w:rPr>
          <w:sz w:val="28"/>
          <w:szCs w:val="28"/>
        </w:rPr>
        <w:t>,</w:t>
      </w:r>
      <w:r w:rsidR="0007532D" w:rsidRPr="00CA6B4B">
        <w:rPr>
          <w:sz w:val="28"/>
          <w:szCs w:val="28"/>
        </w:rPr>
        <w:t xml:space="preserve"> формирует муниципальные задания с учетом предложений муниципальных учреждений </w:t>
      </w:r>
      <w:proofErr w:type="gramStart"/>
      <w:r w:rsidR="0007532D" w:rsidRPr="00CA6B4B">
        <w:rPr>
          <w:sz w:val="28"/>
          <w:szCs w:val="28"/>
        </w:rPr>
        <w:t>по</w:t>
      </w:r>
      <w:proofErr w:type="gramEnd"/>
      <w:r w:rsidR="0007532D" w:rsidRPr="00CA6B4B">
        <w:rPr>
          <w:sz w:val="28"/>
          <w:szCs w:val="28"/>
        </w:rPr>
        <w:t>:</w:t>
      </w:r>
    </w:p>
    <w:p w:rsidR="003E0066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наличию потребности в муниципальных услугах и работах, содержащихся в утвержденных общероссийских перечнях и региональном перечне, в соответствии с возможностями муниципального учреждения по оказанию услуг (выполнению работ);</w:t>
      </w:r>
    </w:p>
    <w:p w:rsidR="003E0066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контингенту потребителей муниципальной услуги (категориям и численности потребителей);</w:t>
      </w:r>
    </w:p>
    <w:p w:rsidR="003E0066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мощности муниципального учреждения, в том числе необходимой для выполнения муниципального задания; балансовой стоимости имущества, закрепленного за бюджетным или автономным учреждением, с выделением стоимости недвижимого имущества и особо ценного движимого имущества;</w:t>
      </w:r>
    </w:p>
    <w:p w:rsidR="003E0066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информации о недвижимом и особо ценном движимом имуществе муниципального бюджетного или автономного учреждения, сданном в аренду с согласия органа, исполняющего функции и полномочия учредителя;</w:t>
      </w:r>
    </w:p>
    <w:p w:rsidR="003E0066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штатной и фактической численности персонала, задействованного в муниципальном учреждении и выполнении муниципального задания;</w:t>
      </w:r>
    </w:p>
    <w:p w:rsidR="003E0066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расчетной потребности финансового обеспечения выполнения муниципального задания;</w:t>
      </w:r>
    </w:p>
    <w:p w:rsidR="003E0066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показателям выполнения муниципальными учреждениями муниципальных заданий в отчетном финансовом году;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планируемым объемам оказания муниципальных услуг, в том числе на платной основе, в натуральном выражении; показателям, характеризующим возможность муниципального учреждения оказывать муниципальные услуги (выполнять работы) в соответствии с муниципальным заданием (описание требований к помещению, оборудованию, транспортным средствам, энергоресурсам и ресурсам, необходимым для выпо</w:t>
      </w:r>
      <w:r w:rsidR="003E0066" w:rsidRPr="00CA6B4B">
        <w:rPr>
          <w:sz w:val="28"/>
          <w:szCs w:val="28"/>
        </w:rPr>
        <w:t>лнения муниципального задания).</w:t>
      </w:r>
    </w:p>
    <w:p w:rsidR="003D1A47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Для целей определения правильности формирования и финансового обеспечения выполнения муниципального задания следует:</w:t>
      </w:r>
    </w:p>
    <w:p w:rsidR="003D1A47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- провести анализ общероссийских и </w:t>
      </w:r>
      <w:proofErr w:type="gramStart"/>
      <w:r w:rsidRPr="00CA6B4B">
        <w:rPr>
          <w:sz w:val="28"/>
          <w:szCs w:val="28"/>
        </w:rPr>
        <w:t>регионального</w:t>
      </w:r>
      <w:proofErr w:type="gramEnd"/>
      <w:r w:rsidRPr="00CA6B4B">
        <w:rPr>
          <w:sz w:val="28"/>
          <w:szCs w:val="28"/>
        </w:rPr>
        <w:t xml:space="preserve"> перечней;</w:t>
      </w:r>
    </w:p>
    <w:p w:rsidR="003D1A47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установить соответствие муниципальной услуги, предусмотренной муниципальному учреждению муниципальным заданием, основным видам деятельности муниципального учреждения, которые определены уставом;</w:t>
      </w:r>
    </w:p>
    <w:p w:rsidR="0007532D" w:rsidRPr="00CA6B4B" w:rsidRDefault="0007532D" w:rsidP="00B835C8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- установить соответствие муниципальной услуги, предусмотренной муниципальному учреждению муниципальным заданием, общероссийским и региональному перечням (в части наименования муниципальной услуги и единиц измерения показателей, категории потребителей, учреждений, оказывающих услуги, показателей объема и качества). 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lastRenderedPageBreak/>
        <w:t xml:space="preserve">Муниципальное задание должно формироваться и утверждаться в срок, установленный Порядком формирования муниципального задания. </w:t>
      </w:r>
    </w:p>
    <w:p w:rsidR="0007532D" w:rsidRPr="00013C5E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 xml:space="preserve">В случае если муниципальное учреждение в отчетном периоде не обеспечило выполнение муниципального задания, </w:t>
      </w:r>
      <w:r w:rsidR="00B73EE6">
        <w:rPr>
          <w:sz w:val="28"/>
          <w:szCs w:val="28"/>
        </w:rPr>
        <w:t>г</w:t>
      </w:r>
      <w:r w:rsidR="00B73EE6" w:rsidRPr="00870549">
        <w:rPr>
          <w:sz w:val="28"/>
          <w:szCs w:val="28"/>
        </w:rPr>
        <w:t>лавный распорядитель бюджетных средств, в ведении которого находится муниципальное учреждение</w:t>
      </w:r>
      <w:r w:rsidRPr="00CA6B4B">
        <w:rPr>
          <w:sz w:val="28"/>
          <w:szCs w:val="28"/>
        </w:rPr>
        <w:t>, обязан принять в пределах своей компетенции меры по обеспечению выполнения муниципального задания, в том числе путем внесения изменений (корректировки) в муниципальное задание, а также перераспределения объема оказываемых муниципальных услуг другими муниципальными учреждениями, с соответствующим изменением объемов финансирования</w:t>
      </w:r>
      <w:proofErr w:type="gramEnd"/>
      <w:r w:rsidRPr="00CA6B4B">
        <w:rPr>
          <w:sz w:val="28"/>
          <w:szCs w:val="28"/>
        </w:rPr>
        <w:t xml:space="preserve">. В случае внесения изменений (корректировки) в муниципальное задание необходимо проанализировать данные изменения, в том числе их причины. </w:t>
      </w:r>
      <w:proofErr w:type="gramStart"/>
      <w:r w:rsidRPr="00CA6B4B">
        <w:rPr>
          <w:sz w:val="28"/>
          <w:szCs w:val="28"/>
        </w:rPr>
        <w:t>В ходе проведени</w:t>
      </w:r>
      <w:r w:rsidR="005E20B2">
        <w:rPr>
          <w:sz w:val="28"/>
          <w:szCs w:val="28"/>
        </w:rPr>
        <w:t>я</w:t>
      </w:r>
      <w:r w:rsidRPr="00CA6B4B">
        <w:rPr>
          <w:sz w:val="28"/>
          <w:szCs w:val="28"/>
        </w:rPr>
        <w:t xml:space="preserve"> проверки следует учитывать, что муниципальное учреждение, получившее муниципальное задание, обязано обеспечить достижение показателей качества и объема, установленные муниципальным заданием, с использованием выделенных ему средств бюджета городского округа на указанные цели, а также целевое расходование бюджетных средств, и несет ответственность в соответствии с законодательством Российской Федерации за достижение показателей качества и объема с использованием выделенных ему сре</w:t>
      </w:r>
      <w:r w:rsidR="00D17234">
        <w:rPr>
          <w:sz w:val="28"/>
          <w:szCs w:val="28"/>
        </w:rPr>
        <w:t>дств бюджета</w:t>
      </w:r>
      <w:proofErr w:type="gramEnd"/>
      <w:r w:rsidR="00D17234">
        <w:rPr>
          <w:sz w:val="28"/>
          <w:szCs w:val="28"/>
        </w:rPr>
        <w:t xml:space="preserve"> городского округа.</w:t>
      </w:r>
    </w:p>
    <w:p w:rsidR="00013C5E" w:rsidRPr="00CA6B4B" w:rsidRDefault="00013C5E" w:rsidP="00013C5E">
      <w:pPr>
        <w:pStyle w:val="ad"/>
        <w:ind w:left="709"/>
        <w:jc w:val="both"/>
        <w:rPr>
          <w:sz w:val="28"/>
          <w:szCs w:val="28"/>
        </w:rPr>
      </w:pPr>
    </w:p>
    <w:p w:rsidR="0007532D" w:rsidRPr="00C05435" w:rsidRDefault="0007532D" w:rsidP="00B835C8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C05435">
        <w:rPr>
          <w:sz w:val="28"/>
          <w:szCs w:val="28"/>
        </w:rPr>
        <w:t>Проверка финансового обеспечения вы</w:t>
      </w:r>
      <w:r w:rsidR="00C05435">
        <w:rPr>
          <w:sz w:val="28"/>
          <w:szCs w:val="28"/>
        </w:rPr>
        <w:t>полнения муниципального задания.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Финансовое обеспечение выполнения муниципального задания осуществляется за счет средств бюджета городского округа в порядке, установленном администрацией </w:t>
      </w:r>
      <w:r w:rsidR="00013C5E" w:rsidRPr="00013C5E">
        <w:rPr>
          <w:sz w:val="28"/>
          <w:szCs w:val="28"/>
        </w:rPr>
        <w:t>городского округа город Елец</w:t>
      </w:r>
      <w:r w:rsidR="005E20B2">
        <w:rPr>
          <w:sz w:val="28"/>
          <w:szCs w:val="28"/>
        </w:rPr>
        <w:t>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Финансовое обеспечение выполнения муниципального задания муниципальным учреждением осуществляется путем предоставления из бюджета городского округа субсидии на финансовое обеспечение выполнения муниципального задания на оказание муниципальных услуг (выполнение работ) (далее – субсидии). Объем субсидии муниципальному бюджетному или автономному учреждению рассчитывается </w:t>
      </w:r>
      <w:r w:rsidR="00C64D46">
        <w:rPr>
          <w:sz w:val="28"/>
          <w:szCs w:val="28"/>
        </w:rPr>
        <w:t>г</w:t>
      </w:r>
      <w:r w:rsidR="00C64D46" w:rsidRPr="00870549">
        <w:rPr>
          <w:sz w:val="28"/>
          <w:szCs w:val="28"/>
        </w:rPr>
        <w:t>лавны</w:t>
      </w:r>
      <w:r w:rsidR="00C64D46">
        <w:rPr>
          <w:sz w:val="28"/>
          <w:szCs w:val="28"/>
        </w:rPr>
        <w:t>м</w:t>
      </w:r>
      <w:r w:rsidR="00C64D46" w:rsidRPr="00870549">
        <w:rPr>
          <w:sz w:val="28"/>
          <w:szCs w:val="28"/>
        </w:rPr>
        <w:t xml:space="preserve"> распорядител</w:t>
      </w:r>
      <w:r w:rsidR="00C64D46">
        <w:rPr>
          <w:sz w:val="28"/>
          <w:szCs w:val="28"/>
        </w:rPr>
        <w:t>ем</w:t>
      </w:r>
      <w:r w:rsidR="00C64D46" w:rsidRPr="00870549">
        <w:rPr>
          <w:sz w:val="28"/>
          <w:szCs w:val="28"/>
        </w:rPr>
        <w:t xml:space="preserve"> бюджетных средств, в ведении которого находится муниципальное учреждение</w:t>
      </w:r>
      <w:r w:rsidRPr="00CA6B4B">
        <w:rPr>
          <w:sz w:val="28"/>
          <w:szCs w:val="28"/>
        </w:rPr>
        <w:t>, одновременно с формированием муниципального задания на очередной финансовый год и плановый период. Субсидии предоставляются муниципальному учреждению при соблюдении им условий, установленных порядком формирования муниципального задания. При проведении контрольного мероприятия рекомендуется проверить соблюдение муниципальным учреждением у</w:t>
      </w:r>
      <w:r w:rsidR="00013C5E">
        <w:rPr>
          <w:sz w:val="28"/>
          <w:szCs w:val="28"/>
        </w:rPr>
        <w:t>словий предоставления субсидии.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 xml:space="preserve">Объем финансового обеспечения выполнения муниципального задания рассчитывается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нормативному правовому регулированию в установленных сферах деятельности, на основании нормативных затрат на оказание муниципальных услуг, с учетом затрат на </w:t>
      </w:r>
      <w:r w:rsidRPr="00CA6B4B">
        <w:rPr>
          <w:sz w:val="28"/>
          <w:szCs w:val="28"/>
        </w:rPr>
        <w:lastRenderedPageBreak/>
        <w:t>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</w:t>
      </w:r>
      <w:proofErr w:type="gramEnd"/>
      <w:r w:rsidRPr="00CA6B4B">
        <w:rPr>
          <w:sz w:val="28"/>
          <w:szCs w:val="28"/>
        </w:rPr>
        <w:t xml:space="preserve">, выделенных из бюджета городского округа,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муниципального учреждения. По решению </w:t>
      </w:r>
      <w:r w:rsidR="00B73EE6">
        <w:rPr>
          <w:sz w:val="28"/>
          <w:szCs w:val="28"/>
        </w:rPr>
        <w:t>г</w:t>
      </w:r>
      <w:r w:rsidR="00B73EE6" w:rsidRPr="00870549">
        <w:rPr>
          <w:sz w:val="28"/>
          <w:szCs w:val="28"/>
        </w:rPr>
        <w:t>лавн</w:t>
      </w:r>
      <w:r w:rsidR="00B73EE6">
        <w:rPr>
          <w:sz w:val="28"/>
          <w:szCs w:val="28"/>
        </w:rPr>
        <w:t>ого</w:t>
      </w:r>
      <w:r w:rsidR="00B73EE6" w:rsidRPr="00870549">
        <w:rPr>
          <w:sz w:val="28"/>
          <w:szCs w:val="28"/>
        </w:rPr>
        <w:t xml:space="preserve"> распорядител</w:t>
      </w:r>
      <w:r w:rsidR="00B73EE6">
        <w:rPr>
          <w:sz w:val="28"/>
          <w:szCs w:val="28"/>
        </w:rPr>
        <w:t>я</w:t>
      </w:r>
      <w:r w:rsidR="00B73EE6" w:rsidRPr="00870549">
        <w:rPr>
          <w:sz w:val="28"/>
          <w:szCs w:val="28"/>
        </w:rPr>
        <w:t xml:space="preserve"> бюджетных средств, в ведении которого находится муниципальное учреждение</w:t>
      </w:r>
      <w:r w:rsidRPr="00CA6B4B">
        <w:rPr>
          <w:sz w:val="28"/>
          <w:szCs w:val="28"/>
        </w:rPr>
        <w:t xml:space="preserve">, при определении объема финансового обеспечения выполнения муниципального задания используются нормативные затраты на выполнение работ. </w:t>
      </w:r>
    </w:p>
    <w:p w:rsidR="00C5261D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Расчет нормативных затрат.</w:t>
      </w:r>
    </w:p>
    <w:p w:rsidR="00C5261D" w:rsidRDefault="0007532D" w:rsidP="00C5261D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При проверке правильности расчета нормативных затрат на оказание муниципальной услуги следует учесть, что при их расчете не учитываются расходы, финансовое обеспечение которых осуществляется в форме иных целевых субсидий, а также публичных обязательств, подлежащих исполнению в денежной форме в соответствии с законода</w:t>
      </w:r>
      <w:r w:rsidR="00C5261D">
        <w:rPr>
          <w:sz w:val="28"/>
          <w:szCs w:val="28"/>
        </w:rPr>
        <w:t>тельством Российской Федерации.</w:t>
      </w:r>
    </w:p>
    <w:p w:rsidR="00CC55AB" w:rsidRDefault="0007532D" w:rsidP="00C5261D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Под нормативными затратами на оказание муниципальной услуги понимаются затраты на оказание единицы муниципальной услуги, определяемые на основе базового норматива затрат на оказание муниципальной услуги (далее – базовый норматив затрат на услугу) и корректирующих коэффициентов к базовому нормативу затрат на услугу.</w:t>
      </w:r>
    </w:p>
    <w:p w:rsidR="00CC55AB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В городском округе</w:t>
      </w:r>
      <w:r w:rsidR="00C5261D">
        <w:rPr>
          <w:sz w:val="28"/>
          <w:szCs w:val="28"/>
        </w:rPr>
        <w:t xml:space="preserve"> город Елец</w:t>
      </w:r>
      <w:r w:rsidRPr="00CA6B4B">
        <w:rPr>
          <w:sz w:val="28"/>
          <w:szCs w:val="28"/>
        </w:rPr>
        <w:t xml:space="preserve"> должны быть разработаны и утверждены:</w:t>
      </w:r>
    </w:p>
    <w:p w:rsidR="00CC55AB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порядок расчета нормативных затрат на оказание соответствующих муниципальных услуг (выполнение работ) с учетом нормативных затрат на содержание имущества муниципальных учреждений;</w:t>
      </w:r>
    </w:p>
    <w:p w:rsidR="00CC55AB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значения базовых нормативов затрат на оказание муниципальных услуг;</w:t>
      </w:r>
    </w:p>
    <w:p w:rsidR="00CC55AB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значения нормативных затрат на выполнение работ и (или) затрат на выполнение работ, определенных сметным методом;</w:t>
      </w:r>
    </w:p>
    <w:p w:rsidR="00A76579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значения нормативных затрат на оказание муниципальных услуг;</w:t>
      </w:r>
    </w:p>
    <w:p w:rsidR="00A76579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величины корректирующих коэффициентов к базовым нормативам затрат на оказание муниципальных услуг.</w:t>
      </w:r>
    </w:p>
    <w:p w:rsidR="00A76579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При проверке правильности расчета базовых нормативов затрат на услугу, корректирующих коэффициентов к базовому нормативу затрат на услугу, а также нормативных затрат на выполнение муниципальной работы необходимо учесть, что они определяются на основе:</w:t>
      </w:r>
      <w:r w:rsidR="00C5261D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утвержденных типовых штатных расписаний, или рекомендованных штатных нормативов;</w:t>
      </w:r>
      <w:r w:rsidR="00C5261D">
        <w:rPr>
          <w:sz w:val="28"/>
          <w:szCs w:val="28"/>
        </w:rPr>
        <w:t xml:space="preserve"> </w:t>
      </w:r>
      <w:proofErr w:type="gramStart"/>
      <w:r w:rsidRPr="00CA6B4B">
        <w:rPr>
          <w:sz w:val="28"/>
          <w:szCs w:val="28"/>
        </w:rPr>
        <w:t xml:space="preserve">утвержденных норм потребления товаров и услуг (выраженных в натуральных показателях), необходимых для оказания муниципальной услуги, в том числе нормы, установленные нормативными правовыми актами федеральных органов государственной власти, </w:t>
      </w:r>
      <w:proofErr w:type="spellStart"/>
      <w:r w:rsidRPr="00CA6B4B">
        <w:rPr>
          <w:sz w:val="28"/>
          <w:szCs w:val="28"/>
        </w:rPr>
        <w:t>ГОСТами</w:t>
      </w:r>
      <w:proofErr w:type="spellEnd"/>
      <w:r w:rsidRPr="00CA6B4B">
        <w:rPr>
          <w:sz w:val="28"/>
          <w:szCs w:val="28"/>
        </w:rPr>
        <w:t xml:space="preserve">, </w:t>
      </w:r>
      <w:proofErr w:type="spellStart"/>
      <w:r w:rsidRPr="00CA6B4B">
        <w:rPr>
          <w:sz w:val="28"/>
          <w:szCs w:val="28"/>
        </w:rPr>
        <w:t>СНиПами</w:t>
      </w:r>
      <w:proofErr w:type="spellEnd"/>
      <w:r w:rsidRPr="00CA6B4B">
        <w:rPr>
          <w:sz w:val="28"/>
          <w:szCs w:val="28"/>
        </w:rPr>
        <w:t xml:space="preserve">, </w:t>
      </w:r>
      <w:proofErr w:type="spellStart"/>
      <w:r w:rsidRPr="00CA6B4B">
        <w:rPr>
          <w:sz w:val="28"/>
          <w:szCs w:val="28"/>
        </w:rPr>
        <w:t>СанПиНами</w:t>
      </w:r>
      <w:proofErr w:type="spellEnd"/>
      <w:r w:rsidRPr="00CA6B4B">
        <w:rPr>
          <w:sz w:val="28"/>
          <w:szCs w:val="28"/>
        </w:rPr>
        <w:t>, федеральными стандартами, а также регламентами оказания муниципальных услуг;</w:t>
      </w:r>
      <w:r w:rsidR="00C5261D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утвержденных норм потребления коммунальных ресурсов.</w:t>
      </w:r>
      <w:proofErr w:type="gramEnd"/>
    </w:p>
    <w:p w:rsidR="00C5261D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Нормативные затраты на оказание муниципальной услуги (выполнение работы) не могут приводить к превышению объема бюджетных ассигнований, предусмотренных решением о бюджете на очередной финансовый год и на плановый период на финансовое обеспечение выполнения муниципального </w:t>
      </w:r>
      <w:r w:rsidRPr="00CA6B4B">
        <w:rPr>
          <w:sz w:val="28"/>
          <w:szCs w:val="28"/>
        </w:rPr>
        <w:lastRenderedPageBreak/>
        <w:t>задания.</w:t>
      </w:r>
    </w:p>
    <w:p w:rsidR="00A76579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Утверждение (изменение) базового норматива затрат на услугу, значений корректирующих коэффициентов к базовому нормативу затрат на оказание муниципальной услуги, а также нормативных затрат на выполнение работы допускается, как правило, не чаще одного раза в год путем индексации на основе применения индексов-дефляторов, за исключением следующих случаев:</w:t>
      </w:r>
      <w:r w:rsidR="00C5261D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внесения изменений в правовые акты, устанавливающие требования к оказанию (выполнению) муниципальных услуг (работ), а также принятия</w:t>
      </w:r>
      <w:proofErr w:type="gramEnd"/>
      <w:r w:rsidRPr="00CA6B4B">
        <w:rPr>
          <w:sz w:val="28"/>
          <w:szCs w:val="28"/>
        </w:rPr>
        <w:t xml:space="preserve"> нормативных правовых актов, влекущих возникновение новых расходных обязательств;</w:t>
      </w:r>
      <w:r w:rsidR="000E70B2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принятия решения об индексации заработной платы отдельных категорий работников муниципальных учреждений;</w:t>
      </w:r>
      <w:r w:rsidR="000E70B2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изменения тарифов на оказание коммунальных услуг.</w:t>
      </w:r>
    </w:p>
    <w:p w:rsidR="00F85F90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При определении базового норматива затрат на услугу и нормативных затрат на выполнение муниципальных работ рассчитываются затраты, необходимые для оказания муниципальной услуги (работы), с соблюдением показателей качества оказания муниципальной услуги (работы), а также показателей, отражающих отраслевую специфику муниципальной услуги.</w:t>
      </w:r>
    </w:p>
    <w:p w:rsidR="0007532D" w:rsidRPr="00CA6B4B" w:rsidRDefault="0007532D" w:rsidP="00CC55AB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В ходе анализа документов, устанавливающих нормативы финансирования муниципальных услуг (выполнение работ), применяемые корректирующие коэффициенты, необходимо определить перечень нормативных правовых актов и локальных нормативных правовых актов, устанавливающих нормативы финансирования для каждой муниципальной услуги (работы). Установить наличие и порядок применения коэффициентов к установленным нормативам финансирован</w:t>
      </w:r>
      <w:r w:rsidR="00A76579">
        <w:rPr>
          <w:sz w:val="28"/>
          <w:szCs w:val="28"/>
        </w:rPr>
        <w:t>ия муниципальных услуг (работ).</w:t>
      </w:r>
    </w:p>
    <w:p w:rsidR="00F85F90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Проверка </w:t>
      </w:r>
      <w:proofErr w:type="gramStart"/>
      <w:r w:rsidRPr="00CA6B4B">
        <w:rPr>
          <w:sz w:val="28"/>
          <w:szCs w:val="28"/>
        </w:rPr>
        <w:t>формирования объемов финансового обеспечения оказания муниципальных услуг</w:t>
      </w:r>
      <w:proofErr w:type="gramEnd"/>
      <w:r w:rsidRPr="00CA6B4B">
        <w:rPr>
          <w:sz w:val="28"/>
          <w:szCs w:val="28"/>
        </w:rPr>
        <w:t>.</w:t>
      </w:r>
    </w:p>
    <w:p w:rsidR="00F85F90" w:rsidRDefault="00997D79" w:rsidP="00F85F90">
      <w:pPr>
        <w:pStyle w:val="ad"/>
        <w:ind w:left="0" w:firstLine="709"/>
        <w:jc w:val="both"/>
        <w:rPr>
          <w:sz w:val="28"/>
          <w:szCs w:val="28"/>
        </w:rPr>
      </w:pPr>
      <w:r w:rsidRPr="00997D79">
        <w:rPr>
          <w:sz w:val="28"/>
          <w:szCs w:val="28"/>
        </w:rPr>
        <w:t>Объем финансового обеспечения выполнения муниципального задания рассчитывается на основании</w:t>
      </w:r>
      <w:r w:rsidR="0007532D" w:rsidRPr="00997D79">
        <w:rPr>
          <w:sz w:val="28"/>
          <w:szCs w:val="28"/>
        </w:rPr>
        <w:t xml:space="preserve"> нормативных затрат на оказание муниципальных услуг (выполнение работ), утвержда</w:t>
      </w:r>
      <w:r w:rsidRPr="00997D79">
        <w:rPr>
          <w:sz w:val="28"/>
          <w:szCs w:val="28"/>
        </w:rPr>
        <w:t>емых в порядке, предусмотренном</w:t>
      </w:r>
      <w:r w:rsidR="0007532D" w:rsidRPr="00997D79">
        <w:rPr>
          <w:sz w:val="28"/>
          <w:szCs w:val="28"/>
        </w:rPr>
        <w:t xml:space="preserve"> администрацией </w:t>
      </w:r>
      <w:r w:rsidRPr="00997D79">
        <w:rPr>
          <w:sz w:val="28"/>
          <w:szCs w:val="28"/>
        </w:rPr>
        <w:t xml:space="preserve">городского округа </w:t>
      </w:r>
      <w:r w:rsidR="0007532D" w:rsidRPr="00997D79">
        <w:rPr>
          <w:sz w:val="28"/>
          <w:szCs w:val="28"/>
        </w:rPr>
        <w:t xml:space="preserve">город </w:t>
      </w:r>
      <w:r w:rsidRPr="00997D79">
        <w:rPr>
          <w:sz w:val="28"/>
          <w:szCs w:val="28"/>
        </w:rPr>
        <w:t>Елец</w:t>
      </w:r>
      <w:r w:rsidR="0007532D" w:rsidRPr="00997D79">
        <w:rPr>
          <w:sz w:val="28"/>
          <w:szCs w:val="28"/>
        </w:rPr>
        <w:t>.</w:t>
      </w:r>
    </w:p>
    <w:p w:rsidR="00C5261D" w:rsidRDefault="00D10E6B" w:rsidP="00F85F90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базового норматива затрат и корректирующих коэффициентов к базовым нормативам затрат. Они устанавливаются, </w:t>
      </w:r>
      <w:r w:rsidR="008E3DE2">
        <w:rPr>
          <w:sz w:val="28"/>
          <w:szCs w:val="28"/>
        </w:rPr>
        <w:t>г</w:t>
      </w:r>
      <w:r w:rsidR="008E3DE2" w:rsidRPr="00870549">
        <w:rPr>
          <w:sz w:val="28"/>
          <w:szCs w:val="28"/>
        </w:rPr>
        <w:t>лавны</w:t>
      </w:r>
      <w:r w:rsidR="008E3DE2">
        <w:rPr>
          <w:sz w:val="28"/>
          <w:szCs w:val="28"/>
        </w:rPr>
        <w:t>м</w:t>
      </w:r>
      <w:r w:rsidR="008E3DE2" w:rsidRPr="00870549">
        <w:rPr>
          <w:sz w:val="28"/>
          <w:szCs w:val="28"/>
        </w:rPr>
        <w:t xml:space="preserve"> распорядител</w:t>
      </w:r>
      <w:r w:rsidR="008E3DE2">
        <w:rPr>
          <w:sz w:val="28"/>
          <w:szCs w:val="28"/>
        </w:rPr>
        <w:t>ем</w:t>
      </w:r>
      <w:r w:rsidR="008E3DE2" w:rsidRPr="00870549">
        <w:rPr>
          <w:sz w:val="28"/>
          <w:szCs w:val="28"/>
        </w:rPr>
        <w:t xml:space="preserve"> бюджетных средств, в ведении которого находится муниципальное учреждение</w:t>
      </w:r>
      <w:r w:rsidR="008E3DE2">
        <w:rPr>
          <w:sz w:val="28"/>
          <w:szCs w:val="28"/>
        </w:rPr>
        <w:t xml:space="preserve"> </w:t>
      </w:r>
      <w:r w:rsidR="007A5153">
        <w:rPr>
          <w:sz w:val="28"/>
          <w:szCs w:val="28"/>
        </w:rPr>
        <w:t>в отношении бюджетных и автономных учреждений.</w:t>
      </w:r>
    </w:p>
    <w:p w:rsidR="00F85F90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Базовый норматив затрат на услугу складывается из:</w:t>
      </w:r>
      <w:r w:rsidR="00F85F90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базового норматива затрат, непосредственно связанного с оказанием муниципальной услуги;</w:t>
      </w:r>
      <w:r w:rsidR="00F85F90">
        <w:rPr>
          <w:sz w:val="28"/>
          <w:szCs w:val="28"/>
        </w:rPr>
        <w:t xml:space="preserve"> </w:t>
      </w:r>
      <w:r w:rsidRPr="00CA6B4B">
        <w:rPr>
          <w:sz w:val="28"/>
          <w:szCs w:val="28"/>
        </w:rPr>
        <w:t>базового норматива зат</w:t>
      </w:r>
      <w:r w:rsidR="00F85F90">
        <w:rPr>
          <w:sz w:val="28"/>
          <w:szCs w:val="28"/>
        </w:rPr>
        <w:t>рат на общехозяйственные нужды.</w:t>
      </w:r>
    </w:p>
    <w:p w:rsidR="007A5153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 xml:space="preserve">В составе базового норматива затрат, непосредственно связанных с оказанием муниципальной услуги, учитываются следующие группы затрат: затраты на оплату труда и начисления на выплаты по оплате труда персонала, принимающего непосредственное участие в оказании муниципальной услуги; затраты на приобретение материальных запасов, потребляемых (используемых) в процессе оказания муниципальной услуги, с учетом срока полезного </w:t>
      </w:r>
      <w:r w:rsidRPr="00CA6B4B">
        <w:rPr>
          <w:sz w:val="28"/>
          <w:szCs w:val="28"/>
        </w:rPr>
        <w:lastRenderedPageBreak/>
        <w:t>использования (в том числе затраты на арендные платежи);</w:t>
      </w:r>
      <w:proofErr w:type="gramEnd"/>
      <w:r w:rsidRPr="00CA6B4B">
        <w:rPr>
          <w:sz w:val="28"/>
          <w:szCs w:val="28"/>
        </w:rPr>
        <w:t xml:space="preserve"> иные затраты, непосредственно связанные с оказанием муниципальной услуги.</w:t>
      </w:r>
    </w:p>
    <w:p w:rsidR="007A5153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При проведении проверки обоснованности расчета нормативных затрат на оказание муниципальных услуг необходимо учитывать, что базовый норматив затрат должен быть разработан и утвержден на один вид услуги, включенной в общероссийский базовый (отраслевой) перечень, и быть единым для всех учреждений в соответствующей сфере деятельности.</w:t>
      </w:r>
    </w:p>
    <w:p w:rsidR="007A5153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К нормативу затрат на общехозяйственные нужды относятся затраты, которые невозможно отнести напрямую к нормативным затратам, непосредственно связанным с оказанием муниципальной услуги.</w:t>
      </w:r>
    </w:p>
    <w:p w:rsidR="00E268FA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В составе норматива затрат на общехозяйственные нужды выделяются следующие группы затрат: затраты на коммунальные услуги; затраты на оплату труда и начислений на выплаты по оплате труда административно</w:t>
      </w:r>
      <w:r w:rsidR="00E268FA">
        <w:rPr>
          <w:sz w:val="28"/>
          <w:szCs w:val="28"/>
        </w:rPr>
        <w:t>-</w:t>
      </w:r>
      <w:r w:rsidRPr="00CA6B4B">
        <w:rPr>
          <w:sz w:val="28"/>
          <w:szCs w:val="28"/>
        </w:rPr>
        <w:t>управленческого, обслуживающего и прочего персонала, который не принимает непосредственного участия в оказании муниципальных услуг в соответствии с типовыми штатными расписаниями; затраты на приобретение услуг связи;</w:t>
      </w:r>
      <w:proofErr w:type="gramEnd"/>
      <w:r w:rsidRPr="00CA6B4B">
        <w:rPr>
          <w:sz w:val="28"/>
          <w:szCs w:val="28"/>
        </w:rPr>
        <w:t xml:space="preserve"> затраты на приобретение транспортных услуг; затраты на содержание недвижимого имущества, непосредственно используемого в оказании муниципальной услуги; затраты на содержание особо ценного движимого имущества, непосредственно используемого для оказания муниципальной услуги; затраты на прочие общехозяйственные нужды, влияющие на стоимость оказания муниципальной услуги.</w:t>
      </w:r>
    </w:p>
    <w:p w:rsidR="00E268FA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Затраты на содержание недвижимого имущества, непосредственно используемого в оказании муниципальной услуги, могут быть детализированы по следующим группам затрат: затраты на эксплуатацию системы охранной сигнализации и противопожарной безопасности; затраты на аренду недвижимого имущества;</w:t>
      </w:r>
      <w:proofErr w:type="gramEnd"/>
      <w:r w:rsidRPr="00CA6B4B">
        <w:rPr>
          <w:sz w:val="28"/>
          <w:szCs w:val="28"/>
        </w:rPr>
        <w:t xml:space="preserve"> затраты на уплату налогов, в качестве объекта налогообложения по которым признается недвижимое имущество, закрепленное за муниципальным учреждением или приобретенное муниципальным учреждением за счет средств, выделенных ему из бюджета городского округа</w:t>
      </w:r>
      <w:r w:rsidR="00E268FA">
        <w:rPr>
          <w:sz w:val="28"/>
          <w:szCs w:val="28"/>
        </w:rPr>
        <w:t xml:space="preserve"> город Елец</w:t>
      </w:r>
      <w:r w:rsidRPr="00CA6B4B">
        <w:rPr>
          <w:sz w:val="28"/>
          <w:szCs w:val="28"/>
        </w:rPr>
        <w:t xml:space="preserve"> на приобретение такого имущества, в том числе земельные участки; затраты на содержание прилегающих территорий, непосредственно используемых в оказании муниципальной услуги, в соответствии с утвержденными санитарными правилами и нормами; прочие затраты на содержание недвижимого имущества.</w:t>
      </w:r>
    </w:p>
    <w:p w:rsidR="00E268FA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Затраты на содержание особо ценного движимого имущества, непосредственно используемого для оказания муниципальной услуги, могут быть детализированы по следующим группам затрат: затраты на техническое обслуживание и текущий ремонт объектов особо ценного движимого имущества; затраты на материальные запасы, потребляемые в рамках эксплуатации (использования) особо ценного движимого имущества, не отнесенные к нормативным затратам, непосредственно связанным с оказанием муниципальной услуги;</w:t>
      </w:r>
      <w:proofErr w:type="gramEnd"/>
      <w:r w:rsidRPr="00CA6B4B">
        <w:rPr>
          <w:sz w:val="28"/>
          <w:szCs w:val="28"/>
        </w:rPr>
        <w:t xml:space="preserve"> </w:t>
      </w:r>
      <w:proofErr w:type="gramStart"/>
      <w:r w:rsidRPr="00CA6B4B">
        <w:rPr>
          <w:sz w:val="28"/>
          <w:szCs w:val="28"/>
        </w:rPr>
        <w:t xml:space="preserve">затраты на аренду особо ценного движимого имущества; затраты на уплату налогов, в качестве объекта налогообложения по которым признается движимое имущество, закрепленное за муниципальным учреждением или приобретенное муниципальным учреждением за счет </w:t>
      </w:r>
      <w:r w:rsidRPr="00CA6B4B">
        <w:rPr>
          <w:sz w:val="28"/>
          <w:szCs w:val="28"/>
        </w:rPr>
        <w:lastRenderedPageBreak/>
        <w:t>средств, выделенных ему из бюджета городского округа; затраты на обязательное страхование гражданской ответственности владельцев транспортных средств; прочие затраты на содержание особо ценного движимого имущества.</w:t>
      </w:r>
      <w:proofErr w:type="gramEnd"/>
    </w:p>
    <w:p w:rsidR="00E268FA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Нормативные затраты на содержание имущества муниципального учреждения (в том числе прилегающей территории), не используемого при оказании муниципальной услуги (выполнении работы), в стоимость базового норматива на услугу и нормативных затрат на выполнение работы не включаются.</w:t>
      </w:r>
    </w:p>
    <w:p w:rsidR="00E268FA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по каждой муниципальной услуге с указанием ее наименования и уникального номера реестровой записи из общероссийских перечней или регионального перечня. 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history="1">
        <w:r w:rsidR="00E268FA" w:rsidRPr="00E268FA">
          <w:rPr>
            <w:rStyle w:val="af7"/>
            <w:color w:val="auto"/>
            <w:sz w:val="28"/>
            <w:szCs w:val="28"/>
            <w:u w:val="none"/>
          </w:rPr>
          <w:t>www.bus.gov.ru</w:t>
        </w:r>
      </w:hyperlink>
      <w:r w:rsidRPr="00E268FA">
        <w:rPr>
          <w:sz w:val="28"/>
          <w:szCs w:val="28"/>
        </w:rPr>
        <w:t>)</w:t>
      </w:r>
      <w:r w:rsidRPr="00CA6B4B">
        <w:rPr>
          <w:sz w:val="28"/>
          <w:szCs w:val="28"/>
        </w:rPr>
        <w:t>.</w:t>
      </w:r>
    </w:p>
    <w:p w:rsidR="00C05435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Также при проведении </w:t>
      </w:r>
      <w:proofErr w:type="gramStart"/>
      <w:r w:rsidRPr="00CA6B4B">
        <w:rPr>
          <w:sz w:val="28"/>
          <w:szCs w:val="28"/>
        </w:rPr>
        <w:t>проверки формирования объемов финансового обеспечения оказания муниципальных услуг</w:t>
      </w:r>
      <w:proofErr w:type="gramEnd"/>
      <w:r w:rsidRPr="00CA6B4B">
        <w:rPr>
          <w:sz w:val="28"/>
          <w:szCs w:val="28"/>
        </w:rPr>
        <w:t xml:space="preserve"> необходимо:</w:t>
      </w:r>
    </w:p>
    <w:p w:rsidR="00C05435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- произвести расчеты объемов финансового </w:t>
      </w:r>
      <w:proofErr w:type="gramStart"/>
      <w:r w:rsidRPr="00CA6B4B">
        <w:rPr>
          <w:sz w:val="28"/>
          <w:szCs w:val="28"/>
        </w:rPr>
        <w:t>обеспечения</w:t>
      </w:r>
      <w:proofErr w:type="gramEnd"/>
      <w:r w:rsidRPr="00CA6B4B">
        <w:rPr>
          <w:sz w:val="28"/>
          <w:szCs w:val="28"/>
        </w:rPr>
        <w:t xml:space="preserve"> по каждой муниципальной услуге исходя из установленного объема муниципальной услуги и утвержденных нормативов и применяемых коэффициентов;</w:t>
      </w:r>
    </w:p>
    <w:p w:rsidR="00C05435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проанализировать причины расхождений (при наличии) между рассчитанным и доведенным объемами финансового обеспечения оказания муниципальной услуги;</w:t>
      </w:r>
    </w:p>
    <w:p w:rsidR="00C05435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при наличии внесения изменений в объемы финансового обеспечения выполнения муниципальных услуг провести анализ изменений;</w:t>
      </w:r>
    </w:p>
    <w:p w:rsidR="00C05435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провести анализ правильности применяемых нормативов затрат на оказание муниципальных услуг;</w:t>
      </w:r>
    </w:p>
    <w:p w:rsidR="00C05435" w:rsidRDefault="0007532D" w:rsidP="00F85F90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провести анализ стоимости оказанных муниципальным учреждением муниципальных услуг, по которым в соответствии с законодательством Российской Федерации предусмотрено взимание платы.</w:t>
      </w:r>
    </w:p>
    <w:p w:rsidR="0007532D" w:rsidRDefault="0007532D" w:rsidP="00C05435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 xml:space="preserve">В случае если муниципальное учреждение </w:t>
      </w:r>
      <w:r w:rsidR="00C05435">
        <w:rPr>
          <w:sz w:val="28"/>
          <w:szCs w:val="28"/>
        </w:rPr>
        <w:t xml:space="preserve">городского округа город Елец </w:t>
      </w:r>
      <w:r w:rsidRPr="00CA6B4B">
        <w:rPr>
          <w:sz w:val="28"/>
          <w:szCs w:val="28"/>
        </w:rPr>
        <w:t>в рамках муниципального задания оказывает муни</w:t>
      </w:r>
      <w:r w:rsidR="00C05435">
        <w:rPr>
          <w:sz w:val="28"/>
          <w:szCs w:val="28"/>
        </w:rPr>
        <w:t xml:space="preserve">ципальные услуги, по которым в </w:t>
      </w:r>
      <w:r w:rsidRPr="00CA6B4B">
        <w:rPr>
          <w:sz w:val="28"/>
          <w:szCs w:val="28"/>
        </w:rPr>
        <w:t>соответствии с законодательством Российской Федерации предусмотрено взимание платы, объем финансового обеспечения выполнения муниципального задания, подлежит уменьшению на объем доходов от оказания муниципальных услуг, по которым в соответствии с законодательством Российской Федерации предусмотрено взимание платы, определенный исходя из объема муниципальной услуги, за</w:t>
      </w:r>
      <w:proofErr w:type="gramEnd"/>
      <w:r w:rsidRPr="00CA6B4B">
        <w:rPr>
          <w:sz w:val="28"/>
          <w:szCs w:val="28"/>
        </w:rPr>
        <w:t xml:space="preserve"> </w:t>
      </w:r>
      <w:proofErr w:type="gramStart"/>
      <w:r w:rsidRPr="00CA6B4B">
        <w:rPr>
          <w:sz w:val="28"/>
          <w:szCs w:val="28"/>
        </w:rPr>
        <w:t>оказание</w:t>
      </w:r>
      <w:proofErr w:type="gramEnd"/>
      <w:r w:rsidRPr="00CA6B4B">
        <w:rPr>
          <w:sz w:val="28"/>
          <w:szCs w:val="28"/>
        </w:rPr>
        <w:t xml:space="preserve"> которой предусмотрено взимание платы, и значения размера платы (цены, тарифа), установленного в муниципальном задании, с учетом положений, установленных законода</w:t>
      </w:r>
      <w:r w:rsidR="00C05435">
        <w:rPr>
          <w:sz w:val="28"/>
          <w:szCs w:val="28"/>
        </w:rPr>
        <w:t>тельством Российской Федерации.</w:t>
      </w:r>
    </w:p>
    <w:p w:rsidR="00C05435" w:rsidRPr="00CA6B4B" w:rsidRDefault="00C05435" w:rsidP="00C05435">
      <w:pPr>
        <w:pStyle w:val="ad"/>
        <w:ind w:left="709"/>
        <w:jc w:val="both"/>
        <w:rPr>
          <w:sz w:val="28"/>
          <w:szCs w:val="28"/>
        </w:rPr>
      </w:pPr>
    </w:p>
    <w:p w:rsidR="0007532D" w:rsidRPr="00C05435" w:rsidRDefault="0007532D" w:rsidP="00B835C8">
      <w:pPr>
        <w:pStyle w:val="ad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C05435">
        <w:rPr>
          <w:sz w:val="28"/>
          <w:szCs w:val="28"/>
        </w:rPr>
        <w:lastRenderedPageBreak/>
        <w:t>Проверка выполнения муниципального задания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При проведении проверки выполнения муниципального задания муниципального учреждения необходимо установить соответствие муниципального задания пункту 1 статьи 69.2 БК РФ: муниципальное задание должно содержать правила осуществления </w:t>
      </w:r>
      <w:proofErr w:type="gramStart"/>
      <w:r w:rsidRPr="00CA6B4B">
        <w:rPr>
          <w:sz w:val="28"/>
          <w:szCs w:val="28"/>
        </w:rPr>
        <w:t>контроля за</w:t>
      </w:r>
      <w:proofErr w:type="gramEnd"/>
      <w:r w:rsidRPr="00CA6B4B">
        <w:rPr>
          <w:sz w:val="28"/>
          <w:szCs w:val="28"/>
        </w:rPr>
        <w:t xml:space="preserve"> выполнением муниципального задания, в том числе условия и порядок его досрочного прекращен</w:t>
      </w:r>
      <w:r w:rsidR="00D57D80">
        <w:rPr>
          <w:sz w:val="28"/>
          <w:szCs w:val="28"/>
        </w:rPr>
        <w:t>ия.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При проверке сроков перечисления субсидии следует учитывать сроки перечисления субсидии, установленные порядком формирования муниципального задания</w:t>
      </w:r>
      <w:r w:rsidR="00C12C0A">
        <w:rPr>
          <w:sz w:val="28"/>
          <w:szCs w:val="28"/>
        </w:rPr>
        <w:t>, соглашение о предоставлении субсидии</w:t>
      </w:r>
      <w:r w:rsidRPr="00CA6B4B">
        <w:rPr>
          <w:sz w:val="28"/>
          <w:szCs w:val="28"/>
        </w:rPr>
        <w:t>. Необходимо обратить внимание на то, что если процесс оказания муниципальных услуг требует неравномерного финансового обеспечения в течение финансового года, то субсидия, как правило, перечисля</w:t>
      </w:r>
      <w:r w:rsidR="00C12C0A">
        <w:rPr>
          <w:sz w:val="28"/>
          <w:szCs w:val="28"/>
        </w:rPr>
        <w:t>ется по установленному графику.</w:t>
      </w:r>
    </w:p>
    <w:p w:rsidR="00C12C0A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В ходе анализа выполнения муниципального задания следует проверить соблюдение сроков предоставления отчетов о выполнении муниципального задания </w:t>
      </w:r>
      <w:r w:rsidR="005E69A6">
        <w:rPr>
          <w:sz w:val="28"/>
          <w:szCs w:val="28"/>
        </w:rPr>
        <w:t>г</w:t>
      </w:r>
      <w:r w:rsidR="005E69A6" w:rsidRPr="00870549">
        <w:rPr>
          <w:sz w:val="28"/>
          <w:szCs w:val="28"/>
        </w:rPr>
        <w:t>лавн</w:t>
      </w:r>
      <w:r w:rsidR="005E69A6">
        <w:rPr>
          <w:sz w:val="28"/>
          <w:szCs w:val="28"/>
        </w:rPr>
        <w:t>ому</w:t>
      </w:r>
      <w:r w:rsidR="005E69A6" w:rsidRPr="00870549">
        <w:rPr>
          <w:sz w:val="28"/>
          <w:szCs w:val="28"/>
        </w:rPr>
        <w:t xml:space="preserve"> распорядител</w:t>
      </w:r>
      <w:r w:rsidR="005E69A6">
        <w:rPr>
          <w:sz w:val="28"/>
          <w:szCs w:val="28"/>
        </w:rPr>
        <w:t>ю</w:t>
      </w:r>
      <w:r w:rsidR="005E69A6" w:rsidRPr="00870549">
        <w:rPr>
          <w:sz w:val="28"/>
          <w:szCs w:val="28"/>
        </w:rPr>
        <w:t xml:space="preserve"> бюджетных средств, в ведении которого находится муниципальное учреждение</w:t>
      </w:r>
      <w:r w:rsidRPr="00CA6B4B">
        <w:rPr>
          <w:sz w:val="28"/>
          <w:szCs w:val="28"/>
        </w:rPr>
        <w:t xml:space="preserve">, соответствие формы </w:t>
      </w:r>
      <w:proofErr w:type="gramStart"/>
      <w:r w:rsidRPr="00CA6B4B">
        <w:rPr>
          <w:sz w:val="28"/>
          <w:szCs w:val="28"/>
        </w:rPr>
        <w:t>отчета</w:t>
      </w:r>
      <w:proofErr w:type="gramEnd"/>
      <w:r w:rsidRPr="00CA6B4B">
        <w:rPr>
          <w:sz w:val="28"/>
          <w:szCs w:val="28"/>
        </w:rPr>
        <w:t xml:space="preserve"> о выполнении муниципального задания установленной форме.</w:t>
      </w:r>
    </w:p>
    <w:p w:rsidR="00C12C0A" w:rsidRDefault="0007532D" w:rsidP="00C12C0A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Уменьшение объема субсидии в течение срока выполнения муниципального задания допускается только в случае внесения соответствующих изменений в муниципальное задание</w:t>
      </w:r>
      <w:r w:rsidR="00C12C0A">
        <w:rPr>
          <w:sz w:val="28"/>
          <w:szCs w:val="28"/>
        </w:rPr>
        <w:t xml:space="preserve"> (ст. 9.2 Закона № 7-ФЗ, ст. 4 Закона № 174-ФЗ)</w:t>
      </w:r>
      <w:r w:rsidRPr="00CA6B4B">
        <w:rPr>
          <w:sz w:val="28"/>
          <w:szCs w:val="28"/>
        </w:rPr>
        <w:t>.</w:t>
      </w:r>
    </w:p>
    <w:p w:rsidR="0007532D" w:rsidRPr="00CA6B4B" w:rsidRDefault="0007532D" w:rsidP="00C12C0A">
      <w:pPr>
        <w:pStyle w:val="ad"/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>В случае если исполнение на отчетную дату показателей объема и (или) качества, указанное в сводном отчете за год (итоговом), не соответствует показателям объема и (или) качества, установленным в муниципальном задании, то средства субсидии в объеме, соответствующем недостигнутым показателям объема и (или) качества муниципального задания, подлежат перечислению в бюджет городского округа</w:t>
      </w:r>
      <w:r w:rsidR="00E22D75">
        <w:rPr>
          <w:sz w:val="28"/>
          <w:szCs w:val="28"/>
        </w:rPr>
        <w:t xml:space="preserve"> город Елец</w:t>
      </w:r>
      <w:r w:rsidRPr="00CA6B4B">
        <w:rPr>
          <w:sz w:val="28"/>
          <w:szCs w:val="28"/>
        </w:rPr>
        <w:t>.</w:t>
      </w:r>
      <w:proofErr w:type="gramEnd"/>
      <w:r w:rsidRPr="00CA6B4B">
        <w:rPr>
          <w:sz w:val="28"/>
          <w:szCs w:val="28"/>
        </w:rPr>
        <w:t xml:space="preserve"> При возникновении вышеуказанных случаев, вместе со сводным итоговым отчетом представляется расчет объема средств субсидии, подлежащего перечислению в бюджет городского округа</w:t>
      </w:r>
      <w:r w:rsidR="00E22D75">
        <w:rPr>
          <w:sz w:val="28"/>
          <w:szCs w:val="28"/>
        </w:rPr>
        <w:t xml:space="preserve"> город Елец</w:t>
      </w:r>
      <w:r w:rsidRPr="00CA6B4B">
        <w:rPr>
          <w:sz w:val="28"/>
          <w:szCs w:val="28"/>
        </w:rPr>
        <w:t xml:space="preserve">. Муниципальное учреждение несет ответственность за недостоверность представляемых </w:t>
      </w:r>
      <w:r w:rsidR="005E69A6">
        <w:rPr>
          <w:sz w:val="28"/>
          <w:szCs w:val="28"/>
        </w:rPr>
        <w:t>г</w:t>
      </w:r>
      <w:r w:rsidR="005E69A6" w:rsidRPr="00870549">
        <w:rPr>
          <w:sz w:val="28"/>
          <w:szCs w:val="28"/>
        </w:rPr>
        <w:t>лавн</w:t>
      </w:r>
      <w:r w:rsidR="00B73EE6">
        <w:rPr>
          <w:sz w:val="28"/>
          <w:szCs w:val="28"/>
        </w:rPr>
        <w:t>ому</w:t>
      </w:r>
      <w:r w:rsidR="005E69A6" w:rsidRPr="00870549">
        <w:rPr>
          <w:sz w:val="28"/>
          <w:szCs w:val="28"/>
        </w:rPr>
        <w:t xml:space="preserve"> распорядител</w:t>
      </w:r>
      <w:r w:rsidR="00B73EE6">
        <w:rPr>
          <w:sz w:val="28"/>
          <w:szCs w:val="28"/>
        </w:rPr>
        <w:t>ю</w:t>
      </w:r>
      <w:r w:rsidR="005E69A6" w:rsidRPr="00870549">
        <w:rPr>
          <w:sz w:val="28"/>
          <w:szCs w:val="28"/>
        </w:rPr>
        <w:t xml:space="preserve"> бюджетных средств, в ведении которого находится муниципальное учреждение</w:t>
      </w:r>
      <w:r w:rsidRPr="00CA6B4B">
        <w:rPr>
          <w:sz w:val="28"/>
          <w:szCs w:val="28"/>
        </w:rPr>
        <w:t>, данных об использовании субсидии, а также за нецелевое использование средств субсидии в соответствии с законодате</w:t>
      </w:r>
      <w:r w:rsidR="00061969" w:rsidRPr="00CA6B4B">
        <w:rPr>
          <w:sz w:val="28"/>
          <w:szCs w:val="28"/>
        </w:rPr>
        <w:t>льством Российской Федерации.</w:t>
      </w:r>
    </w:p>
    <w:p w:rsidR="00E22D75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При анализе представленных муниципальным учреждением отчетов об исполнении муниципального задания, достоверности представленных отчетов необходимо:</w:t>
      </w:r>
    </w:p>
    <w:p w:rsidR="00E22D75" w:rsidRDefault="0007532D" w:rsidP="00E22D75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проверить соответствие объема предоставленных муниципальных услуг параметрам муниципального задания;</w:t>
      </w:r>
    </w:p>
    <w:p w:rsidR="00E22D75" w:rsidRDefault="0007532D" w:rsidP="00E22D75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проверить соответствие показателей качества предоставленных муниципальным учреждением муниципальных услуг параметрам муниципального задания;</w:t>
      </w:r>
    </w:p>
    <w:p w:rsidR="00E22D75" w:rsidRDefault="0007532D" w:rsidP="00E22D75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проверить соответствие контингента потребителей муниципальной услуги параметрам муниципального задания;</w:t>
      </w:r>
    </w:p>
    <w:p w:rsidR="00E22D75" w:rsidRDefault="0007532D" w:rsidP="00E22D75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lastRenderedPageBreak/>
        <w:t>- проверить соотношение нормативной и фактической стоимости предоставления единицы муниципальной услуги.</w:t>
      </w:r>
    </w:p>
    <w:p w:rsidR="0007532D" w:rsidRPr="00CA6B4B" w:rsidRDefault="0007532D" w:rsidP="00E22D75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Муниципальное задание является невыполненным в случае </w:t>
      </w:r>
      <w:proofErr w:type="spellStart"/>
      <w:r w:rsidRPr="00CA6B4B">
        <w:rPr>
          <w:sz w:val="28"/>
          <w:szCs w:val="28"/>
        </w:rPr>
        <w:t>недостижения</w:t>
      </w:r>
      <w:proofErr w:type="spellEnd"/>
      <w:r w:rsidRPr="00CA6B4B">
        <w:rPr>
          <w:sz w:val="28"/>
          <w:szCs w:val="28"/>
        </w:rPr>
        <w:t xml:space="preserve"> </w:t>
      </w:r>
      <w:r w:rsidR="00E22D75">
        <w:rPr>
          <w:sz w:val="28"/>
          <w:szCs w:val="28"/>
        </w:rPr>
        <w:t xml:space="preserve">(превышения допустимого (возможного) отклонения) </w:t>
      </w:r>
      <w:r w:rsidRPr="00CA6B4B">
        <w:rPr>
          <w:sz w:val="28"/>
          <w:szCs w:val="28"/>
        </w:rPr>
        <w:t>показателей муниципального задания</w:t>
      </w:r>
      <w:r w:rsidR="00E22D75">
        <w:rPr>
          <w:sz w:val="28"/>
          <w:szCs w:val="28"/>
        </w:rPr>
        <w:t>,</w:t>
      </w:r>
      <w:r w:rsidRPr="00CA6B4B">
        <w:rPr>
          <w:sz w:val="28"/>
          <w:szCs w:val="28"/>
        </w:rPr>
        <w:t xml:space="preserve"> характеризующих объем оказываемых муниципальных услуг</w:t>
      </w:r>
      <w:r w:rsidR="00C0377A">
        <w:rPr>
          <w:sz w:val="28"/>
          <w:szCs w:val="28"/>
        </w:rPr>
        <w:t xml:space="preserve"> (выполняемых работ), а также показателей муниципального задания, </w:t>
      </w:r>
      <w:r w:rsidR="00C0377A" w:rsidRPr="00CA6B4B">
        <w:rPr>
          <w:sz w:val="28"/>
          <w:szCs w:val="28"/>
        </w:rPr>
        <w:t xml:space="preserve">характеризующих </w:t>
      </w:r>
      <w:r w:rsidR="00C0377A">
        <w:rPr>
          <w:sz w:val="28"/>
          <w:szCs w:val="28"/>
        </w:rPr>
        <w:t>качество</w:t>
      </w:r>
      <w:r w:rsidR="00C0377A" w:rsidRPr="00CA6B4B">
        <w:rPr>
          <w:sz w:val="28"/>
          <w:szCs w:val="28"/>
        </w:rPr>
        <w:t xml:space="preserve"> оказываемых муниципальных услуг</w:t>
      </w:r>
      <w:r w:rsidR="00C0377A">
        <w:rPr>
          <w:sz w:val="28"/>
          <w:szCs w:val="28"/>
        </w:rPr>
        <w:t xml:space="preserve"> (выполняемых работ), если такие показатели установлены в муниципальном задании</w:t>
      </w:r>
      <w:r w:rsidRPr="00CA6B4B">
        <w:rPr>
          <w:sz w:val="28"/>
          <w:szCs w:val="28"/>
        </w:rPr>
        <w:t>.</w:t>
      </w:r>
    </w:p>
    <w:p w:rsidR="00C0377A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Необходимо провести проверку использования средств субсидии на финансовое обеспечение выполнения муниципального задания на оказание муниципальных услуг (выполнение работ) на предмет соблюдения получателем условий ее предоставления и расходования (за исключением средств субсидии на иные цели).</w:t>
      </w:r>
    </w:p>
    <w:p w:rsidR="00C0377A" w:rsidRDefault="0007532D" w:rsidP="00C0377A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Одновременно при проведении контрольного мероприятия рекомендуется осуществить проверку:</w:t>
      </w:r>
    </w:p>
    <w:p w:rsidR="00C0377A" w:rsidRDefault="0007532D" w:rsidP="00C0377A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наличия (отсутствия) фактов направления средств субсидии на обеспечение расходов, не связанных с выполнением муниципального задания;</w:t>
      </w:r>
    </w:p>
    <w:p w:rsidR="00C0377A" w:rsidRDefault="0007532D" w:rsidP="00C0377A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правомерности планирования и осуществления расходов на оплату труда работникам муниципального учреждения с учетом расходов на оплату налогов в бюджет и взносов во внебюджетные фонды;</w:t>
      </w:r>
    </w:p>
    <w:p w:rsidR="00C0377A" w:rsidRDefault="0007532D" w:rsidP="00C0377A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расходов на осуществление закупочной деятельности – закупку товаров, работ и услуг для обеспечения нужд муниципального учреждения;</w:t>
      </w:r>
    </w:p>
    <w:p w:rsidR="00C0377A" w:rsidRDefault="0007532D" w:rsidP="00C0377A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расходов на уплату земельного налога и налога на имущество;</w:t>
      </w:r>
    </w:p>
    <w:p w:rsidR="0007532D" w:rsidRPr="00CA6B4B" w:rsidRDefault="0007532D" w:rsidP="00C0377A">
      <w:pPr>
        <w:pStyle w:val="ad"/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>- обоснованности отражения в бухгалтерском учете и отчетности поступления и расходования субсидий.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CA6B4B">
        <w:rPr>
          <w:sz w:val="28"/>
          <w:szCs w:val="28"/>
        </w:rPr>
        <w:t xml:space="preserve">В связи с тем, что размер субсидии рассчитывается на основании затрат на выполнение работ и нормативных затрат на оказание муниципальными учреждениями муниципальных услуг, определяемых в том числе с учетом затрат на оплату труда работников этих учреждений, </w:t>
      </w:r>
      <w:r w:rsidR="00EB51B2">
        <w:rPr>
          <w:sz w:val="28"/>
          <w:szCs w:val="28"/>
        </w:rPr>
        <w:t>целесообразно</w:t>
      </w:r>
      <w:r w:rsidRPr="00CA6B4B">
        <w:rPr>
          <w:sz w:val="28"/>
          <w:szCs w:val="28"/>
        </w:rPr>
        <w:t xml:space="preserve"> проверить наличие эффективных контрактов с руководителями и сотрудниками муниципальных учреждений, в том числе наличие установленных руководителю и сотрудникам муниципальных учреждений показателей материального стимулирования</w:t>
      </w:r>
      <w:proofErr w:type="gramEnd"/>
      <w:r w:rsidRPr="00CA6B4B">
        <w:rPr>
          <w:sz w:val="28"/>
          <w:szCs w:val="28"/>
        </w:rPr>
        <w:t xml:space="preserve"> за полноту и качество выполнения муниципально</w:t>
      </w:r>
      <w:r w:rsidR="00EB51B2">
        <w:rPr>
          <w:sz w:val="28"/>
          <w:szCs w:val="28"/>
        </w:rPr>
        <w:t>го задания.</w:t>
      </w:r>
    </w:p>
    <w:p w:rsidR="0007532D" w:rsidRPr="00CA6B4B" w:rsidRDefault="0007532D" w:rsidP="00B835C8">
      <w:pPr>
        <w:pStyle w:val="ad"/>
        <w:numPr>
          <w:ilvl w:val="2"/>
          <w:numId w:val="25"/>
        </w:numPr>
        <w:ind w:left="0" w:firstLine="709"/>
        <w:jc w:val="both"/>
        <w:rPr>
          <w:sz w:val="28"/>
          <w:szCs w:val="28"/>
        </w:rPr>
      </w:pPr>
      <w:r w:rsidRPr="00CA6B4B">
        <w:rPr>
          <w:sz w:val="28"/>
          <w:szCs w:val="28"/>
        </w:rPr>
        <w:t xml:space="preserve">Необходимо проверить наличие и полноту </w:t>
      </w:r>
      <w:proofErr w:type="gramStart"/>
      <w:r w:rsidRPr="00CA6B4B">
        <w:rPr>
          <w:sz w:val="28"/>
          <w:szCs w:val="28"/>
        </w:rPr>
        <w:t>контроля за</w:t>
      </w:r>
      <w:proofErr w:type="gramEnd"/>
      <w:r w:rsidRPr="00CA6B4B">
        <w:rPr>
          <w:sz w:val="28"/>
          <w:szCs w:val="28"/>
        </w:rPr>
        <w:t xml:space="preserve"> выполнением муниципального задания муниципальным учреждением со стороны </w:t>
      </w:r>
      <w:r w:rsidR="00B73EE6">
        <w:rPr>
          <w:sz w:val="28"/>
          <w:szCs w:val="28"/>
        </w:rPr>
        <w:t>г</w:t>
      </w:r>
      <w:r w:rsidR="00B73EE6" w:rsidRPr="00870549">
        <w:rPr>
          <w:sz w:val="28"/>
          <w:szCs w:val="28"/>
        </w:rPr>
        <w:t>лавн</w:t>
      </w:r>
      <w:r w:rsidR="00B73EE6">
        <w:rPr>
          <w:sz w:val="28"/>
          <w:szCs w:val="28"/>
        </w:rPr>
        <w:t>ого</w:t>
      </w:r>
      <w:r w:rsidR="00B73EE6" w:rsidRPr="00870549">
        <w:rPr>
          <w:sz w:val="28"/>
          <w:szCs w:val="28"/>
        </w:rPr>
        <w:t xml:space="preserve"> распорядител</w:t>
      </w:r>
      <w:r w:rsidR="00B73EE6">
        <w:rPr>
          <w:sz w:val="28"/>
          <w:szCs w:val="28"/>
        </w:rPr>
        <w:t>я</w:t>
      </w:r>
      <w:r w:rsidR="00B73EE6" w:rsidRPr="00870549">
        <w:rPr>
          <w:sz w:val="28"/>
          <w:szCs w:val="28"/>
        </w:rPr>
        <w:t xml:space="preserve"> бюджетных средств, в ведении которого находится муниципальное учреждение</w:t>
      </w:r>
      <w:r w:rsidRPr="00CA6B4B">
        <w:rPr>
          <w:sz w:val="28"/>
          <w:szCs w:val="28"/>
        </w:rPr>
        <w:t>.</w:t>
      </w:r>
    </w:p>
    <w:p w:rsidR="0007532D" w:rsidRPr="000337B2" w:rsidRDefault="0007532D" w:rsidP="000337B2">
      <w:pPr>
        <w:pStyle w:val="ad"/>
        <w:numPr>
          <w:ilvl w:val="2"/>
          <w:numId w:val="25"/>
        </w:numPr>
        <w:ind w:left="0" w:firstLine="709"/>
        <w:jc w:val="both"/>
        <w:rPr>
          <w:b/>
          <w:sz w:val="28"/>
          <w:szCs w:val="28"/>
        </w:rPr>
      </w:pPr>
      <w:r w:rsidRPr="000337B2">
        <w:rPr>
          <w:sz w:val="28"/>
          <w:szCs w:val="28"/>
        </w:rPr>
        <w:t xml:space="preserve">В случае досрочного прекращения выполнения муниципального задания следует проверить основания для досрочного прекращения выполнения муниципального задания. Если при досрочном прекращении выполнения муниципального задания неиспользованные остатки субсидии в размере, соответствующем показателям, характеризующим объем </w:t>
      </w:r>
      <w:proofErr w:type="spellStart"/>
      <w:r w:rsidRPr="000337B2">
        <w:rPr>
          <w:sz w:val="28"/>
          <w:szCs w:val="28"/>
        </w:rPr>
        <w:t>неоказанных</w:t>
      </w:r>
      <w:proofErr w:type="spellEnd"/>
      <w:r w:rsidRPr="000337B2">
        <w:rPr>
          <w:sz w:val="28"/>
          <w:szCs w:val="28"/>
        </w:rPr>
        <w:t xml:space="preserve"> муниципальных услуг (невыполненных работ), подлежат перечислению в соответствующий бюджет бюджетной системы Российской Федерации, </w:t>
      </w:r>
      <w:r w:rsidRPr="000337B2">
        <w:rPr>
          <w:sz w:val="28"/>
          <w:szCs w:val="28"/>
        </w:rPr>
        <w:lastRenderedPageBreak/>
        <w:t>необходимо проверить фактическое перечисление.</w:t>
      </w:r>
    </w:p>
    <w:p w:rsidR="00EB51B2" w:rsidRPr="00EB51B2" w:rsidRDefault="00EB51B2" w:rsidP="00EB51B2">
      <w:pPr>
        <w:pStyle w:val="ad"/>
        <w:ind w:left="709"/>
        <w:jc w:val="both"/>
        <w:rPr>
          <w:sz w:val="28"/>
          <w:szCs w:val="28"/>
        </w:rPr>
      </w:pPr>
    </w:p>
    <w:p w:rsidR="00061969" w:rsidRPr="00CA6B4B" w:rsidRDefault="0007532D" w:rsidP="00B835C8">
      <w:pPr>
        <w:pStyle w:val="ad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A6B4B">
        <w:rPr>
          <w:b/>
          <w:sz w:val="28"/>
          <w:szCs w:val="28"/>
        </w:rPr>
        <w:t>Заключительные положения</w:t>
      </w:r>
    </w:p>
    <w:p w:rsidR="00CA6B4B" w:rsidRPr="00616946" w:rsidRDefault="0007532D" w:rsidP="00616946">
      <w:pPr>
        <w:ind w:firstLine="709"/>
        <w:jc w:val="both"/>
        <w:rPr>
          <w:sz w:val="28"/>
          <w:szCs w:val="28"/>
        </w:rPr>
      </w:pPr>
      <w:r w:rsidRPr="00616946">
        <w:rPr>
          <w:sz w:val="28"/>
          <w:szCs w:val="28"/>
        </w:rPr>
        <w:t>В ходе проведения контрольного мероприятия могут быть выявлены следующие нарушения, за которые предусмотрена административная и уголовная ответственность:</w:t>
      </w:r>
    </w:p>
    <w:p w:rsidR="00CA6B4B" w:rsidRPr="00616946" w:rsidRDefault="0007532D" w:rsidP="00616946">
      <w:pPr>
        <w:pStyle w:val="1"/>
        <w:shd w:val="clear" w:color="auto" w:fill="FFFFFF"/>
        <w:ind w:firstLine="709"/>
        <w:jc w:val="both"/>
      </w:pPr>
      <w:r w:rsidRPr="00616946">
        <w:t xml:space="preserve">по статье 15.15.5-1 </w:t>
      </w:r>
      <w:r w:rsidR="00616946" w:rsidRPr="00616946">
        <w:rPr>
          <w:color w:val="000000"/>
        </w:rPr>
        <w:t>Кодекс</w:t>
      </w:r>
      <w:r w:rsidR="00616946">
        <w:rPr>
          <w:color w:val="000000"/>
        </w:rPr>
        <w:t>а</w:t>
      </w:r>
      <w:r w:rsidR="00616946" w:rsidRPr="00616946">
        <w:rPr>
          <w:color w:val="000000"/>
        </w:rPr>
        <w:t xml:space="preserve"> Российской Федерации об административных правонарушениях </w:t>
      </w:r>
      <w:r w:rsidR="00616946">
        <w:rPr>
          <w:color w:val="000000"/>
        </w:rPr>
        <w:t xml:space="preserve">(далее - </w:t>
      </w:r>
      <w:proofErr w:type="spellStart"/>
      <w:r w:rsidRPr="00616946">
        <w:t>КоАП</w:t>
      </w:r>
      <w:proofErr w:type="spellEnd"/>
      <w:r w:rsidRPr="00616946">
        <w:t xml:space="preserve"> РФ</w:t>
      </w:r>
      <w:r w:rsidR="00616946">
        <w:t>)</w:t>
      </w:r>
      <w:r w:rsidRPr="00616946">
        <w:t xml:space="preserve"> – невыполнение государственного (муниципального) задания;</w:t>
      </w:r>
    </w:p>
    <w:p w:rsidR="00CA6B4B" w:rsidRPr="00616946" w:rsidRDefault="0007532D" w:rsidP="00616946">
      <w:pPr>
        <w:ind w:firstLine="709"/>
        <w:jc w:val="both"/>
        <w:rPr>
          <w:sz w:val="28"/>
          <w:szCs w:val="28"/>
        </w:rPr>
      </w:pPr>
      <w:r w:rsidRPr="00616946">
        <w:rPr>
          <w:sz w:val="28"/>
          <w:szCs w:val="28"/>
        </w:rPr>
        <w:t xml:space="preserve">по статье 15.15.15 </w:t>
      </w:r>
      <w:proofErr w:type="spellStart"/>
      <w:r w:rsidRPr="00616946">
        <w:rPr>
          <w:sz w:val="28"/>
          <w:szCs w:val="28"/>
        </w:rPr>
        <w:t>КоАП</w:t>
      </w:r>
      <w:proofErr w:type="spellEnd"/>
      <w:r w:rsidRPr="00616946">
        <w:rPr>
          <w:sz w:val="28"/>
          <w:szCs w:val="28"/>
        </w:rPr>
        <w:t xml:space="preserve"> РФ – нарушение порядка формирования государственного (муниципального) задания;</w:t>
      </w:r>
    </w:p>
    <w:p w:rsidR="00CA6B4B" w:rsidRPr="00616946" w:rsidRDefault="0007532D" w:rsidP="00616946">
      <w:pPr>
        <w:ind w:firstLine="709"/>
        <w:jc w:val="both"/>
        <w:rPr>
          <w:sz w:val="28"/>
          <w:szCs w:val="28"/>
        </w:rPr>
      </w:pPr>
      <w:r w:rsidRPr="00616946">
        <w:rPr>
          <w:sz w:val="28"/>
          <w:szCs w:val="28"/>
        </w:rPr>
        <w:t xml:space="preserve">по статье 15.14 </w:t>
      </w:r>
      <w:proofErr w:type="spellStart"/>
      <w:r w:rsidRPr="00616946">
        <w:rPr>
          <w:sz w:val="28"/>
          <w:szCs w:val="28"/>
        </w:rPr>
        <w:t>КоАП</w:t>
      </w:r>
      <w:proofErr w:type="spellEnd"/>
      <w:r w:rsidRPr="00616946">
        <w:rPr>
          <w:sz w:val="28"/>
          <w:szCs w:val="28"/>
        </w:rPr>
        <w:t xml:space="preserve"> РФ – нецелевое использование бюджетных средств;</w:t>
      </w:r>
    </w:p>
    <w:p w:rsidR="00CA6B4B" w:rsidRPr="00616946" w:rsidRDefault="0007532D" w:rsidP="00616946">
      <w:pPr>
        <w:ind w:firstLine="709"/>
        <w:jc w:val="both"/>
        <w:rPr>
          <w:sz w:val="28"/>
          <w:szCs w:val="28"/>
        </w:rPr>
      </w:pPr>
      <w:r w:rsidRPr="00616946">
        <w:rPr>
          <w:sz w:val="28"/>
          <w:szCs w:val="28"/>
        </w:rPr>
        <w:t>по статье 285.1 Уголовного кодекса Российской Федерации – нецелевое расходование бюджетных средств.</w:t>
      </w:r>
    </w:p>
    <w:p w:rsidR="00F22236" w:rsidRPr="00CA6B4B" w:rsidRDefault="0007532D" w:rsidP="00B835C8">
      <w:pPr>
        <w:ind w:firstLine="709"/>
        <w:jc w:val="both"/>
        <w:rPr>
          <w:rStyle w:val="FontStyle112"/>
          <w:sz w:val="28"/>
          <w:szCs w:val="28"/>
        </w:rPr>
      </w:pPr>
      <w:r w:rsidRPr="00616946">
        <w:rPr>
          <w:sz w:val="28"/>
          <w:szCs w:val="28"/>
        </w:rPr>
        <w:t xml:space="preserve">В случае выявления при проведении контрольного мероприятия административного правонарушения уполномоченными должностными лицами Контрольно-счетной </w:t>
      </w:r>
      <w:r w:rsidR="00616946">
        <w:rPr>
          <w:sz w:val="28"/>
          <w:szCs w:val="28"/>
        </w:rPr>
        <w:t>комиссии городского округа город Елец</w:t>
      </w:r>
      <w:r w:rsidRPr="00616946">
        <w:rPr>
          <w:sz w:val="28"/>
          <w:szCs w:val="28"/>
        </w:rPr>
        <w:t xml:space="preserve"> составляется протокол об административном правонарушении. В случае выявления при проведении контрольного мероприятия признаков уголовного преступления материалы проверки незамедлительного передаются в правоохранительные органы.</w:t>
      </w:r>
      <w:bookmarkEnd w:id="1"/>
    </w:p>
    <w:sectPr w:rsidR="00F22236" w:rsidRPr="00CA6B4B" w:rsidSect="003A05B0">
      <w:headerReference w:type="even" r:id="rId9"/>
      <w:headerReference w:type="default" r:id="rId10"/>
      <w:pgSz w:w="11906" w:h="16838" w:code="9"/>
      <w:pgMar w:top="993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E1" w:rsidRDefault="001178E1">
      <w:r>
        <w:separator/>
      </w:r>
    </w:p>
  </w:endnote>
  <w:endnote w:type="continuationSeparator" w:id="0">
    <w:p w:rsidR="001178E1" w:rsidRDefault="0011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E1" w:rsidRDefault="001178E1">
      <w:r>
        <w:separator/>
      </w:r>
    </w:p>
  </w:footnote>
  <w:footnote w:type="continuationSeparator" w:id="0">
    <w:p w:rsidR="001178E1" w:rsidRDefault="0011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36" w:rsidRDefault="00B01467" w:rsidP="00F93F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2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236" w:rsidRDefault="00F22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236" w:rsidRDefault="00B01467" w:rsidP="00F93F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22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E00">
      <w:rPr>
        <w:rStyle w:val="a5"/>
        <w:noProof/>
      </w:rPr>
      <w:t>2</w:t>
    </w:r>
    <w:r>
      <w:rPr>
        <w:rStyle w:val="a5"/>
      </w:rPr>
      <w:fldChar w:fldCharType="end"/>
    </w:r>
  </w:p>
  <w:p w:rsidR="00F22236" w:rsidRDefault="00F222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CA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E04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6E6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022B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581A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62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3CD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C25D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E2E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282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E1F31"/>
    <w:multiLevelType w:val="hybridMultilevel"/>
    <w:tmpl w:val="A942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0229B"/>
    <w:multiLevelType w:val="multilevel"/>
    <w:tmpl w:val="BF94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66F712C"/>
    <w:multiLevelType w:val="multilevel"/>
    <w:tmpl w:val="BF94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0F9B5D47"/>
    <w:multiLevelType w:val="hybridMultilevel"/>
    <w:tmpl w:val="5CFA4650"/>
    <w:lvl w:ilvl="0" w:tplc="E8CA38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1A50A51"/>
    <w:multiLevelType w:val="singleLevel"/>
    <w:tmpl w:val="DF045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D53560"/>
    <w:multiLevelType w:val="multilevel"/>
    <w:tmpl w:val="BF94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13477C3"/>
    <w:multiLevelType w:val="hybridMultilevel"/>
    <w:tmpl w:val="E3CEE42C"/>
    <w:lvl w:ilvl="0" w:tplc="1616C22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D2794"/>
    <w:multiLevelType w:val="hybridMultilevel"/>
    <w:tmpl w:val="232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3F781D"/>
    <w:multiLevelType w:val="hybridMultilevel"/>
    <w:tmpl w:val="DC0E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7CB7"/>
    <w:multiLevelType w:val="hybridMultilevel"/>
    <w:tmpl w:val="10CE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57C1A"/>
    <w:multiLevelType w:val="hybridMultilevel"/>
    <w:tmpl w:val="67127D78"/>
    <w:lvl w:ilvl="0" w:tplc="49CED3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42806"/>
    <w:multiLevelType w:val="hybridMultilevel"/>
    <w:tmpl w:val="B2865DC2"/>
    <w:lvl w:ilvl="0" w:tplc="61E65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71270B"/>
    <w:multiLevelType w:val="hybridMultilevel"/>
    <w:tmpl w:val="0E34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B5B"/>
    <w:multiLevelType w:val="multilevel"/>
    <w:tmpl w:val="BF94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394027A"/>
    <w:multiLevelType w:val="multilevel"/>
    <w:tmpl w:val="BF94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5AD7393"/>
    <w:multiLevelType w:val="multilevel"/>
    <w:tmpl w:val="DA267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6">
    <w:nsid w:val="667E2E94"/>
    <w:multiLevelType w:val="multilevel"/>
    <w:tmpl w:val="60062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8703A0A"/>
    <w:multiLevelType w:val="hybridMultilevel"/>
    <w:tmpl w:val="20163C32"/>
    <w:lvl w:ilvl="0" w:tplc="7516329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9336AF9"/>
    <w:multiLevelType w:val="multilevel"/>
    <w:tmpl w:val="DA267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9">
    <w:nsid w:val="7F787A28"/>
    <w:multiLevelType w:val="hybridMultilevel"/>
    <w:tmpl w:val="1E06300E"/>
    <w:lvl w:ilvl="0" w:tplc="CB90D1F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A95A7C"/>
    <w:multiLevelType w:val="hybridMultilevel"/>
    <w:tmpl w:val="8474EA98"/>
    <w:lvl w:ilvl="0" w:tplc="8D84904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8"/>
  </w:num>
  <w:num w:numId="4">
    <w:abstractNumId w:val="29"/>
  </w:num>
  <w:num w:numId="5">
    <w:abstractNumId w:val="27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10"/>
  </w:num>
  <w:num w:numId="21">
    <w:abstractNumId w:val="19"/>
  </w:num>
  <w:num w:numId="22">
    <w:abstractNumId w:val="16"/>
  </w:num>
  <w:num w:numId="23">
    <w:abstractNumId w:val="18"/>
  </w:num>
  <w:num w:numId="24">
    <w:abstractNumId w:val="3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12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7451"/>
    <w:rsid w:val="00002C08"/>
    <w:rsid w:val="00002EB6"/>
    <w:rsid w:val="00003610"/>
    <w:rsid w:val="00003DBE"/>
    <w:rsid w:val="0000479F"/>
    <w:rsid w:val="00004CAF"/>
    <w:rsid w:val="00004FB2"/>
    <w:rsid w:val="00005047"/>
    <w:rsid w:val="0000550F"/>
    <w:rsid w:val="0000594C"/>
    <w:rsid w:val="0000618D"/>
    <w:rsid w:val="0001341D"/>
    <w:rsid w:val="000134B9"/>
    <w:rsid w:val="000137D9"/>
    <w:rsid w:val="00013C5E"/>
    <w:rsid w:val="00015689"/>
    <w:rsid w:val="0001672F"/>
    <w:rsid w:val="00020178"/>
    <w:rsid w:val="000210AD"/>
    <w:rsid w:val="000244EB"/>
    <w:rsid w:val="000256B3"/>
    <w:rsid w:val="00027E98"/>
    <w:rsid w:val="000337B2"/>
    <w:rsid w:val="00033CD5"/>
    <w:rsid w:val="000367C3"/>
    <w:rsid w:val="00036BB7"/>
    <w:rsid w:val="000379AF"/>
    <w:rsid w:val="00037AA9"/>
    <w:rsid w:val="00041611"/>
    <w:rsid w:val="00041D05"/>
    <w:rsid w:val="000435FB"/>
    <w:rsid w:val="00043B3C"/>
    <w:rsid w:val="000457BB"/>
    <w:rsid w:val="0005040F"/>
    <w:rsid w:val="00051804"/>
    <w:rsid w:val="0005336D"/>
    <w:rsid w:val="000544FD"/>
    <w:rsid w:val="000547FF"/>
    <w:rsid w:val="00055205"/>
    <w:rsid w:val="000558C7"/>
    <w:rsid w:val="0005654F"/>
    <w:rsid w:val="00057356"/>
    <w:rsid w:val="000604B9"/>
    <w:rsid w:val="00061969"/>
    <w:rsid w:val="00061CBB"/>
    <w:rsid w:val="00065425"/>
    <w:rsid w:val="00065A29"/>
    <w:rsid w:val="00065E48"/>
    <w:rsid w:val="00066705"/>
    <w:rsid w:val="00066990"/>
    <w:rsid w:val="00066CAA"/>
    <w:rsid w:val="0007050A"/>
    <w:rsid w:val="000712EE"/>
    <w:rsid w:val="00072144"/>
    <w:rsid w:val="0007272F"/>
    <w:rsid w:val="000728D8"/>
    <w:rsid w:val="00073BB8"/>
    <w:rsid w:val="00074A8E"/>
    <w:rsid w:val="00074D78"/>
    <w:rsid w:val="0007532D"/>
    <w:rsid w:val="00075F75"/>
    <w:rsid w:val="0007677F"/>
    <w:rsid w:val="00076C25"/>
    <w:rsid w:val="00080242"/>
    <w:rsid w:val="000803D5"/>
    <w:rsid w:val="00080993"/>
    <w:rsid w:val="00080C2D"/>
    <w:rsid w:val="00082048"/>
    <w:rsid w:val="00082B61"/>
    <w:rsid w:val="0008374F"/>
    <w:rsid w:val="00083DD4"/>
    <w:rsid w:val="000858F9"/>
    <w:rsid w:val="00086127"/>
    <w:rsid w:val="000869A7"/>
    <w:rsid w:val="000869F2"/>
    <w:rsid w:val="00095333"/>
    <w:rsid w:val="00095CE4"/>
    <w:rsid w:val="000961D2"/>
    <w:rsid w:val="000A071E"/>
    <w:rsid w:val="000A1C19"/>
    <w:rsid w:val="000A3201"/>
    <w:rsid w:val="000A38BA"/>
    <w:rsid w:val="000A45F0"/>
    <w:rsid w:val="000A498B"/>
    <w:rsid w:val="000A5256"/>
    <w:rsid w:val="000A58FD"/>
    <w:rsid w:val="000A7D4C"/>
    <w:rsid w:val="000B003F"/>
    <w:rsid w:val="000B2C27"/>
    <w:rsid w:val="000B38B3"/>
    <w:rsid w:val="000B3C91"/>
    <w:rsid w:val="000B4812"/>
    <w:rsid w:val="000B4D65"/>
    <w:rsid w:val="000B55EC"/>
    <w:rsid w:val="000B7607"/>
    <w:rsid w:val="000C058B"/>
    <w:rsid w:val="000C08BE"/>
    <w:rsid w:val="000C1776"/>
    <w:rsid w:val="000C2679"/>
    <w:rsid w:val="000C3F97"/>
    <w:rsid w:val="000C5D5B"/>
    <w:rsid w:val="000C7AF6"/>
    <w:rsid w:val="000D097B"/>
    <w:rsid w:val="000D193D"/>
    <w:rsid w:val="000D2489"/>
    <w:rsid w:val="000D60A4"/>
    <w:rsid w:val="000D7866"/>
    <w:rsid w:val="000E1096"/>
    <w:rsid w:val="000E11A2"/>
    <w:rsid w:val="000E1AFF"/>
    <w:rsid w:val="000E2A9E"/>
    <w:rsid w:val="000E3D33"/>
    <w:rsid w:val="000E50D7"/>
    <w:rsid w:val="000E70B2"/>
    <w:rsid w:val="000E7E04"/>
    <w:rsid w:val="000F458D"/>
    <w:rsid w:val="000F4D95"/>
    <w:rsid w:val="000F5F61"/>
    <w:rsid w:val="000F7C8C"/>
    <w:rsid w:val="001015DE"/>
    <w:rsid w:val="00101A06"/>
    <w:rsid w:val="001022EE"/>
    <w:rsid w:val="001034A0"/>
    <w:rsid w:val="001040BF"/>
    <w:rsid w:val="00104129"/>
    <w:rsid w:val="00104327"/>
    <w:rsid w:val="00104DC2"/>
    <w:rsid w:val="00105A97"/>
    <w:rsid w:val="001074FE"/>
    <w:rsid w:val="0011254B"/>
    <w:rsid w:val="00112CB2"/>
    <w:rsid w:val="00113B3C"/>
    <w:rsid w:val="00114985"/>
    <w:rsid w:val="00115ABE"/>
    <w:rsid w:val="00115D49"/>
    <w:rsid w:val="00117568"/>
    <w:rsid w:val="001178E1"/>
    <w:rsid w:val="00117CA0"/>
    <w:rsid w:val="0012097C"/>
    <w:rsid w:val="00120C24"/>
    <w:rsid w:val="00121927"/>
    <w:rsid w:val="0012275F"/>
    <w:rsid w:val="00122824"/>
    <w:rsid w:val="00123140"/>
    <w:rsid w:val="0012363B"/>
    <w:rsid w:val="00123868"/>
    <w:rsid w:val="00125176"/>
    <w:rsid w:val="00125D32"/>
    <w:rsid w:val="00126230"/>
    <w:rsid w:val="001270A3"/>
    <w:rsid w:val="00131003"/>
    <w:rsid w:val="0013166C"/>
    <w:rsid w:val="001342B4"/>
    <w:rsid w:val="001363A7"/>
    <w:rsid w:val="00136885"/>
    <w:rsid w:val="00137798"/>
    <w:rsid w:val="001413F2"/>
    <w:rsid w:val="00141BD6"/>
    <w:rsid w:val="00142181"/>
    <w:rsid w:val="001453D3"/>
    <w:rsid w:val="00145F8D"/>
    <w:rsid w:val="00146506"/>
    <w:rsid w:val="001465C9"/>
    <w:rsid w:val="0015009C"/>
    <w:rsid w:val="00150187"/>
    <w:rsid w:val="00150461"/>
    <w:rsid w:val="00150ECC"/>
    <w:rsid w:val="0015134D"/>
    <w:rsid w:val="00151FFE"/>
    <w:rsid w:val="001540AA"/>
    <w:rsid w:val="001541CB"/>
    <w:rsid w:val="00154BFB"/>
    <w:rsid w:val="00156016"/>
    <w:rsid w:val="0016044E"/>
    <w:rsid w:val="001605E2"/>
    <w:rsid w:val="00161CE5"/>
    <w:rsid w:val="00162006"/>
    <w:rsid w:val="00162F72"/>
    <w:rsid w:val="001634B6"/>
    <w:rsid w:val="00171DF0"/>
    <w:rsid w:val="00171FBF"/>
    <w:rsid w:val="001721B9"/>
    <w:rsid w:val="0017244E"/>
    <w:rsid w:val="001763A3"/>
    <w:rsid w:val="00176D23"/>
    <w:rsid w:val="00177989"/>
    <w:rsid w:val="0018199F"/>
    <w:rsid w:val="00181F6A"/>
    <w:rsid w:val="0018328E"/>
    <w:rsid w:val="00184026"/>
    <w:rsid w:val="001842A8"/>
    <w:rsid w:val="00185120"/>
    <w:rsid w:val="001851EE"/>
    <w:rsid w:val="00185570"/>
    <w:rsid w:val="0018663C"/>
    <w:rsid w:val="00186640"/>
    <w:rsid w:val="00187917"/>
    <w:rsid w:val="00191996"/>
    <w:rsid w:val="00192879"/>
    <w:rsid w:val="00192973"/>
    <w:rsid w:val="00192BB5"/>
    <w:rsid w:val="00193287"/>
    <w:rsid w:val="00193A5C"/>
    <w:rsid w:val="00194AE8"/>
    <w:rsid w:val="0019508C"/>
    <w:rsid w:val="001976B2"/>
    <w:rsid w:val="001A3EF6"/>
    <w:rsid w:val="001A4130"/>
    <w:rsid w:val="001A4132"/>
    <w:rsid w:val="001A59CD"/>
    <w:rsid w:val="001A67BC"/>
    <w:rsid w:val="001A6D7F"/>
    <w:rsid w:val="001B05A8"/>
    <w:rsid w:val="001B086B"/>
    <w:rsid w:val="001B0D0B"/>
    <w:rsid w:val="001B15E5"/>
    <w:rsid w:val="001B2501"/>
    <w:rsid w:val="001B271D"/>
    <w:rsid w:val="001B2804"/>
    <w:rsid w:val="001B59F2"/>
    <w:rsid w:val="001B5A62"/>
    <w:rsid w:val="001C088A"/>
    <w:rsid w:val="001C1943"/>
    <w:rsid w:val="001C1B62"/>
    <w:rsid w:val="001C2195"/>
    <w:rsid w:val="001C227A"/>
    <w:rsid w:val="001C2CDD"/>
    <w:rsid w:val="001C3D3E"/>
    <w:rsid w:val="001C4B13"/>
    <w:rsid w:val="001C56B8"/>
    <w:rsid w:val="001C73E6"/>
    <w:rsid w:val="001C7907"/>
    <w:rsid w:val="001D01A1"/>
    <w:rsid w:val="001D01FC"/>
    <w:rsid w:val="001D083A"/>
    <w:rsid w:val="001D3289"/>
    <w:rsid w:val="001D32CB"/>
    <w:rsid w:val="001D43C5"/>
    <w:rsid w:val="001D4B73"/>
    <w:rsid w:val="001D572F"/>
    <w:rsid w:val="001D5773"/>
    <w:rsid w:val="001D589E"/>
    <w:rsid w:val="001D5BD3"/>
    <w:rsid w:val="001E0F6D"/>
    <w:rsid w:val="001E18F1"/>
    <w:rsid w:val="001E22D3"/>
    <w:rsid w:val="001E2D44"/>
    <w:rsid w:val="001E3A91"/>
    <w:rsid w:val="001E4A2F"/>
    <w:rsid w:val="001E5349"/>
    <w:rsid w:val="001E56B1"/>
    <w:rsid w:val="001E6200"/>
    <w:rsid w:val="001F3094"/>
    <w:rsid w:val="001F34E3"/>
    <w:rsid w:val="001F3ADA"/>
    <w:rsid w:val="001F3F8F"/>
    <w:rsid w:val="001F41FF"/>
    <w:rsid w:val="001F721B"/>
    <w:rsid w:val="001F733F"/>
    <w:rsid w:val="00201262"/>
    <w:rsid w:val="00201CCE"/>
    <w:rsid w:val="00202621"/>
    <w:rsid w:val="00203AC7"/>
    <w:rsid w:val="00203D7F"/>
    <w:rsid w:val="00203F51"/>
    <w:rsid w:val="0020469A"/>
    <w:rsid w:val="00204C78"/>
    <w:rsid w:val="002050B5"/>
    <w:rsid w:val="00205B00"/>
    <w:rsid w:val="00205FCB"/>
    <w:rsid w:val="00206867"/>
    <w:rsid w:val="002073C3"/>
    <w:rsid w:val="00210CBB"/>
    <w:rsid w:val="002121E9"/>
    <w:rsid w:val="0021253A"/>
    <w:rsid w:val="0021283F"/>
    <w:rsid w:val="00212E4E"/>
    <w:rsid w:val="00213C31"/>
    <w:rsid w:val="00213F28"/>
    <w:rsid w:val="002155B6"/>
    <w:rsid w:val="0021669A"/>
    <w:rsid w:val="00216D6A"/>
    <w:rsid w:val="0021761B"/>
    <w:rsid w:val="00220DB1"/>
    <w:rsid w:val="00221133"/>
    <w:rsid w:val="00221227"/>
    <w:rsid w:val="00221800"/>
    <w:rsid w:val="00221CE2"/>
    <w:rsid w:val="00221D9F"/>
    <w:rsid w:val="002227BE"/>
    <w:rsid w:val="00222C2C"/>
    <w:rsid w:val="00223C49"/>
    <w:rsid w:val="00224061"/>
    <w:rsid w:val="0022737A"/>
    <w:rsid w:val="00227FEA"/>
    <w:rsid w:val="00230557"/>
    <w:rsid w:val="0023065B"/>
    <w:rsid w:val="00231399"/>
    <w:rsid w:val="00232C19"/>
    <w:rsid w:val="0023405A"/>
    <w:rsid w:val="00235CDD"/>
    <w:rsid w:val="00240A54"/>
    <w:rsid w:val="00240E7A"/>
    <w:rsid w:val="0024149F"/>
    <w:rsid w:val="002415E0"/>
    <w:rsid w:val="00241A85"/>
    <w:rsid w:val="00243472"/>
    <w:rsid w:val="002442D9"/>
    <w:rsid w:val="00244592"/>
    <w:rsid w:val="00245280"/>
    <w:rsid w:val="00245861"/>
    <w:rsid w:val="00246566"/>
    <w:rsid w:val="002465A2"/>
    <w:rsid w:val="002468C7"/>
    <w:rsid w:val="00247ABF"/>
    <w:rsid w:val="00250584"/>
    <w:rsid w:val="002506B3"/>
    <w:rsid w:val="00250B34"/>
    <w:rsid w:val="00253C6F"/>
    <w:rsid w:val="00253F71"/>
    <w:rsid w:val="0025406A"/>
    <w:rsid w:val="00256068"/>
    <w:rsid w:val="002600C3"/>
    <w:rsid w:val="00260A48"/>
    <w:rsid w:val="00260A70"/>
    <w:rsid w:val="002672D5"/>
    <w:rsid w:val="002674D7"/>
    <w:rsid w:val="00271E1B"/>
    <w:rsid w:val="00273C6A"/>
    <w:rsid w:val="002742AC"/>
    <w:rsid w:val="00274DC8"/>
    <w:rsid w:val="00275257"/>
    <w:rsid w:val="00275DDB"/>
    <w:rsid w:val="002763F8"/>
    <w:rsid w:val="00276CB3"/>
    <w:rsid w:val="00276D6E"/>
    <w:rsid w:val="002778CD"/>
    <w:rsid w:val="0028017D"/>
    <w:rsid w:val="002801B0"/>
    <w:rsid w:val="002810C8"/>
    <w:rsid w:val="00281B55"/>
    <w:rsid w:val="0028242F"/>
    <w:rsid w:val="00283046"/>
    <w:rsid w:val="00283D17"/>
    <w:rsid w:val="00285C0D"/>
    <w:rsid w:val="002875E5"/>
    <w:rsid w:val="00287DB0"/>
    <w:rsid w:val="00290961"/>
    <w:rsid w:val="002916F8"/>
    <w:rsid w:val="00291D25"/>
    <w:rsid w:val="002926D4"/>
    <w:rsid w:val="00292A16"/>
    <w:rsid w:val="002934CA"/>
    <w:rsid w:val="0029480E"/>
    <w:rsid w:val="0029625A"/>
    <w:rsid w:val="00296624"/>
    <w:rsid w:val="00296E71"/>
    <w:rsid w:val="002A0758"/>
    <w:rsid w:val="002A1849"/>
    <w:rsid w:val="002A41BB"/>
    <w:rsid w:val="002A4399"/>
    <w:rsid w:val="002A43D2"/>
    <w:rsid w:val="002A541E"/>
    <w:rsid w:val="002A5D43"/>
    <w:rsid w:val="002B0DFA"/>
    <w:rsid w:val="002B2209"/>
    <w:rsid w:val="002B3FB8"/>
    <w:rsid w:val="002B3FE0"/>
    <w:rsid w:val="002B5560"/>
    <w:rsid w:val="002C1638"/>
    <w:rsid w:val="002C43E1"/>
    <w:rsid w:val="002C476D"/>
    <w:rsid w:val="002C54A2"/>
    <w:rsid w:val="002C5C0B"/>
    <w:rsid w:val="002C65ED"/>
    <w:rsid w:val="002D1855"/>
    <w:rsid w:val="002D1E28"/>
    <w:rsid w:val="002D2C0B"/>
    <w:rsid w:val="002D34CB"/>
    <w:rsid w:val="002D35EC"/>
    <w:rsid w:val="002D3F9E"/>
    <w:rsid w:val="002D4945"/>
    <w:rsid w:val="002D50D9"/>
    <w:rsid w:val="002D55D3"/>
    <w:rsid w:val="002D6D7C"/>
    <w:rsid w:val="002D6DCB"/>
    <w:rsid w:val="002D72A8"/>
    <w:rsid w:val="002E132D"/>
    <w:rsid w:val="002E13B6"/>
    <w:rsid w:val="002E3D49"/>
    <w:rsid w:val="002E41DE"/>
    <w:rsid w:val="002E4767"/>
    <w:rsid w:val="002E661E"/>
    <w:rsid w:val="002E6F54"/>
    <w:rsid w:val="002E7C8D"/>
    <w:rsid w:val="002E7ECA"/>
    <w:rsid w:val="002F151B"/>
    <w:rsid w:val="002F3ED5"/>
    <w:rsid w:val="002F516A"/>
    <w:rsid w:val="002F57F3"/>
    <w:rsid w:val="002F6CC9"/>
    <w:rsid w:val="002F77CE"/>
    <w:rsid w:val="00300589"/>
    <w:rsid w:val="003013C4"/>
    <w:rsid w:val="00303861"/>
    <w:rsid w:val="003038FA"/>
    <w:rsid w:val="00303DF7"/>
    <w:rsid w:val="00303EEE"/>
    <w:rsid w:val="00304C40"/>
    <w:rsid w:val="00305BDA"/>
    <w:rsid w:val="0030622D"/>
    <w:rsid w:val="00306337"/>
    <w:rsid w:val="0030666E"/>
    <w:rsid w:val="00307131"/>
    <w:rsid w:val="00307C83"/>
    <w:rsid w:val="003124D5"/>
    <w:rsid w:val="00313520"/>
    <w:rsid w:val="0031383F"/>
    <w:rsid w:val="00314C4F"/>
    <w:rsid w:val="00315097"/>
    <w:rsid w:val="003151ED"/>
    <w:rsid w:val="003159C0"/>
    <w:rsid w:val="0031605F"/>
    <w:rsid w:val="0031729E"/>
    <w:rsid w:val="003205DA"/>
    <w:rsid w:val="00320CB2"/>
    <w:rsid w:val="0032187B"/>
    <w:rsid w:val="00322A20"/>
    <w:rsid w:val="00324035"/>
    <w:rsid w:val="00326857"/>
    <w:rsid w:val="00330170"/>
    <w:rsid w:val="00331421"/>
    <w:rsid w:val="00331B09"/>
    <w:rsid w:val="0033219A"/>
    <w:rsid w:val="00332620"/>
    <w:rsid w:val="00332D7D"/>
    <w:rsid w:val="00332E00"/>
    <w:rsid w:val="0033430F"/>
    <w:rsid w:val="00334515"/>
    <w:rsid w:val="0033476E"/>
    <w:rsid w:val="003348C7"/>
    <w:rsid w:val="00334EE7"/>
    <w:rsid w:val="0033510C"/>
    <w:rsid w:val="00335CA9"/>
    <w:rsid w:val="00336272"/>
    <w:rsid w:val="003417B8"/>
    <w:rsid w:val="00341976"/>
    <w:rsid w:val="003425FB"/>
    <w:rsid w:val="00342657"/>
    <w:rsid w:val="003428BB"/>
    <w:rsid w:val="00346BB0"/>
    <w:rsid w:val="00347009"/>
    <w:rsid w:val="00347F5E"/>
    <w:rsid w:val="00351630"/>
    <w:rsid w:val="003517E9"/>
    <w:rsid w:val="00354171"/>
    <w:rsid w:val="00354CCE"/>
    <w:rsid w:val="00356676"/>
    <w:rsid w:val="00357ACC"/>
    <w:rsid w:val="00357F87"/>
    <w:rsid w:val="00357FB7"/>
    <w:rsid w:val="003601DF"/>
    <w:rsid w:val="00361618"/>
    <w:rsid w:val="00361C6E"/>
    <w:rsid w:val="00363531"/>
    <w:rsid w:val="0036376D"/>
    <w:rsid w:val="00363BC9"/>
    <w:rsid w:val="003640B8"/>
    <w:rsid w:val="00364375"/>
    <w:rsid w:val="00364746"/>
    <w:rsid w:val="003648BE"/>
    <w:rsid w:val="00365F00"/>
    <w:rsid w:val="00372835"/>
    <w:rsid w:val="00372E04"/>
    <w:rsid w:val="00372E83"/>
    <w:rsid w:val="003736CA"/>
    <w:rsid w:val="00374002"/>
    <w:rsid w:val="00374FF7"/>
    <w:rsid w:val="003752AA"/>
    <w:rsid w:val="003756EC"/>
    <w:rsid w:val="00381779"/>
    <w:rsid w:val="00383218"/>
    <w:rsid w:val="00383559"/>
    <w:rsid w:val="0038414B"/>
    <w:rsid w:val="00387406"/>
    <w:rsid w:val="003903CB"/>
    <w:rsid w:val="00392D8B"/>
    <w:rsid w:val="00395845"/>
    <w:rsid w:val="0039587F"/>
    <w:rsid w:val="00396576"/>
    <w:rsid w:val="00397C48"/>
    <w:rsid w:val="003A05B0"/>
    <w:rsid w:val="003A0C47"/>
    <w:rsid w:val="003A29B9"/>
    <w:rsid w:val="003A2B84"/>
    <w:rsid w:val="003A3DA7"/>
    <w:rsid w:val="003A426C"/>
    <w:rsid w:val="003A48C1"/>
    <w:rsid w:val="003B02AB"/>
    <w:rsid w:val="003B17E8"/>
    <w:rsid w:val="003B1C4E"/>
    <w:rsid w:val="003B2DD8"/>
    <w:rsid w:val="003B5A3F"/>
    <w:rsid w:val="003B5BB6"/>
    <w:rsid w:val="003B6BBC"/>
    <w:rsid w:val="003C12FF"/>
    <w:rsid w:val="003C1E90"/>
    <w:rsid w:val="003C22DF"/>
    <w:rsid w:val="003C2683"/>
    <w:rsid w:val="003C272E"/>
    <w:rsid w:val="003C3310"/>
    <w:rsid w:val="003C3E40"/>
    <w:rsid w:val="003C5D05"/>
    <w:rsid w:val="003C70D4"/>
    <w:rsid w:val="003D0EC1"/>
    <w:rsid w:val="003D143A"/>
    <w:rsid w:val="003D1A47"/>
    <w:rsid w:val="003D1EE4"/>
    <w:rsid w:val="003D1F10"/>
    <w:rsid w:val="003D368F"/>
    <w:rsid w:val="003D3D2D"/>
    <w:rsid w:val="003D503D"/>
    <w:rsid w:val="003D52CC"/>
    <w:rsid w:val="003D55C8"/>
    <w:rsid w:val="003D591F"/>
    <w:rsid w:val="003D7F4B"/>
    <w:rsid w:val="003E0066"/>
    <w:rsid w:val="003E081F"/>
    <w:rsid w:val="003E20D7"/>
    <w:rsid w:val="003E3974"/>
    <w:rsid w:val="003E3AA6"/>
    <w:rsid w:val="003E4C0B"/>
    <w:rsid w:val="003F1065"/>
    <w:rsid w:val="003F1F52"/>
    <w:rsid w:val="003F267E"/>
    <w:rsid w:val="003F406A"/>
    <w:rsid w:val="003F44C6"/>
    <w:rsid w:val="003F4C45"/>
    <w:rsid w:val="003F5045"/>
    <w:rsid w:val="003F571C"/>
    <w:rsid w:val="003F6606"/>
    <w:rsid w:val="003F6C3B"/>
    <w:rsid w:val="00400352"/>
    <w:rsid w:val="00400877"/>
    <w:rsid w:val="004011D3"/>
    <w:rsid w:val="004055E7"/>
    <w:rsid w:val="0040574A"/>
    <w:rsid w:val="00406F68"/>
    <w:rsid w:val="004079DE"/>
    <w:rsid w:val="00407DB9"/>
    <w:rsid w:val="0041027F"/>
    <w:rsid w:val="00411D2F"/>
    <w:rsid w:val="00413117"/>
    <w:rsid w:val="004152C4"/>
    <w:rsid w:val="00416327"/>
    <w:rsid w:val="00416C00"/>
    <w:rsid w:val="0042062A"/>
    <w:rsid w:val="0042224C"/>
    <w:rsid w:val="0042275D"/>
    <w:rsid w:val="00422CA2"/>
    <w:rsid w:val="00422F98"/>
    <w:rsid w:val="00423609"/>
    <w:rsid w:val="004257D3"/>
    <w:rsid w:val="004261A6"/>
    <w:rsid w:val="0042756F"/>
    <w:rsid w:val="004300F3"/>
    <w:rsid w:val="004306B7"/>
    <w:rsid w:val="0043098E"/>
    <w:rsid w:val="00431014"/>
    <w:rsid w:val="0043591E"/>
    <w:rsid w:val="004371AC"/>
    <w:rsid w:val="004379DF"/>
    <w:rsid w:val="004413CF"/>
    <w:rsid w:val="00441DDC"/>
    <w:rsid w:val="00442433"/>
    <w:rsid w:val="00442BCB"/>
    <w:rsid w:val="00444B77"/>
    <w:rsid w:val="00444F5C"/>
    <w:rsid w:val="00446603"/>
    <w:rsid w:val="00446D99"/>
    <w:rsid w:val="00447EC8"/>
    <w:rsid w:val="00450F84"/>
    <w:rsid w:val="004530B9"/>
    <w:rsid w:val="00454B17"/>
    <w:rsid w:val="00454CAE"/>
    <w:rsid w:val="004561C0"/>
    <w:rsid w:val="00457AAA"/>
    <w:rsid w:val="00457B43"/>
    <w:rsid w:val="00460C55"/>
    <w:rsid w:val="00460D85"/>
    <w:rsid w:val="0046103F"/>
    <w:rsid w:val="0046129E"/>
    <w:rsid w:val="00462481"/>
    <w:rsid w:val="00463252"/>
    <w:rsid w:val="00464812"/>
    <w:rsid w:val="00465334"/>
    <w:rsid w:val="00467E1E"/>
    <w:rsid w:val="00470D07"/>
    <w:rsid w:val="00472257"/>
    <w:rsid w:val="0047260C"/>
    <w:rsid w:val="004731C6"/>
    <w:rsid w:val="00474C44"/>
    <w:rsid w:val="004758F4"/>
    <w:rsid w:val="0047685B"/>
    <w:rsid w:val="00476922"/>
    <w:rsid w:val="00476CF5"/>
    <w:rsid w:val="00480032"/>
    <w:rsid w:val="0048084F"/>
    <w:rsid w:val="00481524"/>
    <w:rsid w:val="00481CEA"/>
    <w:rsid w:val="00481DBF"/>
    <w:rsid w:val="0048271C"/>
    <w:rsid w:val="00483C67"/>
    <w:rsid w:val="00483C6E"/>
    <w:rsid w:val="00484795"/>
    <w:rsid w:val="00486C48"/>
    <w:rsid w:val="00486EBA"/>
    <w:rsid w:val="0049054E"/>
    <w:rsid w:val="00490AA0"/>
    <w:rsid w:val="00490D19"/>
    <w:rsid w:val="00492BAA"/>
    <w:rsid w:val="00494657"/>
    <w:rsid w:val="00494C35"/>
    <w:rsid w:val="00494C62"/>
    <w:rsid w:val="00495AF2"/>
    <w:rsid w:val="00495F69"/>
    <w:rsid w:val="00496C9C"/>
    <w:rsid w:val="00497221"/>
    <w:rsid w:val="004A0AC3"/>
    <w:rsid w:val="004A0E7C"/>
    <w:rsid w:val="004A103E"/>
    <w:rsid w:val="004A112E"/>
    <w:rsid w:val="004A2A64"/>
    <w:rsid w:val="004A37A3"/>
    <w:rsid w:val="004A448C"/>
    <w:rsid w:val="004A52A8"/>
    <w:rsid w:val="004A5AC6"/>
    <w:rsid w:val="004A6ACE"/>
    <w:rsid w:val="004B0423"/>
    <w:rsid w:val="004B0838"/>
    <w:rsid w:val="004B0C8D"/>
    <w:rsid w:val="004B0DF0"/>
    <w:rsid w:val="004B1D9E"/>
    <w:rsid w:val="004B2FB6"/>
    <w:rsid w:val="004B3F2B"/>
    <w:rsid w:val="004B506A"/>
    <w:rsid w:val="004B560D"/>
    <w:rsid w:val="004B5FF2"/>
    <w:rsid w:val="004B625A"/>
    <w:rsid w:val="004B6757"/>
    <w:rsid w:val="004B6850"/>
    <w:rsid w:val="004B7337"/>
    <w:rsid w:val="004B7CE1"/>
    <w:rsid w:val="004C0539"/>
    <w:rsid w:val="004C0735"/>
    <w:rsid w:val="004C2619"/>
    <w:rsid w:val="004C2CCE"/>
    <w:rsid w:val="004C314E"/>
    <w:rsid w:val="004C346C"/>
    <w:rsid w:val="004C3B82"/>
    <w:rsid w:val="004C3BEA"/>
    <w:rsid w:val="004C4330"/>
    <w:rsid w:val="004C5515"/>
    <w:rsid w:val="004C59E3"/>
    <w:rsid w:val="004C6EAB"/>
    <w:rsid w:val="004C79AC"/>
    <w:rsid w:val="004D05FF"/>
    <w:rsid w:val="004D278F"/>
    <w:rsid w:val="004D37CE"/>
    <w:rsid w:val="004D47C3"/>
    <w:rsid w:val="004D5153"/>
    <w:rsid w:val="004D6BAC"/>
    <w:rsid w:val="004D73DD"/>
    <w:rsid w:val="004E2375"/>
    <w:rsid w:val="004E26BB"/>
    <w:rsid w:val="004E2A09"/>
    <w:rsid w:val="004F04B1"/>
    <w:rsid w:val="004F156D"/>
    <w:rsid w:val="004F20A2"/>
    <w:rsid w:val="004F36F6"/>
    <w:rsid w:val="004F375C"/>
    <w:rsid w:val="004F41CE"/>
    <w:rsid w:val="004F4C03"/>
    <w:rsid w:val="004F4CF2"/>
    <w:rsid w:val="004F6BA0"/>
    <w:rsid w:val="00500251"/>
    <w:rsid w:val="00501D30"/>
    <w:rsid w:val="00501F2F"/>
    <w:rsid w:val="00502B8C"/>
    <w:rsid w:val="00504126"/>
    <w:rsid w:val="005042AA"/>
    <w:rsid w:val="005044A5"/>
    <w:rsid w:val="00505462"/>
    <w:rsid w:val="005059EA"/>
    <w:rsid w:val="00506A0D"/>
    <w:rsid w:val="00510284"/>
    <w:rsid w:val="0051046D"/>
    <w:rsid w:val="00510ABA"/>
    <w:rsid w:val="005110EB"/>
    <w:rsid w:val="005116A6"/>
    <w:rsid w:val="00511BC6"/>
    <w:rsid w:val="00511CD1"/>
    <w:rsid w:val="00512867"/>
    <w:rsid w:val="00512892"/>
    <w:rsid w:val="00513A8A"/>
    <w:rsid w:val="00514AB7"/>
    <w:rsid w:val="0051535E"/>
    <w:rsid w:val="00515BCF"/>
    <w:rsid w:val="00516A6E"/>
    <w:rsid w:val="005175E2"/>
    <w:rsid w:val="00517AD3"/>
    <w:rsid w:val="00522DFD"/>
    <w:rsid w:val="00523235"/>
    <w:rsid w:val="00526A24"/>
    <w:rsid w:val="0053012B"/>
    <w:rsid w:val="005330F3"/>
    <w:rsid w:val="00535BE4"/>
    <w:rsid w:val="00537D31"/>
    <w:rsid w:val="00540AD6"/>
    <w:rsid w:val="00541B90"/>
    <w:rsid w:val="0054200D"/>
    <w:rsid w:val="00542416"/>
    <w:rsid w:val="005446BB"/>
    <w:rsid w:val="0054680A"/>
    <w:rsid w:val="0054709A"/>
    <w:rsid w:val="00551EC6"/>
    <w:rsid w:val="005557FC"/>
    <w:rsid w:val="00556125"/>
    <w:rsid w:val="00556CBB"/>
    <w:rsid w:val="00556EDE"/>
    <w:rsid w:val="005575FB"/>
    <w:rsid w:val="005579BF"/>
    <w:rsid w:val="00557D0B"/>
    <w:rsid w:val="005600C8"/>
    <w:rsid w:val="00560304"/>
    <w:rsid w:val="0056138A"/>
    <w:rsid w:val="0056173F"/>
    <w:rsid w:val="00561C5E"/>
    <w:rsid w:val="00561F5C"/>
    <w:rsid w:val="00562F11"/>
    <w:rsid w:val="0056374E"/>
    <w:rsid w:val="00563A42"/>
    <w:rsid w:val="005658BD"/>
    <w:rsid w:val="00565C8E"/>
    <w:rsid w:val="00566289"/>
    <w:rsid w:val="005663E7"/>
    <w:rsid w:val="00570C39"/>
    <w:rsid w:val="00572952"/>
    <w:rsid w:val="005736A6"/>
    <w:rsid w:val="00574B7D"/>
    <w:rsid w:val="0057628E"/>
    <w:rsid w:val="005764DE"/>
    <w:rsid w:val="0057701C"/>
    <w:rsid w:val="00577CC9"/>
    <w:rsid w:val="005801A1"/>
    <w:rsid w:val="00580682"/>
    <w:rsid w:val="00580831"/>
    <w:rsid w:val="00581FA7"/>
    <w:rsid w:val="005824EF"/>
    <w:rsid w:val="005829A0"/>
    <w:rsid w:val="00582B7E"/>
    <w:rsid w:val="00582EE2"/>
    <w:rsid w:val="00583FE4"/>
    <w:rsid w:val="00584DF5"/>
    <w:rsid w:val="00584F56"/>
    <w:rsid w:val="0058527D"/>
    <w:rsid w:val="0058657B"/>
    <w:rsid w:val="00586885"/>
    <w:rsid w:val="00586964"/>
    <w:rsid w:val="00590EB3"/>
    <w:rsid w:val="00591AEE"/>
    <w:rsid w:val="00591C32"/>
    <w:rsid w:val="00591F01"/>
    <w:rsid w:val="00592705"/>
    <w:rsid w:val="00593603"/>
    <w:rsid w:val="005939DA"/>
    <w:rsid w:val="00594FF1"/>
    <w:rsid w:val="005976E1"/>
    <w:rsid w:val="005A3475"/>
    <w:rsid w:val="005A3FD4"/>
    <w:rsid w:val="005A4C04"/>
    <w:rsid w:val="005A5120"/>
    <w:rsid w:val="005A5FAB"/>
    <w:rsid w:val="005A70DE"/>
    <w:rsid w:val="005A787E"/>
    <w:rsid w:val="005B0432"/>
    <w:rsid w:val="005B1318"/>
    <w:rsid w:val="005B1779"/>
    <w:rsid w:val="005B178B"/>
    <w:rsid w:val="005B18D7"/>
    <w:rsid w:val="005B26A9"/>
    <w:rsid w:val="005B271D"/>
    <w:rsid w:val="005B322D"/>
    <w:rsid w:val="005B44E2"/>
    <w:rsid w:val="005B4654"/>
    <w:rsid w:val="005B53DB"/>
    <w:rsid w:val="005B5400"/>
    <w:rsid w:val="005B5492"/>
    <w:rsid w:val="005B5590"/>
    <w:rsid w:val="005B63E4"/>
    <w:rsid w:val="005B6551"/>
    <w:rsid w:val="005B6AB5"/>
    <w:rsid w:val="005B7B55"/>
    <w:rsid w:val="005C009C"/>
    <w:rsid w:val="005C0D57"/>
    <w:rsid w:val="005C1C95"/>
    <w:rsid w:val="005C330C"/>
    <w:rsid w:val="005C3482"/>
    <w:rsid w:val="005C3AE5"/>
    <w:rsid w:val="005C3B6C"/>
    <w:rsid w:val="005C454B"/>
    <w:rsid w:val="005C56D3"/>
    <w:rsid w:val="005C6834"/>
    <w:rsid w:val="005C6AFC"/>
    <w:rsid w:val="005C6FE1"/>
    <w:rsid w:val="005C7423"/>
    <w:rsid w:val="005D21A0"/>
    <w:rsid w:val="005D33D0"/>
    <w:rsid w:val="005D3EAD"/>
    <w:rsid w:val="005D55C4"/>
    <w:rsid w:val="005D5F5B"/>
    <w:rsid w:val="005D62B3"/>
    <w:rsid w:val="005D6692"/>
    <w:rsid w:val="005D6D6C"/>
    <w:rsid w:val="005D7B0F"/>
    <w:rsid w:val="005E0408"/>
    <w:rsid w:val="005E0516"/>
    <w:rsid w:val="005E080B"/>
    <w:rsid w:val="005E1EDC"/>
    <w:rsid w:val="005E20B2"/>
    <w:rsid w:val="005E3981"/>
    <w:rsid w:val="005E3ED5"/>
    <w:rsid w:val="005E4046"/>
    <w:rsid w:val="005E69A6"/>
    <w:rsid w:val="005E7D65"/>
    <w:rsid w:val="005F004A"/>
    <w:rsid w:val="005F01C7"/>
    <w:rsid w:val="005F1557"/>
    <w:rsid w:val="005F1A29"/>
    <w:rsid w:val="005F2933"/>
    <w:rsid w:val="005F5341"/>
    <w:rsid w:val="005F5688"/>
    <w:rsid w:val="005F579C"/>
    <w:rsid w:val="005F5F4E"/>
    <w:rsid w:val="0060097A"/>
    <w:rsid w:val="00602093"/>
    <w:rsid w:val="0060236E"/>
    <w:rsid w:val="0060296C"/>
    <w:rsid w:val="00602B4A"/>
    <w:rsid w:val="00603C10"/>
    <w:rsid w:val="00607C6F"/>
    <w:rsid w:val="00607C77"/>
    <w:rsid w:val="0061091E"/>
    <w:rsid w:val="00610FC5"/>
    <w:rsid w:val="00613E25"/>
    <w:rsid w:val="00613F72"/>
    <w:rsid w:val="00614634"/>
    <w:rsid w:val="00614CEF"/>
    <w:rsid w:val="00616946"/>
    <w:rsid w:val="00616BA2"/>
    <w:rsid w:val="0061740C"/>
    <w:rsid w:val="00617A5F"/>
    <w:rsid w:val="00620CF9"/>
    <w:rsid w:val="00620E4F"/>
    <w:rsid w:val="0062211D"/>
    <w:rsid w:val="006226C4"/>
    <w:rsid w:val="00625219"/>
    <w:rsid w:val="00625256"/>
    <w:rsid w:val="00625A24"/>
    <w:rsid w:val="00625E65"/>
    <w:rsid w:val="006264C5"/>
    <w:rsid w:val="00627345"/>
    <w:rsid w:val="006303CC"/>
    <w:rsid w:val="00630AFE"/>
    <w:rsid w:val="006310CC"/>
    <w:rsid w:val="00633ED8"/>
    <w:rsid w:val="00634D18"/>
    <w:rsid w:val="00635F27"/>
    <w:rsid w:val="00636933"/>
    <w:rsid w:val="00636A19"/>
    <w:rsid w:val="006374C0"/>
    <w:rsid w:val="00637E12"/>
    <w:rsid w:val="00640D5F"/>
    <w:rsid w:val="00641F08"/>
    <w:rsid w:val="00642DB4"/>
    <w:rsid w:val="0064310B"/>
    <w:rsid w:val="00643BB5"/>
    <w:rsid w:val="006446F3"/>
    <w:rsid w:val="00645B1A"/>
    <w:rsid w:val="00645D27"/>
    <w:rsid w:val="0064600B"/>
    <w:rsid w:val="00646AE0"/>
    <w:rsid w:val="006500A4"/>
    <w:rsid w:val="006507F4"/>
    <w:rsid w:val="00651ADC"/>
    <w:rsid w:val="00651EAC"/>
    <w:rsid w:val="00653363"/>
    <w:rsid w:val="0065336A"/>
    <w:rsid w:val="00653844"/>
    <w:rsid w:val="00653EC6"/>
    <w:rsid w:val="00653F49"/>
    <w:rsid w:val="00654B3B"/>
    <w:rsid w:val="006554CF"/>
    <w:rsid w:val="006563AE"/>
    <w:rsid w:val="0065759A"/>
    <w:rsid w:val="00657D9C"/>
    <w:rsid w:val="00661286"/>
    <w:rsid w:val="00661F30"/>
    <w:rsid w:val="00662672"/>
    <w:rsid w:val="006627DF"/>
    <w:rsid w:val="00662EF7"/>
    <w:rsid w:val="006630E8"/>
    <w:rsid w:val="006635A8"/>
    <w:rsid w:val="00663641"/>
    <w:rsid w:val="0066463D"/>
    <w:rsid w:val="0066484E"/>
    <w:rsid w:val="00665270"/>
    <w:rsid w:val="00666465"/>
    <w:rsid w:val="00667938"/>
    <w:rsid w:val="00667DE4"/>
    <w:rsid w:val="006709AC"/>
    <w:rsid w:val="00672353"/>
    <w:rsid w:val="006723D7"/>
    <w:rsid w:val="00673423"/>
    <w:rsid w:val="00673D1D"/>
    <w:rsid w:val="00674ADD"/>
    <w:rsid w:val="00674E66"/>
    <w:rsid w:val="006765A3"/>
    <w:rsid w:val="00676DA7"/>
    <w:rsid w:val="00677BC6"/>
    <w:rsid w:val="00681CAF"/>
    <w:rsid w:val="00681F31"/>
    <w:rsid w:val="006824B5"/>
    <w:rsid w:val="00683C9B"/>
    <w:rsid w:val="006842E6"/>
    <w:rsid w:val="00685714"/>
    <w:rsid w:val="006857AA"/>
    <w:rsid w:val="006864A2"/>
    <w:rsid w:val="00687327"/>
    <w:rsid w:val="0068742E"/>
    <w:rsid w:val="006874D9"/>
    <w:rsid w:val="006876BD"/>
    <w:rsid w:val="006879E4"/>
    <w:rsid w:val="00690606"/>
    <w:rsid w:val="00690F55"/>
    <w:rsid w:val="00692899"/>
    <w:rsid w:val="00692D0A"/>
    <w:rsid w:val="00693A29"/>
    <w:rsid w:val="006963E0"/>
    <w:rsid w:val="00696429"/>
    <w:rsid w:val="0069673F"/>
    <w:rsid w:val="00696D4D"/>
    <w:rsid w:val="00696FBC"/>
    <w:rsid w:val="00697611"/>
    <w:rsid w:val="00697B18"/>
    <w:rsid w:val="006A0198"/>
    <w:rsid w:val="006A03C7"/>
    <w:rsid w:val="006A2A6A"/>
    <w:rsid w:val="006A3D29"/>
    <w:rsid w:val="006A51AB"/>
    <w:rsid w:val="006A650F"/>
    <w:rsid w:val="006A7526"/>
    <w:rsid w:val="006B142A"/>
    <w:rsid w:val="006B15A1"/>
    <w:rsid w:val="006B1646"/>
    <w:rsid w:val="006B2DE7"/>
    <w:rsid w:val="006B32C8"/>
    <w:rsid w:val="006B3587"/>
    <w:rsid w:val="006B5F4C"/>
    <w:rsid w:val="006B67D9"/>
    <w:rsid w:val="006B7DED"/>
    <w:rsid w:val="006C05D3"/>
    <w:rsid w:val="006C0693"/>
    <w:rsid w:val="006C0C75"/>
    <w:rsid w:val="006C21AF"/>
    <w:rsid w:val="006C2721"/>
    <w:rsid w:val="006C2B2D"/>
    <w:rsid w:val="006C2F5F"/>
    <w:rsid w:val="006C48C1"/>
    <w:rsid w:val="006C7D90"/>
    <w:rsid w:val="006D15CA"/>
    <w:rsid w:val="006D20FE"/>
    <w:rsid w:val="006D2744"/>
    <w:rsid w:val="006D3F43"/>
    <w:rsid w:val="006D424F"/>
    <w:rsid w:val="006D7686"/>
    <w:rsid w:val="006E054A"/>
    <w:rsid w:val="006E160E"/>
    <w:rsid w:val="006E1748"/>
    <w:rsid w:val="006E1E68"/>
    <w:rsid w:val="006E42E8"/>
    <w:rsid w:val="006E4AC2"/>
    <w:rsid w:val="006E570A"/>
    <w:rsid w:val="006E5F8E"/>
    <w:rsid w:val="006E6B03"/>
    <w:rsid w:val="006E6E71"/>
    <w:rsid w:val="006E7A45"/>
    <w:rsid w:val="006F05C9"/>
    <w:rsid w:val="006F092E"/>
    <w:rsid w:val="006F09A8"/>
    <w:rsid w:val="006F0F65"/>
    <w:rsid w:val="006F4B95"/>
    <w:rsid w:val="006F5899"/>
    <w:rsid w:val="006F68B5"/>
    <w:rsid w:val="006F6FB9"/>
    <w:rsid w:val="006F7B0B"/>
    <w:rsid w:val="006F7B76"/>
    <w:rsid w:val="006F7D62"/>
    <w:rsid w:val="006F7F91"/>
    <w:rsid w:val="00700A87"/>
    <w:rsid w:val="00702DD1"/>
    <w:rsid w:val="00703A78"/>
    <w:rsid w:val="007043CB"/>
    <w:rsid w:val="007049F4"/>
    <w:rsid w:val="00705FE2"/>
    <w:rsid w:val="0070751C"/>
    <w:rsid w:val="007121CD"/>
    <w:rsid w:val="007137F9"/>
    <w:rsid w:val="00713FB5"/>
    <w:rsid w:val="0071425C"/>
    <w:rsid w:val="00716580"/>
    <w:rsid w:val="00717606"/>
    <w:rsid w:val="00721AD8"/>
    <w:rsid w:val="00721D99"/>
    <w:rsid w:val="00722F9F"/>
    <w:rsid w:val="00723553"/>
    <w:rsid w:val="00723C7D"/>
    <w:rsid w:val="00723F6B"/>
    <w:rsid w:val="007243F3"/>
    <w:rsid w:val="00724A7A"/>
    <w:rsid w:val="00726C31"/>
    <w:rsid w:val="007277F0"/>
    <w:rsid w:val="00727C80"/>
    <w:rsid w:val="0073094C"/>
    <w:rsid w:val="00730D45"/>
    <w:rsid w:val="00732054"/>
    <w:rsid w:val="007325E6"/>
    <w:rsid w:val="00732A68"/>
    <w:rsid w:val="007349DE"/>
    <w:rsid w:val="0073552E"/>
    <w:rsid w:val="00735F8E"/>
    <w:rsid w:val="00736A9C"/>
    <w:rsid w:val="00740347"/>
    <w:rsid w:val="00740C43"/>
    <w:rsid w:val="00740D8E"/>
    <w:rsid w:val="007413C2"/>
    <w:rsid w:val="00741736"/>
    <w:rsid w:val="0074462E"/>
    <w:rsid w:val="00744E9A"/>
    <w:rsid w:val="007460BF"/>
    <w:rsid w:val="00746FB5"/>
    <w:rsid w:val="007470DF"/>
    <w:rsid w:val="00747FCB"/>
    <w:rsid w:val="0075085B"/>
    <w:rsid w:val="00750B53"/>
    <w:rsid w:val="00750DD2"/>
    <w:rsid w:val="0075198F"/>
    <w:rsid w:val="00751FF3"/>
    <w:rsid w:val="00753080"/>
    <w:rsid w:val="007532FB"/>
    <w:rsid w:val="00753569"/>
    <w:rsid w:val="00754F55"/>
    <w:rsid w:val="00762138"/>
    <w:rsid w:val="00762F28"/>
    <w:rsid w:val="0076420F"/>
    <w:rsid w:val="00764875"/>
    <w:rsid w:val="00765573"/>
    <w:rsid w:val="00765A0E"/>
    <w:rsid w:val="00766CA2"/>
    <w:rsid w:val="00766DD1"/>
    <w:rsid w:val="0076705C"/>
    <w:rsid w:val="00767AE0"/>
    <w:rsid w:val="00767D74"/>
    <w:rsid w:val="00770F26"/>
    <w:rsid w:val="00771926"/>
    <w:rsid w:val="007740A6"/>
    <w:rsid w:val="00774D30"/>
    <w:rsid w:val="007752FF"/>
    <w:rsid w:val="0077620F"/>
    <w:rsid w:val="007778D2"/>
    <w:rsid w:val="00777919"/>
    <w:rsid w:val="00780375"/>
    <w:rsid w:val="00781420"/>
    <w:rsid w:val="00781F27"/>
    <w:rsid w:val="00782917"/>
    <w:rsid w:val="00782F74"/>
    <w:rsid w:val="007835DA"/>
    <w:rsid w:val="00784D9D"/>
    <w:rsid w:val="00786DDC"/>
    <w:rsid w:val="00787561"/>
    <w:rsid w:val="0079002C"/>
    <w:rsid w:val="00790551"/>
    <w:rsid w:val="00790670"/>
    <w:rsid w:val="00790C53"/>
    <w:rsid w:val="00790DC7"/>
    <w:rsid w:val="00791CD8"/>
    <w:rsid w:val="00792247"/>
    <w:rsid w:val="0079519D"/>
    <w:rsid w:val="00795C5E"/>
    <w:rsid w:val="00796BFC"/>
    <w:rsid w:val="00797696"/>
    <w:rsid w:val="007977EB"/>
    <w:rsid w:val="00797D52"/>
    <w:rsid w:val="00797F96"/>
    <w:rsid w:val="007A17C2"/>
    <w:rsid w:val="007A2202"/>
    <w:rsid w:val="007A41B3"/>
    <w:rsid w:val="007A44D4"/>
    <w:rsid w:val="007A4B99"/>
    <w:rsid w:val="007A5153"/>
    <w:rsid w:val="007A6EC6"/>
    <w:rsid w:val="007A796B"/>
    <w:rsid w:val="007A7B98"/>
    <w:rsid w:val="007B08F3"/>
    <w:rsid w:val="007B2875"/>
    <w:rsid w:val="007B34CB"/>
    <w:rsid w:val="007B387E"/>
    <w:rsid w:val="007B4719"/>
    <w:rsid w:val="007B6155"/>
    <w:rsid w:val="007B6166"/>
    <w:rsid w:val="007B6223"/>
    <w:rsid w:val="007B65C2"/>
    <w:rsid w:val="007C0300"/>
    <w:rsid w:val="007C0793"/>
    <w:rsid w:val="007C0909"/>
    <w:rsid w:val="007C12EF"/>
    <w:rsid w:val="007C2FC5"/>
    <w:rsid w:val="007C48CC"/>
    <w:rsid w:val="007C57E3"/>
    <w:rsid w:val="007C7ABA"/>
    <w:rsid w:val="007D11C2"/>
    <w:rsid w:val="007D20D4"/>
    <w:rsid w:val="007D3356"/>
    <w:rsid w:val="007D33B5"/>
    <w:rsid w:val="007D3A5E"/>
    <w:rsid w:val="007D4E7A"/>
    <w:rsid w:val="007D7ADC"/>
    <w:rsid w:val="007E1F4B"/>
    <w:rsid w:val="007E2768"/>
    <w:rsid w:val="007E2E33"/>
    <w:rsid w:val="007E4891"/>
    <w:rsid w:val="007E53A6"/>
    <w:rsid w:val="007E73C7"/>
    <w:rsid w:val="007E73FA"/>
    <w:rsid w:val="007E7657"/>
    <w:rsid w:val="007E7C3A"/>
    <w:rsid w:val="007E7D21"/>
    <w:rsid w:val="007F0124"/>
    <w:rsid w:val="007F2744"/>
    <w:rsid w:val="007F3F97"/>
    <w:rsid w:val="007F44D2"/>
    <w:rsid w:val="007F46A5"/>
    <w:rsid w:val="007F4BE2"/>
    <w:rsid w:val="007F5269"/>
    <w:rsid w:val="007F621D"/>
    <w:rsid w:val="007F65BB"/>
    <w:rsid w:val="007F6C24"/>
    <w:rsid w:val="007F70E0"/>
    <w:rsid w:val="007F742F"/>
    <w:rsid w:val="00800CF3"/>
    <w:rsid w:val="00800FC1"/>
    <w:rsid w:val="0080245E"/>
    <w:rsid w:val="00802B06"/>
    <w:rsid w:val="00804040"/>
    <w:rsid w:val="0080422F"/>
    <w:rsid w:val="00804DC8"/>
    <w:rsid w:val="008075A4"/>
    <w:rsid w:val="00807B63"/>
    <w:rsid w:val="00810201"/>
    <w:rsid w:val="008104CA"/>
    <w:rsid w:val="00810823"/>
    <w:rsid w:val="008112F1"/>
    <w:rsid w:val="00811832"/>
    <w:rsid w:val="00811D11"/>
    <w:rsid w:val="00812135"/>
    <w:rsid w:val="00812412"/>
    <w:rsid w:val="008137AA"/>
    <w:rsid w:val="008140AC"/>
    <w:rsid w:val="00814204"/>
    <w:rsid w:val="00814BE7"/>
    <w:rsid w:val="00815326"/>
    <w:rsid w:val="0081605E"/>
    <w:rsid w:val="0081734D"/>
    <w:rsid w:val="008212F0"/>
    <w:rsid w:val="00821906"/>
    <w:rsid w:val="008224B8"/>
    <w:rsid w:val="00822BC1"/>
    <w:rsid w:val="00822C79"/>
    <w:rsid w:val="008243F1"/>
    <w:rsid w:val="008254C1"/>
    <w:rsid w:val="00825E08"/>
    <w:rsid w:val="00826EA8"/>
    <w:rsid w:val="00830181"/>
    <w:rsid w:val="00831225"/>
    <w:rsid w:val="008312CD"/>
    <w:rsid w:val="008313A5"/>
    <w:rsid w:val="00831AF4"/>
    <w:rsid w:val="008322EC"/>
    <w:rsid w:val="00833574"/>
    <w:rsid w:val="00835E81"/>
    <w:rsid w:val="00837451"/>
    <w:rsid w:val="008376FE"/>
    <w:rsid w:val="00840839"/>
    <w:rsid w:val="00841CFB"/>
    <w:rsid w:val="00842184"/>
    <w:rsid w:val="00844583"/>
    <w:rsid w:val="008447B9"/>
    <w:rsid w:val="00845045"/>
    <w:rsid w:val="00845383"/>
    <w:rsid w:val="00845966"/>
    <w:rsid w:val="00845D3B"/>
    <w:rsid w:val="00845D65"/>
    <w:rsid w:val="0084713F"/>
    <w:rsid w:val="00850282"/>
    <w:rsid w:val="00850C93"/>
    <w:rsid w:val="00851419"/>
    <w:rsid w:val="00852A27"/>
    <w:rsid w:val="00853D5D"/>
    <w:rsid w:val="00854290"/>
    <w:rsid w:val="008546AE"/>
    <w:rsid w:val="00854EE7"/>
    <w:rsid w:val="008561C5"/>
    <w:rsid w:val="00861915"/>
    <w:rsid w:val="00861BC2"/>
    <w:rsid w:val="008623C2"/>
    <w:rsid w:val="0086388A"/>
    <w:rsid w:val="00865CA9"/>
    <w:rsid w:val="008662B3"/>
    <w:rsid w:val="00866F88"/>
    <w:rsid w:val="008679F0"/>
    <w:rsid w:val="00870549"/>
    <w:rsid w:val="0087076E"/>
    <w:rsid w:val="008723D1"/>
    <w:rsid w:val="008751A0"/>
    <w:rsid w:val="00875502"/>
    <w:rsid w:val="00876117"/>
    <w:rsid w:val="00876880"/>
    <w:rsid w:val="00880EDC"/>
    <w:rsid w:val="00881968"/>
    <w:rsid w:val="00881C86"/>
    <w:rsid w:val="00881CF2"/>
    <w:rsid w:val="00882E4B"/>
    <w:rsid w:val="008834B1"/>
    <w:rsid w:val="008843FD"/>
    <w:rsid w:val="0088527C"/>
    <w:rsid w:val="00886A81"/>
    <w:rsid w:val="00886DE4"/>
    <w:rsid w:val="00886E92"/>
    <w:rsid w:val="008909DB"/>
    <w:rsid w:val="008913AD"/>
    <w:rsid w:val="00891C35"/>
    <w:rsid w:val="00894559"/>
    <w:rsid w:val="0089481B"/>
    <w:rsid w:val="00894AD5"/>
    <w:rsid w:val="00896D86"/>
    <w:rsid w:val="00896F9A"/>
    <w:rsid w:val="00897E6B"/>
    <w:rsid w:val="008A029D"/>
    <w:rsid w:val="008A1469"/>
    <w:rsid w:val="008A22C3"/>
    <w:rsid w:val="008A313E"/>
    <w:rsid w:val="008A3EC2"/>
    <w:rsid w:val="008A66DC"/>
    <w:rsid w:val="008A68FE"/>
    <w:rsid w:val="008A6971"/>
    <w:rsid w:val="008B1584"/>
    <w:rsid w:val="008B2769"/>
    <w:rsid w:val="008B2A27"/>
    <w:rsid w:val="008B3FC8"/>
    <w:rsid w:val="008B4104"/>
    <w:rsid w:val="008B461B"/>
    <w:rsid w:val="008B466B"/>
    <w:rsid w:val="008B5873"/>
    <w:rsid w:val="008B61C5"/>
    <w:rsid w:val="008B6BAE"/>
    <w:rsid w:val="008B790F"/>
    <w:rsid w:val="008B7DDF"/>
    <w:rsid w:val="008C157E"/>
    <w:rsid w:val="008C233A"/>
    <w:rsid w:val="008C2441"/>
    <w:rsid w:val="008C3C7B"/>
    <w:rsid w:val="008C3CB2"/>
    <w:rsid w:val="008C4560"/>
    <w:rsid w:val="008C4704"/>
    <w:rsid w:val="008C4738"/>
    <w:rsid w:val="008C6F07"/>
    <w:rsid w:val="008D1A92"/>
    <w:rsid w:val="008D1F53"/>
    <w:rsid w:val="008D24AF"/>
    <w:rsid w:val="008D3C7F"/>
    <w:rsid w:val="008D5256"/>
    <w:rsid w:val="008D53DD"/>
    <w:rsid w:val="008D59D7"/>
    <w:rsid w:val="008D61E2"/>
    <w:rsid w:val="008E0294"/>
    <w:rsid w:val="008E3DE2"/>
    <w:rsid w:val="008E4914"/>
    <w:rsid w:val="008E75CC"/>
    <w:rsid w:val="008F0176"/>
    <w:rsid w:val="008F0806"/>
    <w:rsid w:val="008F1970"/>
    <w:rsid w:val="008F259E"/>
    <w:rsid w:val="008F34C4"/>
    <w:rsid w:val="008F35C7"/>
    <w:rsid w:val="008F401D"/>
    <w:rsid w:val="008F40D0"/>
    <w:rsid w:val="008F44A5"/>
    <w:rsid w:val="008F5BF3"/>
    <w:rsid w:val="008F73FD"/>
    <w:rsid w:val="009004A0"/>
    <w:rsid w:val="009005B6"/>
    <w:rsid w:val="00900978"/>
    <w:rsid w:val="0090221A"/>
    <w:rsid w:val="00907A77"/>
    <w:rsid w:val="009108AF"/>
    <w:rsid w:val="00911D9B"/>
    <w:rsid w:val="00912575"/>
    <w:rsid w:val="00912B6E"/>
    <w:rsid w:val="00914D8E"/>
    <w:rsid w:val="009151C5"/>
    <w:rsid w:val="0091671C"/>
    <w:rsid w:val="0091695A"/>
    <w:rsid w:val="00917FEF"/>
    <w:rsid w:val="00920425"/>
    <w:rsid w:val="0092444B"/>
    <w:rsid w:val="00924B34"/>
    <w:rsid w:val="009253AD"/>
    <w:rsid w:val="00925C28"/>
    <w:rsid w:val="00925F94"/>
    <w:rsid w:val="009260BF"/>
    <w:rsid w:val="00927700"/>
    <w:rsid w:val="00927F89"/>
    <w:rsid w:val="009309E3"/>
    <w:rsid w:val="00930C56"/>
    <w:rsid w:val="00930E27"/>
    <w:rsid w:val="00931EAF"/>
    <w:rsid w:val="00932D4F"/>
    <w:rsid w:val="009335FE"/>
    <w:rsid w:val="0093368B"/>
    <w:rsid w:val="009342F1"/>
    <w:rsid w:val="0093658D"/>
    <w:rsid w:val="00936E14"/>
    <w:rsid w:val="00942847"/>
    <w:rsid w:val="0094332B"/>
    <w:rsid w:val="00943A19"/>
    <w:rsid w:val="00944599"/>
    <w:rsid w:val="00944DF7"/>
    <w:rsid w:val="00945348"/>
    <w:rsid w:val="009456B8"/>
    <w:rsid w:val="0094624C"/>
    <w:rsid w:val="00950FDE"/>
    <w:rsid w:val="0095154F"/>
    <w:rsid w:val="0095298B"/>
    <w:rsid w:val="009531A9"/>
    <w:rsid w:val="00954B0E"/>
    <w:rsid w:val="009550D0"/>
    <w:rsid w:val="00956396"/>
    <w:rsid w:val="0095735C"/>
    <w:rsid w:val="009628B2"/>
    <w:rsid w:val="0096323D"/>
    <w:rsid w:val="00964DE4"/>
    <w:rsid w:val="0096566A"/>
    <w:rsid w:val="009709D1"/>
    <w:rsid w:val="00971011"/>
    <w:rsid w:val="00971DC6"/>
    <w:rsid w:val="00972446"/>
    <w:rsid w:val="009725D2"/>
    <w:rsid w:val="00972999"/>
    <w:rsid w:val="00972F28"/>
    <w:rsid w:val="0097382B"/>
    <w:rsid w:val="0097532D"/>
    <w:rsid w:val="00976911"/>
    <w:rsid w:val="00976B5E"/>
    <w:rsid w:val="00977AFC"/>
    <w:rsid w:val="00980239"/>
    <w:rsid w:val="0098026C"/>
    <w:rsid w:val="009807F9"/>
    <w:rsid w:val="00981C10"/>
    <w:rsid w:val="009824D3"/>
    <w:rsid w:val="009825DE"/>
    <w:rsid w:val="009836A0"/>
    <w:rsid w:val="00983906"/>
    <w:rsid w:val="00984928"/>
    <w:rsid w:val="00984AE9"/>
    <w:rsid w:val="009853D6"/>
    <w:rsid w:val="00985530"/>
    <w:rsid w:val="00985DCA"/>
    <w:rsid w:val="00985EF0"/>
    <w:rsid w:val="009861C3"/>
    <w:rsid w:val="009861E4"/>
    <w:rsid w:val="00992659"/>
    <w:rsid w:val="00992D3A"/>
    <w:rsid w:val="009932EC"/>
    <w:rsid w:val="009935B2"/>
    <w:rsid w:val="00994C56"/>
    <w:rsid w:val="00994EF6"/>
    <w:rsid w:val="00995249"/>
    <w:rsid w:val="00997D79"/>
    <w:rsid w:val="009A122A"/>
    <w:rsid w:val="009A18B9"/>
    <w:rsid w:val="009A2542"/>
    <w:rsid w:val="009A2915"/>
    <w:rsid w:val="009A3F5C"/>
    <w:rsid w:val="009A5C55"/>
    <w:rsid w:val="009B0481"/>
    <w:rsid w:val="009B3327"/>
    <w:rsid w:val="009B3EC4"/>
    <w:rsid w:val="009B4172"/>
    <w:rsid w:val="009B6EF8"/>
    <w:rsid w:val="009C0BA2"/>
    <w:rsid w:val="009C1341"/>
    <w:rsid w:val="009C1C5A"/>
    <w:rsid w:val="009C4492"/>
    <w:rsid w:val="009C4849"/>
    <w:rsid w:val="009C6CE9"/>
    <w:rsid w:val="009C7F93"/>
    <w:rsid w:val="009D1A5D"/>
    <w:rsid w:val="009D298B"/>
    <w:rsid w:val="009D319A"/>
    <w:rsid w:val="009D33C8"/>
    <w:rsid w:val="009D3E4F"/>
    <w:rsid w:val="009D4A20"/>
    <w:rsid w:val="009D7B1D"/>
    <w:rsid w:val="009E0B5C"/>
    <w:rsid w:val="009E142F"/>
    <w:rsid w:val="009E1B19"/>
    <w:rsid w:val="009E2F26"/>
    <w:rsid w:val="009E34FF"/>
    <w:rsid w:val="009E3CED"/>
    <w:rsid w:val="009E4288"/>
    <w:rsid w:val="009E4CC7"/>
    <w:rsid w:val="009E6552"/>
    <w:rsid w:val="009E7551"/>
    <w:rsid w:val="009E7F21"/>
    <w:rsid w:val="009F26C5"/>
    <w:rsid w:val="009F3633"/>
    <w:rsid w:val="009F4544"/>
    <w:rsid w:val="009F4F01"/>
    <w:rsid w:val="009F711D"/>
    <w:rsid w:val="009F784A"/>
    <w:rsid w:val="00A01797"/>
    <w:rsid w:val="00A01B4E"/>
    <w:rsid w:val="00A02CCB"/>
    <w:rsid w:val="00A03375"/>
    <w:rsid w:val="00A033BA"/>
    <w:rsid w:val="00A04017"/>
    <w:rsid w:val="00A04339"/>
    <w:rsid w:val="00A0461E"/>
    <w:rsid w:val="00A056FC"/>
    <w:rsid w:val="00A0589A"/>
    <w:rsid w:val="00A058E7"/>
    <w:rsid w:val="00A061A1"/>
    <w:rsid w:val="00A10A55"/>
    <w:rsid w:val="00A10CD5"/>
    <w:rsid w:val="00A10D81"/>
    <w:rsid w:val="00A11E14"/>
    <w:rsid w:val="00A11EF8"/>
    <w:rsid w:val="00A12449"/>
    <w:rsid w:val="00A12D79"/>
    <w:rsid w:val="00A1367F"/>
    <w:rsid w:val="00A13840"/>
    <w:rsid w:val="00A14B77"/>
    <w:rsid w:val="00A17066"/>
    <w:rsid w:val="00A17160"/>
    <w:rsid w:val="00A2176A"/>
    <w:rsid w:val="00A217D5"/>
    <w:rsid w:val="00A219E4"/>
    <w:rsid w:val="00A21C6C"/>
    <w:rsid w:val="00A24E17"/>
    <w:rsid w:val="00A2631B"/>
    <w:rsid w:val="00A26958"/>
    <w:rsid w:val="00A2748F"/>
    <w:rsid w:val="00A30D7B"/>
    <w:rsid w:val="00A34472"/>
    <w:rsid w:val="00A349ED"/>
    <w:rsid w:val="00A3629D"/>
    <w:rsid w:val="00A36EE3"/>
    <w:rsid w:val="00A37F8B"/>
    <w:rsid w:val="00A4043F"/>
    <w:rsid w:val="00A40D4E"/>
    <w:rsid w:val="00A41E09"/>
    <w:rsid w:val="00A44EE0"/>
    <w:rsid w:val="00A45648"/>
    <w:rsid w:val="00A46D31"/>
    <w:rsid w:val="00A475E1"/>
    <w:rsid w:val="00A503CC"/>
    <w:rsid w:val="00A54279"/>
    <w:rsid w:val="00A545F6"/>
    <w:rsid w:val="00A54935"/>
    <w:rsid w:val="00A55B0D"/>
    <w:rsid w:val="00A567D0"/>
    <w:rsid w:val="00A57B30"/>
    <w:rsid w:val="00A61847"/>
    <w:rsid w:val="00A61B62"/>
    <w:rsid w:val="00A61BC4"/>
    <w:rsid w:val="00A622E1"/>
    <w:rsid w:val="00A62C2C"/>
    <w:rsid w:val="00A633D1"/>
    <w:rsid w:val="00A63E29"/>
    <w:rsid w:val="00A64077"/>
    <w:rsid w:val="00A7055C"/>
    <w:rsid w:val="00A7090B"/>
    <w:rsid w:val="00A71675"/>
    <w:rsid w:val="00A71CC8"/>
    <w:rsid w:val="00A7250B"/>
    <w:rsid w:val="00A72527"/>
    <w:rsid w:val="00A72AB8"/>
    <w:rsid w:val="00A72C3E"/>
    <w:rsid w:val="00A736A3"/>
    <w:rsid w:val="00A740DC"/>
    <w:rsid w:val="00A74485"/>
    <w:rsid w:val="00A750DD"/>
    <w:rsid w:val="00A75680"/>
    <w:rsid w:val="00A76579"/>
    <w:rsid w:val="00A767BE"/>
    <w:rsid w:val="00A81A8D"/>
    <w:rsid w:val="00A823C0"/>
    <w:rsid w:val="00A827EA"/>
    <w:rsid w:val="00A83077"/>
    <w:rsid w:val="00A86C07"/>
    <w:rsid w:val="00A871EC"/>
    <w:rsid w:val="00A87434"/>
    <w:rsid w:val="00A87CBB"/>
    <w:rsid w:val="00A87EC1"/>
    <w:rsid w:val="00A92541"/>
    <w:rsid w:val="00A9256B"/>
    <w:rsid w:val="00A92CFC"/>
    <w:rsid w:val="00A92D25"/>
    <w:rsid w:val="00A92EBC"/>
    <w:rsid w:val="00A93F14"/>
    <w:rsid w:val="00A94613"/>
    <w:rsid w:val="00A94981"/>
    <w:rsid w:val="00A95981"/>
    <w:rsid w:val="00A961D1"/>
    <w:rsid w:val="00A96788"/>
    <w:rsid w:val="00A96E42"/>
    <w:rsid w:val="00A970EE"/>
    <w:rsid w:val="00AA0758"/>
    <w:rsid w:val="00AA0A28"/>
    <w:rsid w:val="00AA1AD9"/>
    <w:rsid w:val="00AA3FD1"/>
    <w:rsid w:val="00AA4167"/>
    <w:rsid w:val="00AA4D12"/>
    <w:rsid w:val="00AA5510"/>
    <w:rsid w:val="00AA5720"/>
    <w:rsid w:val="00AA5FE1"/>
    <w:rsid w:val="00AA6CC0"/>
    <w:rsid w:val="00AB15B1"/>
    <w:rsid w:val="00AB20E0"/>
    <w:rsid w:val="00AB2224"/>
    <w:rsid w:val="00AB2D24"/>
    <w:rsid w:val="00AB47FF"/>
    <w:rsid w:val="00AB4A8D"/>
    <w:rsid w:val="00AB5D1B"/>
    <w:rsid w:val="00AB73E9"/>
    <w:rsid w:val="00AB7429"/>
    <w:rsid w:val="00AB7472"/>
    <w:rsid w:val="00AC0377"/>
    <w:rsid w:val="00AC133A"/>
    <w:rsid w:val="00AC1712"/>
    <w:rsid w:val="00AC1741"/>
    <w:rsid w:val="00AC1763"/>
    <w:rsid w:val="00AC3A4C"/>
    <w:rsid w:val="00AC42D7"/>
    <w:rsid w:val="00AC50AA"/>
    <w:rsid w:val="00AC6259"/>
    <w:rsid w:val="00AC765B"/>
    <w:rsid w:val="00AC78B2"/>
    <w:rsid w:val="00AC7959"/>
    <w:rsid w:val="00AD03E7"/>
    <w:rsid w:val="00AD0E32"/>
    <w:rsid w:val="00AD1879"/>
    <w:rsid w:val="00AD2180"/>
    <w:rsid w:val="00AD4692"/>
    <w:rsid w:val="00AD470A"/>
    <w:rsid w:val="00AD5175"/>
    <w:rsid w:val="00AD554C"/>
    <w:rsid w:val="00AD559C"/>
    <w:rsid w:val="00AD62E9"/>
    <w:rsid w:val="00AD66EC"/>
    <w:rsid w:val="00AD7ECE"/>
    <w:rsid w:val="00AE36A9"/>
    <w:rsid w:val="00AE5739"/>
    <w:rsid w:val="00AE576A"/>
    <w:rsid w:val="00AE5C2C"/>
    <w:rsid w:val="00AE78CC"/>
    <w:rsid w:val="00AF15D2"/>
    <w:rsid w:val="00AF1FB7"/>
    <w:rsid w:val="00AF27C8"/>
    <w:rsid w:val="00AF444D"/>
    <w:rsid w:val="00AF583A"/>
    <w:rsid w:val="00AF5FC2"/>
    <w:rsid w:val="00AF6825"/>
    <w:rsid w:val="00AF77AB"/>
    <w:rsid w:val="00AF7CA9"/>
    <w:rsid w:val="00B0102D"/>
    <w:rsid w:val="00B01467"/>
    <w:rsid w:val="00B046D8"/>
    <w:rsid w:val="00B1286F"/>
    <w:rsid w:val="00B13581"/>
    <w:rsid w:val="00B1393B"/>
    <w:rsid w:val="00B13AE9"/>
    <w:rsid w:val="00B13C54"/>
    <w:rsid w:val="00B15B18"/>
    <w:rsid w:val="00B1663E"/>
    <w:rsid w:val="00B16CE6"/>
    <w:rsid w:val="00B1726D"/>
    <w:rsid w:val="00B200BB"/>
    <w:rsid w:val="00B20DE4"/>
    <w:rsid w:val="00B22005"/>
    <w:rsid w:val="00B23301"/>
    <w:rsid w:val="00B2401F"/>
    <w:rsid w:val="00B24224"/>
    <w:rsid w:val="00B249DA"/>
    <w:rsid w:val="00B25E8C"/>
    <w:rsid w:val="00B25FB2"/>
    <w:rsid w:val="00B26C6B"/>
    <w:rsid w:val="00B2741D"/>
    <w:rsid w:val="00B30067"/>
    <w:rsid w:val="00B304B7"/>
    <w:rsid w:val="00B31E16"/>
    <w:rsid w:val="00B326CE"/>
    <w:rsid w:val="00B32AD6"/>
    <w:rsid w:val="00B32BE2"/>
    <w:rsid w:val="00B339B2"/>
    <w:rsid w:val="00B346BC"/>
    <w:rsid w:val="00B36C15"/>
    <w:rsid w:val="00B36C9B"/>
    <w:rsid w:val="00B3758E"/>
    <w:rsid w:val="00B4064E"/>
    <w:rsid w:val="00B40FDC"/>
    <w:rsid w:val="00B412BE"/>
    <w:rsid w:val="00B42439"/>
    <w:rsid w:val="00B424FB"/>
    <w:rsid w:val="00B42902"/>
    <w:rsid w:val="00B432B7"/>
    <w:rsid w:val="00B436E7"/>
    <w:rsid w:val="00B50218"/>
    <w:rsid w:val="00B51AF7"/>
    <w:rsid w:val="00B52B45"/>
    <w:rsid w:val="00B52CC9"/>
    <w:rsid w:val="00B53842"/>
    <w:rsid w:val="00B54654"/>
    <w:rsid w:val="00B57641"/>
    <w:rsid w:val="00B57964"/>
    <w:rsid w:val="00B601B6"/>
    <w:rsid w:val="00B604E5"/>
    <w:rsid w:val="00B61671"/>
    <w:rsid w:val="00B650DC"/>
    <w:rsid w:val="00B651CD"/>
    <w:rsid w:val="00B67CD4"/>
    <w:rsid w:val="00B7099A"/>
    <w:rsid w:val="00B71DA7"/>
    <w:rsid w:val="00B71FCA"/>
    <w:rsid w:val="00B73099"/>
    <w:rsid w:val="00B73821"/>
    <w:rsid w:val="00B73ABD"/>
    <w:rsid w:val="00B73E48"/>
    <w:rsid w:val="00B73EE6"/>
    <w:rsid w:val="00B73FD7"/>
    <w:rsid w:val="00B75707"/>
    <w:rsid w:val="00B76DAF"/>
    <w:rsid w:val="00B828A4"/>
    <w:rsid w:val="00B83517"/>
    <w:rsid w:val="00B835C8"/>
    <w:rsid w:val="00B83935"/>
    <w:rsid w:val="00B86312"/>
    <w:rsid w:val="00B9038F"/>
    <w:rsid w:val="00B912C0"/>
    <w:rsid w:val="00B92DAA"/>
    <w:rsid w:val="00B931A5"/>
    <w:rsid w:val="00B931FF"/>
    <w:rsid w:val="00B9345C"/>
    <w:rsid w:val="00B943A4"/>
    <w:rsid w:val="00B96790"/>
    <w:rsid w:val="00B968C7"/>
    <w:rsid w:val="00B9692D"/>
    <w:rsid w:val="00B96ECF"/>
    <w:rsid w:val="00B97116"/>
    <w:rsid w:val="00BA0119"/>
    <w:rsid w:val="00BA0525"/>
    <w:rsid w:val="00BA0E51"/>
    <w:rsid w:val="00BA110E"/>
    <w:rsid w:val="00BA2EFB"/>
    <w:rsid w:val="00BA2F88"/>
    <w:rsid w:val="00BA3318"/>
    <w:rsid w:val="00BA3499"/>
    <w:rsid w:val="00BA6613"/>
    <w:rsid w:val="00BA763E"/>
    <w:rsid w:val="00BA7A09"/>
    <w:rsid w:val="00BA7C75"/>
    <w:rsid w:val="00BA7D68"/>
    <w:rsid w:val="00BB0083"/>
    <w:rsid w:val="00BB023A"/>
    <w:rsid w:val="00BB0845"/>
    <w:rsid w:val="00BB08C0"/>
    <w:rsid w:val="00BB17DB"/>
    <w:rsid w:val="00BB1822"/>
    <w:rsid w:val="00BB2870"/>
    <w:rsid w:val="00BB28CF"/>
    <w:rsid w:val="00BB2BD8"/>
    <w:rsid w:val="00BB3C54"/>
    <w:rsid w:val="00BB5C13"/>
    <w:rsid w:val="00BC016D"/>
    <w:rsid w:val="00BC0B12"/>
    <w:rsid w:val="00BC0B86"/>
    <w:rsid w:val="00BC13F1"/>
    <w:rsid w:val="00BC15BF"/>
    <w:rsid w:val="00BC518C"/>
    <w:rsid w:val="00BC711E"/>
    <w:rsid w:val="00BC7789"/>
    <w:rsid w:val="00BC7791"/>
    <w:rsid w:val="00BC7B5A"/>
    <w:rsid w:val="00BD3B74"/>
    <w:rsid w:val="00BD4AFF"/>
    <w:rsid w:val="00BD7C2E"/>
    <w:rsid w:val="00BD7F54"/>
    <w:rsid w:val="00BE1E0B"/>
    <w:rsid w:val="00BE1E56"/>
    <w:rsid w:val="00BE4B25"/>
    <w:rsid w:val="00BE6FD1"/>
    <w:rsid w:val="00BE7BF0"/>
    <w:rsid w:val="00BF03AF"/>
    <w:rsid w:val="00BF12F9"/>
    <w:rsid w:val="00BF199B"/>
    <w:rsid w:val="00BF30CF"/>
    <w:rsid w:val="00BF342A"/>
    <w:rsid w:val="00BF3673"/>
    <w:rsid w:val="00BF49C1"/>
    <w:rsid w:val="00BF6625"/>
    <w:rsid w:val="00BF7B9E"/>
    <w:rsid w:val="00C00243"/>
    <w:rsid w:val="00C00300"/>
    <w:rsid w:val="00C013BF"/>
    <w:rsid w:val="00C0313A"/>
    <w:rsid w:val="00C0376D"/>
    <w:rsid w:val="00C0377A"/>
    <w:rsid w:val="00C03D4F"/>
    <w:rsid w:val="00C04A97"/>
    <w:rsid w:val="00C05435"/>
    <w:rsid w:val="00C05733"/>
    <w:rsid w:val="00C06062"/>
    <w:rsid w:val="00C060EB"/>
    <w:rsid w:val="00C062A5"/>
    <w:rsid w:val="00C079D4"/>
    <w:rsid w:val="00C10DB0"/>
    <w:rsid w:val="00C1153F"/>
    <w:rsid w:val="00C11E41"/>
    <w:rsid w:val="00C1213E"/>
    <w:rsid w:val="00C124E5"/>
    <w:rsid w:val="00C12C0A"/>
    <w:rsid w:val="00C12E98"/>
    <w:rsid w:val="00C13D60"/>
    <w:rsid w:val="00C1404A"/>
    <w:rsid w:val="00C14E55"/>
    <w:rsid w:val="00C16310"/>
    <w:rsid w:val="00C1634C"/>
    <w:rsid w:val="00C16568"/>
    <w:rsid w:val="00C168AA"/>
    <w:rsid w:val="00C20545"/>
    <w:rsid w:val="00C22807"/>
    <w:rsid w:val="00C22E9A"/>
    <w:rsid w:val="00C22EAD"/>
    <w:rsid w:val="00C23081"/>
    <w:rsid w:val="00C23938"/>
    <w:rsid w:val="00C239F4"/>
    <w:rsid w:val="00C25F58"/>
    <w:rsid w:val="00C30C0B"/>
    <w:rsid w:val="00C31329"/>
    <w:rsid w:val="00C31689"/>
    <w:rsid w:val="00C324B9"/>
    <w:rsid w:val="00C32653"/>
    <w:rsid w:val="00C32B3C"/>
    <w:rsid w:val="00C337EA"/>
    <w:rsid w:val="00C33F25"/>
    <w:rsid w:val="00C3452E"/>
    <w:rsid w:val="00C349C4"/>
    <w:rsid w:val="00C34A78"/>
    <w:rsid w:val="00C37450"/>
    <w:rsid w:val="00C3764D"/>
    <w:rsid w:val="00C378AC"/>
    <w:rsid w:val="00C40F30"/>
    <w:rsid w:val="00C4111C"/>
    <w:rsid w:val="00C414C4"/>
    <w:rsid w:val="00C41718"/>
    <w:rsid w:val="00C42743"/>
    <w:rsid w:val="00C43C7C"/>
    <w:rsid w:val="00C43E35"/>
    <w:rsid w:val="00C44186"/>
    <w:rsid w:val="00C454C5"/>
    <w:rsid w:val="00C45EC5"/>
    <w:rsid w:val="00C4752C"/>
    <w:rsid w:val="00C47B1E"/>
    <w:rsid w:val="00C47B76"/>
    <w:rsid w:val="00C50F3D"/>
    <w:rsid w:val="00C5261D"/>
    <w:rsid w:val="00C53512"/>
    <w:rsid w:val="00C535A4"/>
    <w:rsid w:val="00C54678"/>
    <w:rsid w:val="00C552A9"/>
    <w:rsid w:val="00C561EF"/>
    <w:rsid w:val="00C56EF9"/>
    <w:rsid w:val="00C571B9"/>
    <w:rsid w:val="00C62059"/>
    <w:rsid w:val="00C6223C"/>
    <w:rsid w:val="00C62809"/>
    <w:rsid w:val="00C62A11"/>
    <w:rsid w:val="00C64A96"/>
    <w:rsid w:val="00C64D46"/>
    <w:rsid w:val="00C65621"/>
    <w:rsid w:val="00C659A9"/>
    <w:rsid w:val="00C660C8"/>
    <w:rsid w:val="00C66BC6"/>
    <w:rsid w:val="00C7184D"/>
    <w:rsid w:val="00C7445E"/>
    <w:rsid w:val="00C7517F"/>
    <w:rsid w:val="00C759D7"/>
    <w:rsid w:val="00C76DD1"/>
    <w:rsid w:val="00C77732"/>
    <w:rsid w:val="00C77EF6"/>
    <w:rsid w:val="00C77F55"/>
    <w:rsid w:val="00C8084E"/>
    <w:rsid w:val="00C81850"/>
    <w:rsid w:val="00C81B59"/>
    <w:rsid w:val="00C82622"/>
    <w:rsid w:val="00C82E5F"/>
    <w:rsid w:val="00C83411"/>
    <w:rsid w:val="00C838AA"/>
    <w:rsid w:val="00C84653"/>
    <w:rsid w:val="00C8493A"/>
    <w:rsid w:val="00C856A9"/>
    <w:rsid w:val="00C8626A"/>
    <w:rsid w:val="00C8628F"/>
    <w:rsid w:val="00C87084"/>
    <w:rsid w:val="00C87133"/>
    <w:rsid w:val="00C87601"/>
    <w:rsid w:val="00C87717"/>
    <w:rsid w:val="00C879CC"/>
    <w:rsid w:val="00C9123C"/>
    <w:rsid w:val="00C9195A"/>
    <w:rsid w:val="00C9360B"/>
    <w:rsid w:val="00C94289"/>
    <w:rsid w:val="00C95D99"/>
    <w:rsid w:val="00C96288"/>
    <w:rsid w:val="00C96EC9"/>
    <w:rsid w:val="00C97521"/>
    <w:rsid w:val="00C97EBB"/>
    <w:rsid w:val="00CA0D8C"/>
    <w:rsid w:val="00CA23FA"/>
    <w:rsid w:val="00CA3F4D"/>
    <w:rsid w:val="00CA611A"/>
    <w:rsid w:val="00CA6211"/>
    <w:rsid w:val="00CA6B4B"/>
    <w:rsid w:val="00CA6E05"/>
    <w:rsid w:val="00CB09F1"/>
    <w:rsid w:val="00CB1C62"/>
    <w:rsid w:val="00CB1F31"/>
    <w:rsid w:val="00CB30FC"/>
    <w:rsid w:val="00CB3448"/>
    <w:rsid w:val="00CB3BF9"/>
    <w:rsid w:val="00CB5390"/>
    <w:rsid w:val="00CB650A"/>
    <w:rsid w:val="00CB73D7"/>
    <w:rsid w:val="00CB7D7D"/>
    <w:rsid w:val="00CC0668"/>
    <w:rsid w:val="00CC2395"/>
    <w:rsid w:val="00CC3427"/>
    <w:rsid w:val="00CC45B7"/>
    <w:rsid w:val="00CC55AB"/>
    <w:rsid w:val="00CD08E0"/>
    <w:rsid w:val="00CD0AD6"/>
    <w:rsid w:val="00CD27DE"/>
    <w:rsid w:val="00CD28D1"/>
    <w:rsid w:val="00CD4E85"/>
    <w:rsid w:val="00CD55CF"/>
    <w:rsid w:val="00CD566E"/>
    <w:rsid w:val="00CD5962"/>
    <w:rsid w:val="00CD68CA"/>
    <w:rsid w:val="00CD68D9"/>
    <w:rsid w:val="00CD7354"/>
    <w:rsid w:val="00CD76B1"/>
    <w:rsid w:val="00CE22CB"/>
    <w:rsid w:val="00CE279F"/>
    <w:rsid w:val="00CE3704"/>
    <w:rsid w:val="00CE3D81"/>
    <w:rsid w:val="00CE413D"/>
    <w:rsid w:val="00CE48FC"/>
    <w:rsid w:val="00CE495A"/>
    <w:rsid w:val="00CE5058"/>
    <w:rsid w:val="00CE5520"/>
    <w:rsid w:val="00CE5785"/>
    <w:rsid w:val="00CE5904"/>
    <w:rsid w:val="00CE75BF"/>
    <w:rsid w:val="00CE772B"/>
    <w:rsid w:val="00CF128E"/>
    <w:rsid w:val="00CF2086"/>
    <w:rsid w:val="00CF3DEB"/>
    <w:rsid w:val="00CF4BE3"/>
    <w:rsid w:val="00CF575B"/>
    <w:rsid w:val="00CF5EFD"/>
    <w:rsid w:val="00CF6529"/>
    <w:rsid w:val="00CF7BBE"/>
    <w:rsid w:val="00D00FB7"/>
    <w:rsid w:val="00D012E5"/>
    <w:rsid w:val="00D01A46"/>
    <w:rsid w:val="00D01AE3"/>
    <w:rsid w:val="00D01D89"/>
    <w:rsid w:val="00D028CC"/>
    <w:rsid w:val="00D03679"/>
    <w:rsid w:val="00D03CA6"/>
    <w:rsid w:val="00D03D85"/>
    <w:rsid w:val="00D06AD7"/>
    <w:rsid w:val="00D10511"/>
    <w:rsid w:val="00D10E6B"/>
    <w:rsid w:val="00D11489"/>
    <w:rsid w:val="00D11791"/>
    <w:rsid w:val="00D117B2"/>
    <w:rsid w:val="00D12B9E"/>
    <w:rsid w:val="00D148BC"/>
    <w:rsid w:val="00D154D6"/>
    <w:rsid w:val="00D1600E"/>
    <w:rsid w:val="00D17234"/>
    <w:rsid w:val="00D17C3E"/>
    <w:rsid w:val="00D17FCD"/>
    <w:rsid w:val="00D2047D"/>
    <w:rsid w:val="00D209B8"/>
    <w:rsid w:val="00D23FDA"/>
    <w:rsid w:val="00D25032"/>
    <w:rsid w:val="00D25D8C"/>
    <w:rsid w:val="00D30ED4"/>
    <w:rsid w:val="00D3137A"/>
    <w:rsid w:val="00D32818"/>
    <w:rsid w:val="00D335BE"/>
    <w:rsid w:val="00D33CA1"/>
    <w:rsid w:val="00D33DCF"/>
    <w:rsid w:val="00D3479E"/>
    <w:rsid w:val="00D34960"/>
    <w:rsid w:val="00D34CA3"/>
    <w:rsid w:val="00D35C2C"/>
    <w:rsid w:val="00D37BFF"/>
    <w:rsid w:val="00D40A49"/>
    <w:rsid w:val="00D4180D"/>
    <w:rsid w:val="00D42DFB"/>
    <w:rsid w:val="00D44C05"/>
    <w:rsid w:val="00D45B86"/>
    <w:rsid w:val="00D46306"/>
    <w:rsid w:val="00D46A6B"/>
    <w:rsid w:val="00D47775"/>
    <w:rsid w:val="00D50ABD"/>
    <w:rsid w:val="00D50E87"/>
    <w:rsid w:val="00D517F5"/>
    <w:rsid w:val="00D53503"/>
    <w:rsid w:val="00D540CB"/>
    <w:rsid w:val="00D548E1"/>
    <w:rsid w:val="00D55C69"/>
    <w:rsid w:val="00D55D33"/>
    <w:rsid w:val="00D5734D"/>
    <w:rsid w:val="00D577AD"/>
    <w:rsid w:val="00D57D80"/>
    <w:rsid w:val="00D603DB"/>
    <w:rsid w:val="00D639D5"/>
    <w:rsid w:val="00D64F55"/>
    <w:rsid w:val="00D6532E"/>
    <w:rsid w:val="00D65537"/>
    <w:rsid w:val="00D65D95"/>
    <w:rsid w:val="00D6626E"/>
    <w:rsid w:val="00D6642C"/>
    <w:rsid w:val="00D713E3"/>
    <w:rsid w:val="00D755B8"/>
    <w:rsid w:val="00D75AA7"/>
    <w:rsid w:val="00D75AC8"/>
    <w:rsid w:val="00D75D13"/>
    <w:rsid w:val="00D75E11"/>
    <w:rsid w:val="00D76C4B"/>
    <w:rsid w:val="00D7764C"/>
    <w:rsid w:val="00D8222D"/>
    <w:rsid w:val="00D826D9"/>
    <w:rsid w:val="00D836F2"/>
    <w:rsid w:val="00D856E2"/>
    <w:rsid w:val="00D85D34"/>
    <w:rsid w:val="00D85D42"/>
    <w:rsid w:val="00D90B1A"/>
    <w:rsid w:val="00D917B3"/>
    <w:rsid w:val="00D9216F"/>
    <w:rsid w:val="00D92814"/>
    <w:rsid w:val="00D92CD8"/>
    <w:rsid w:val="00D92EF2"/>
    <w:rsid w:val="00D935D7"/>
    <w:rsid w:val="00D935EF"/>
    <w:rsid w:val="00D937C2"/>
    <w:rsid w:val="00D94892"/>
    <w:rsid w:val="00D94940"/>
    <w:rsid w:val="00D94F80"/>
    <w:rsid w:val="00D96406"/>
    <w:rsid w:val="00D9683E"/>
    <w:rsid w:val="00D968DD"/>
    <w:rsid w:val="00DA1EC1"/>
    <w:rsid w:val="00DA34E2"/>
    <w:rsid w:val="00DA3F54"/>
    <w:rsid w:val="00DA4090"/>
    <w:rsid w:val="00DA4EB0"/>
    <w:rsid w:val="00DA548F"/>
    <w:rsid w:val="00DA6269"/>
    <w:rsid w:val="00DA646D"/>
    <w:rsid w:val="00DA6FCC"/>
    <w:rsid w:val="00DB5E74"/>
    <w:rsid w:val="00DB6758"/>
    <w:rsid w:val="00DB6EF6"/>
    <w:rsid w:val="00DB7052"/>
    <w:rsid w:val="00DB7671"/>
    <w:rsid w:val="00DC049A"/>
    <w:rsid w:val="00DC1BC2"/>
    <w:rsid w:val="00DC4FE4"/>
    <w:rsid w:val="00DC53C0"/>
    <w:rsid w:val="00DC5453"/>
    <w:rsid w:val="00DC67A4"/>
    <w:rsid w:val="00DC7052"/>
    <w:rsid w:val="00DC7E86"/>
    <w:rsid w:val="00DD0042"/>
    <w:rsid w:val="00DD05A1"/>
    <w:rsid w:val="00DD1E7B"/>
    <w:rsid w:val="00DD2CEA"/>
    <w:rsid w:val="00DD3DEC"/>
    <w:rsid w:val="00DD5796"/>
    <w:rsid w:val="00DD6A36"/>
    <w:rsid w:val="00DD7041"/>
    <w:rsid w:val="00DE1F33"/>
    <w:rsid w:val="00DE212E"/>
    <w:rsid w:val="00DE4318"/>
    <w:rsid w:val="00DE6CB8"/>
    <w:rsid w:val="00DE7249"/>
    <w:rsid w:val="00DF0C80"/>
    <w:rsid w:val="00DF1099"/>
    <w:rsid w:val="00DF21C4"/>
    <w:rsid w:val="00DF32D8"/>
    <w:rsid w:val="00DF3737"/>
    <w:rsid w:val="00DF4C79"/>
    <w:rsid w:val="00DF53FC"/>
    <w:rsid w:val="00DF613C"/>
    <w:rsid w:val="00DF6795"/>
    <w:rsid w:val="00DF684E"/>
    <w:rsid w:val="00DF7224"/>
    <w:rsid w:val="00DF7576"/>
    <w:rsid w:val="00DF7775"/>
    <w:rsid w:val="00E00682"/>
    <w:rsid w:val="00E011AE"/>
    <w:rsid w:val="00E01FA0"/>
    <w:rsid w:val="00E02E3E"/>
    <w:rsid w:val="00E0371F"/>
    <w:rsid w:val="00E04F96"/>
    <w:rsid w:val="00E06163"/>
    <w:rsid w:val="00E0637B"/>
    <w:rsid w:val="00E06BE2"/>
    <w:rsid w:val="00E0702B"/>
    <w:rsid w:val="00E07659"/>
    <w:rsid w:val="00E07681"/>
    <w:rsid w:val="00E10505"/>
    <w:rsid w:val="00E118E1"/>
    <w:rsid w:val="00E122B7"/>
    <w:rsid w:val="00E12525"/>
    <w:rsid w:val="00E133AE"/>
    <w:rsid w:val="00E136E8"/>
    <w:rsid w:val="00E13D5F"/>
    <w:rsid w:val="00E14466"/>
    <w:rsid w:val="00E15D42"/>
    <w:rsid w:val="00E15DAF"/>
    <w:rsid w:val="00E15F9D"/>
    <w:rsid w:val="00E200E8"/>
    <w:rsid w:val="00E20CD8"/>
    <w:rsid w:val="00E22D75"/>
    <w:rsid w:val="00E230AA"/>
    <w:rsid w:val="00E24643"/>
    <w:rsid w:val="00E2513C"/>
    <w:rsid w:val="00E25D5C"/>
    <w:rsid w:val="00E2601E"/>
    <w:rsid w:val="00E265E7"/>
    <w:rsid w:val="00E266D2"/>
    <w:rsid w:val="00E268FA"/>
    <w:rsid w:val="00E26BC8"/>
    <w:rsid w:val="00E26C40"/>
    <w:rsid w:val="00E30589"/>
    <w:rsid w:val="00E31333"/>
    <w:rsid w:val="00E3146A"/>
    <w:rsid w:val="00E31642"/>
    <w:rsid w:val="00E320F6"/>
    <w:rsid w:val="00E33CB2"/>
    <w:rsid w:val="00E35EE2"/>
    <w:rsid w:val="00E36385"/>
    <w:rsid w:val="00E368DB"/>
    <w:rsid w:val="00E372B0"/>
    <w:rsid w:val="00E37741"/>
    <w:rsid w:val="00E37B23"/>
    <w:rsid w:val="00E401E5"/>
    <w:rsid w:val="00E4168D"/>
    <w:rsid w:val="00E41A0C"/>
    <w:rsid w:val="00E44EED"/>
    <w:rsid w:val="00E463F2"/>
    <w:rsid w:val="00E47EF3"/>
    <w:rsid w:val="00E50A6D"/>
    <w:rsid w:val="00E5170A"/>
    <w:rsid w:val="00E51BF9"/>
    <w:rsid w:val="00E56AA6"/>
    <w:rsid w:val="00E6037E"/>
    <w:rsid w:val="00E60ED2"/>
    <w:rsid w:val="00E61E59"/>
    <w:rsid w:val="00E6226B"/>
    <w:rsid w:val="00E652A8"/>
    <w:rsid w:val="00E652B8"/>
    <w:rsid w:val="00E6606E"/>
    <w:rsid w:val="00E67493"/>
    <w:rsid w:val="00E6762F"/>
    <w:rsid w:val="00E678B5"/>
    <w:rsid w:val="00E70BCE"/>
    <w:rsid w:val="00E71BC4"/>
    <w:rsid w:val="00E71DEA"/>
    <w:rsid w:val="00E7207F"/>
    <w:rsid w:val="00E7275F"/>
    <w:rsid w:val="00E731FC"/>
    <w:rsid w:val="00E73823"/>
    <w:rsid w:val="00E7418F"/>
    <w:rsid w:val="00E750BE"/>
    <w:rsid w:val="00E76454"/>
    <w:rsid w:val="00E77700"/>
    <w:rsid w:val="00E8136B"/>
    <w:rsid w:val="00E818C4"/>
    <w:rsid w:val="00E8376C"/>
    <w:rsid w:val="00E84779"/>
    <w:rsid w:val="00E84E8B"/>
    <w:rsid w:val="00E87F30"/>
    <w:rsid w:val="00E9008F"/>
    <w:rsid w:val="00E9160C"/>
    <w:rsid w:val="00E92F95"/>
    <w:rsid w:val="00E93BFE"/>
    <w:rsid w:val="00E94B36"/>
    <w:rsid w:val="00E94B8F"/>
    <w:rsid w:val="00E9518F"/>
    <w:rsid w:val="00E97050"/>
    <w:rsid w:val="00EA07A0"/>
    <w:rsid w:val="00EA1C6F"/>
    <w:rsid w:val="00EA352E"/>
    <w:rsid w:val="00EA3642"/>
    <w:rsid w:val="00EA4A65"/>
    <w:rsid w:val="00EA4E09"/>
    <w:rsid w:val="00EA62F2"/>
    <w:rsid w:val="00EA65FE"/>
    <w:rsid w:val="00EA6A41"/>
    <w:rsid w:val="00EA77D2"/>
    <w:rsid w:val="00EA783F"/>
    <w:rsid w:val="00EA7E19"/>
    <w:rsid w:val="00EB0477"/>
    <w:rsid w:val="00EB06A4"/>
    <w:rsid w:val="00EB0A07"/>
    <w:rsid w:val="00EB15C7"/>
    <w:rsid w:val="00EB2AB2"/>
    <w:rsid w:val="00EB34CE"/>
    <w:rsid w:val="00EB51B2"/>
    <w:rsid w:val="00EB74FF"/>
    <w:rsid w:val="00EC06EF"/>
    <w:rsid w:val="00EC0E04"/>
    <w:rsid w:val="00EC2E60"/>
    <w:rsid w:val="00EC40A4"/>
    <w:rsid w:val="00EC42DB"/>
    <w:rsid w:val="00EC50B0"/>
    <w:rsid w:val="00EC5C5B"/>
    <w:rsid w:val="00ED0670"/>
    <w:rsid w:val="00ED159A"/>
    <w:rsid w:val="00ED25EF"/>
    <w:rsid w:val="00ED3A82"/>
    <w:rsid w:val="00ED3C6B"/>
    <w:rsid w:val="00ED46A2"/>
    <w:rsid w:val="00ED5D61"/>
    <w:rsid w:val="00ED6362"/>
    <w:rsid w:val="00ED7E71"/>
    <w:rsid w:val="00EE07AC"/>
    <w:rsid w:val="00EE0CEE"/>
    <w:rsid w:val="00EE1576"/>
    <w:rsid w:val="00EE1CAE"/>
    <w:rsid w:val="00EE22C3"/>
    <w:rsid w:val="00EE3790"/>
    <w:rsid w:val="00EE5684"/>
    <w:rsid w:val="00EE7ACD"/>
    <w:rsid w:val="00EF16C7"/>
    <w:rsid w:val="00EF191C"/>
    <w:rsid w:val="00EF1C70"/>
    <w:rsid w:val="00EF2816"/>
    <w:rsid w:val="00EF2B87"/>
    <w:rsid w:val="00EF2D2B"/>
    <w:rsid w:val="00EF3EF7"/>
    <w:rsid w:val="00EF5D7B"/>
    <w:rsid w:val="00EF664F"/>
    <w:rsid w:val="00EF6858"/>
    <w:rsid w:val="00EF6A05"/>
    <w:rsid w:val="00EF6DC3"/>
    <w:rsid w:val="00EF705E"/>
    <w:rsid w:val="00EF7D8F"/>
    <w:rsid w:val="00F021BD"/>
    <w:rsid w:val="00F03A6E"/>
    <w:rsid w:val="00F03CF1"/>
    <w:rsid w:val="00F05FD2"/>
    <w:rsid w:val="00F062B8"/>
    <w:rsid w:val="00F07797"/>
    <w:rsid w:val="00F07F56"/>
    <w:rsid w:val="00F10BB3"/>
    <w:rsid w:val="00F1220E"/>
    <w:rsid w:val="00F12976"/>
    <w:rsid w:val="00F12C57"/>
    <w:rsid w:val="00F13884"/>
    <w:rsid w:val="00F16BF5"/>
    <w:rsid w:val="00F20D40"/>
    <w:rsid w:val="00F21DEF"/>
    <w:rsid w:val="00F22236"/>
    <w:rsid w:val="00F2231F"/>
    <w:rsid w:val="00F236BE"/>
    <w:rsid w:val="00F23710"/>
    <w:rsid w:val="00F239A4"/>
    <w:rsid w:val="00F23B73"/>
    <w:rsid w:val="00F241AA"/>
    <w:rsid w:val="00F24536"/>
    <w:rsid w:val="00F24F4E"/>
    <w:rsid w:val="00F25EFD"/>
    <w:rsid w:val="00F26D01"/>
    <w:rsid w:val="00F336EF"/>
    <w:rsid w:val="00F339D1"/>
    <w:rsid w:val="00F33AEE"/>
    <w:rsid w:val="00F34558"/>
    <w:rsid w:val="00F34817"/>
    <w:rsid w:val="00F350EA"/>
    <w:rsid w:val="00F36510"/>
    <w:rsid w:val="00F4218E"/>
    <w:rsid w:val="00F427A3"/>
    <w:rsid w:val="00F4480F"/>
    <w:rsid w:val="00F45D11"/>
    <w:rsid w:val="00F45F3E"/>
    <w:rsid w:val="00F46E3A"/>
    <w:rsid w:val="00F473E8"/>
    <w:rsid w:val="00F4787B"/>
    <w:rsid w:val="00F47970"/>
    <w:rsid w:val="00F5013F"/>
    <w:rsid w:val="00F50482"/>
    <w:rsid w:val="00F54A68"/>
    <w:rsid w:val="00F5535E"/>
    <w:rsid w:val="00F55C49"/>
    <w:rsid w:val="00F55F83"/>
    <w:rsid w:val="00F6085B"/>
    <w:rsid w:val="00F6098A"/>
    <w:rsid w:val="00F6300E"/>
    <w:rsid w:val="00F65408"/>
    <w:rsid w:val="00F65DFE"/>
    <w:rsid w:val="00F6657C"/>
    <w:rsid w:val="00F66929"/>
    <w:rsid w:val="00F70069"/>
    <w:rsid w:val="00F71C0E"/>
    <w:rsid w:val="00F73BB3"/>
    <w:rsid w:val="00F74E0F"/>
    <w:rsid w:val="00F74EE4"/>
    <w:rsid w:val="00F7566F"/>
    <w:rsid w:val="00F757A2"/>
    <w:rsid w:val="00F7623E"/>
    <w:rsid w:val="00F77497"/>
    <w:rsid w:val="00F80924"/>
    <w:rsid w:val="00F82862"/>
    <w:rsid w:val="00F831D7"/>
    <w:rsid w:val="00F83807"/>
    <w:rsid w:val="00F84172"/>
    <w:rsid w:val="00F842AB"/>
    <w:rsid w:val="00F84803"/>
    <w:rsid w:val="00F84CDD"/>
    <w:rsid w:val="00F85F90"/>
    <w:rsid w:val="00F860A9"/>
    <w:rsid w:val="00F874A8"/>
    <w:rsid w:val="00F9053E"/>
    <w:rsid w:val="00F90FA1"/>
    <w:rsid w:val="00F92DB5"/>
    <w:rsid w:val="00F93DB2"/>
    <w:rsid w:val="00F93FC6"/>
    <w:rsid w:val="00F96B09"/>
    <w:rsid w:val="00F96EF0"/>
    <w:rsid w:val="00F97A62"/>
    <w:rsid w:val="00FA0632"/>
    <w:rsid w:val="00FA1629"/>
    <w:rsid w:val="00FA2090"/>
    <w:rsid w:val="00FA22E6"/>
    <w:rsid w:val="00FA248C"/>
    <w:rsid w:val="00FA26B6"/>
    <w:rsid w:val="00FA2D6E"/>
    <w:rsid w:val="00FA35B9"/>
    <w:rsid w:val="00FA4F4C"/>
    <w:rsid w:val="00FA6246"/>
    <w:rsid w:val="00FA665E"/>
    <w:rsid w:val="00FA67D3"/>
    <w:rsid w:val="00FB1C41"/>
    <w:rsid w:val="00FB2F69"/>
    <w:rsid w:val="00FB33ED"/>
    <w:rsid w:val="00FB3C8F"/>
    <w:rsid w:val="00FB452E"/>
    <w:rsid w:val="00FB5E48"/>
    <w:rsid w:val="00FB7836"/>
    <w:rsid w:val="00FB7C63"/>
    <w:rsid w:val="00FC069C"/>
    <w:rsid w:val="00FC2BD2"/>
    <w:rsid w:val="00FC438A"/>
    <w:rsid w:val="00FC6848"/>
    <w:rsid w:val="00FC7CA7"/>
    <w:rsid w:val="00FD0906"/>
    <w:rsid w:val="00FD1733"/>
    <w:rsid w:val="00FD25D6"/>
    <w:rsid w:val="00FD29F7"/>
    <w:rsid w:val="00FD374E"/>
    <w:rsid w:val="00FD3B39"/>
    <w:rsid w:val="00FD3F21"/>
    <w:rsid w:val="00FD64B2"/>
    <w:rsid w:val="00FE0CA2"/>
    <w:rsid w:val="00FE0EE9"/>
    <w:rsid w:val="00FE13CF"/>
    <w:rsid w:val="00FE1983"/>
    <w:rsid w:val="00FE27F6"/>
    <w:rsid w:val="00FE4375"/>
    <w:rsid w:val="00FE630E"/>
    <w:rsid w:val="00FF0DAC"/>
    <w:rsid w:val="00FF2608"/>
    <w:rsid w:val="00FF308A"/>
    <w:rsid w:val="00FF44FE"/>
    <w:rsid w:val="00FF46B7"/>
    <w:rsid w:val="00FF48CA"/>
    <w:rsid w:val="00FF54A7"/>
    <w:rsid w:val="00FF5A54"/>
    <w:rsid w:val="00FF5CD7"/>
    <w:rsid w:val="00FF78EB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745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4FF1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2D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4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2D3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510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04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0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104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104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0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046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E0516"/>
    <w:rPr>
      <w:rFonts w:cs="Times New Roman"/>
    </w:rPr>
  </w:style>
  <w:style w:type="paragraph" w:styleId="21">
    <w:name w:val="Body Text 2"/>
    <w:basedOn w:val="a"/>
    <w:link w:val="22"/>
    <w:uiPriority w:val="99"/>
    <w:rsid w:val="00594FF1"/>
    <w:pPr>
      <w:widowControl/>
      <w:autoSpaceDE/>
      <w:autoSpaceDN/>
      <w:adjustRightInd/>
      <w:ind w:left="-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046D"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992D3A"/>
    <w:pPr>
      <w:widowControl/>
      <w:autoSpaceDE/>
      <w:autoSpaceDN/>
      <w:adjustRightInd/>
      <w:jc w:val="center"/>
    </w:pPr>
    <w:rPr>
      <w:b/>
      <w:spacing w:val="20"/>
      <w:sz w:val="32"/>
    </w:rPr>
  </w:style>
  <w:style w:type="character" w:customStyle="1" w:styleId="a7">
    <w:name w:val="Название Знак"/>
    <w:basedOn w:val="a0"/>
    <w:link w:val="a6"/>
    <w:uiPriority w:val="99"/>
    <w:locked/>
    <w:rsid w:val="00992D3A"/>
    <w:rPr>
      <w:rFonts w:cs="Times New Roman"/>
      <w:b/>
      <w:spacing w:val="20"/>
      <w:sz w:val="20"/>
      <w:szCs w:val="20"/>
    </w:rPr>
  </w:style>
  <w:style w:type="table" w:styleId="a8">
    <w:name w:val="Table Grid"/>
    <w:basedOn w:val="a1"/>
    <w:uiPriority w:val="99"/>
    <w:rsid w:val="000A52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rsid w:val="008F4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F40D0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800FC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00FC1"/>
    <w:rPr>
      <w:rFonts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AD0E3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rsid w:val="004A0E7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A0E7C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162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62006"/>
    <w:rPr>
      <w:rFonts w:cs="Times New Roman"/>
      <w:sz w:val="16"/>
      <w:szCs w:val="16"/>
    </w:rPr>
  </w:style>
  <w:style w:type="paragraph" w:styleId="af0">
    <w:name w:val="Document Map"/>
    <w:basedOn w:val="a"/>
    <w:link w:val="af1"/>
    <w:uiPriority w:val="99"/>
    <w:semiHidden/>
    <w:rsid w:val="005E080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E080B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D00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2">
    <w:name w:val="footnote reference"/>
    <w:basedOn w:val="a0"/>
    <w:uiPriority w:val="99"/>
    <w:rsid w:val="00FF78EB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FF78EB"/>
    <w:rPr>
      <w:sz w:val="24"/>
      <w:szCs w:val="24"/>
    </w:rPr>
  </w:style>
  <w:style w:type="character" w:customStyle="1" w:styleId="af4">
    <w:name w:val="Гипертекстовая ссылка"/>
    <w:uiPriority w:val="99"/>
    <w:rsid w:val="002442D9"/>
    <w:rPr>
      <w:color w:val="008000"/>
      <w:sz w:val="20"/>
      <w:u w:val="single"/>
    </w:rPr>
  </w:style>
  <w:style w:type="paragraph" w:styleId="af5">
    <w:name w:val="footnote text"/>
    <w:basedOn w:val="a"/>
    <w:link w:val="af6"/>
    <w:uiPriority w:val="99"/>
    <w:rsid w:val="002442D9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96288"/>
    <w:rPr>
      <w:rFonts w:cs="Times New Roman"/>
      <w:sz w:val="20"/>
      <w:szCs w:val="20"/>
    </w:rPr>
  </w:style>
  <w:style w:type="character" w:customStyle="1" w:styleId="FontStyle112">
    <w:name w:val="Font Style112"/>
    <w:uiPriority w:val="99"/>
    <w:rsid w:val="002742AC"/>
    <w:rPr>
      <w:rFonts w:ascii="Times New Roman" w:hAnsi="Times New Roman"/>
      <w:sz w:val="24"/>
    </w:rPr>
  </w:style>
  <w:style w:type="paragraph" w:customStyle="1" w:styleId="Style23">
    <w:name w:val="Style23"/>
    <w:basedOn w:val="a"/>
    <w:uiPriority w:val="99"/>
    <w:rsid w:val="002742AC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742AC"/>
    <w:pPr>
      <w:spacing w:line="326" w:lineRule="exact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12363B"/>
    <w:pPr>
      <w:overflowPunct w:val="0"/>
      <w:ind w:firstLine="485"/>
      <w:jc w:val="both"/>
    </w:pPr>
    <w:rPr>
      <w:color w:val="000000"/>
      <w:sz w:val="24"/>
    </w:rPr>
  </w:style>
  <w:style w:type="paragraph" w:styleId="23">
    <w:name w:val="toc 2"/>
    <w:basedOn w:val="a"/>
    <w:next w:val="a"/>
    <w:autoRedefine/>
    <w:uiPriority w:val="99"/>
    <w:semiHidden/>
    <w:rsid w:val="000869F2"/>
    <w:pPr>
      <w:ind w:left="200"/>
    </w:pPr>
  </w:style>
  <w:style w:type="paragraph" w:styleId="11">
    <w:name w:val="toc 1"/>
    <w:basedOn w:val="a"/>
    <w:next w:val="a"/>
    <w:autoRedefine/>
    <w:uiPriority w:val="39"/>
    <w:rsid w:val="00B835C8"/>
    <w:pPr>
      <w:tabs>
        <w:tab w:val="right" w:leader="dot" w:pos="9770"/>
      </w:tabs>
    </w:pPr>
  </w:style>
  <w:style w:type="character" w:styleId="af7">
    <w:name w:val="Hyperlink"/>
    <w:basedOn w:val="a0"/>
    <w:uiPriority w:val="99"/>
    <w:rsid w:val="000869F2"/>
    <w:rPr>
      <w:rFonts w:cs="Times New Roman"/>
      <w:color w:val="0000FF"/>
      <w:u w:val="single"/>
    </w:rPr>
  </w:style>
  <w:style w:type="paragraph" w:customStyle="1" w:styleId="af8">
    <w:name w:val="Знак Знак Знак Знак"/>
    <w:basedOn w:val="a"/>
    <w:uiPriority w:val="99"/>
    <w:rsid w:val="0038414B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f9">
    <w:name w:val="Основной текст_"/>
    <w:link w:val="24"/>
    <w:uiPriority w:val="99"/>
    <w:locked/>
    <w:rsid w:val="00D154D6"/>
    <w:rPr>
      <w:sz w:val="27"/>
      <w:shd w:val="clear" w:color="auto" w:fill="FFFFFF"/>
    </w:rPr>
  </w:style>
  <w:style w:type="paragraph" w:customStyle="1" w:styleId="24">
    <w:name w:val="Основной текст2"/>
    <w:basedOn w:val="a"/>
    <w:link w:val="af9"/>
    <w:uiPriority w:val="99"/>
    <w:rsid w:val="00D154D6"/>
    <w:pPr>
      <w:shd w:val="clear" w:color="auto" w:fill="FFFFFF"/>
      <w:autoSpaceDE/>
      <w:autoSpaceDN/>
      <w:adjustRightInd/>
      <w:spacing w:before="840" w:after="3180" w:line="322" w:lineRule="exact"/>
      <w:jc w:val="center"/>
    </w:pPr>
    <w:rPr>
      <w:sz w:val="27"/>
      <w:shd w:val="clear" w:color="auto" w:fill="FFFFFF"/>
    </w:rPr>
  </w:style>
  <w:style w:type="paragraph" w:styleId="afa">
    <w:name w:val="TOC Heading"/>
    <w:basedOn w:val="1"/>
    <w:next w:val="a"/>
    <w:uiPriority w:val="99"/>
    <w:qFormat/>
    <w:rsid w:val="007E73FA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afb">
    <w:name w:val="Balloon Text"/>
    <w:basedOn w:val="a"/>
    <w:link w:val="afc"/>
    <w:uiPriority w:val="99"/>
    <w:semiHidden/>
    <w:rsid w:val="007E73F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7E73FA"/>
    <w:rPr>
      <w:rFonts w:ascii="Tahoma" w:hAnsi="Tahoma" w:cs="Tahoma"/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D172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dget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14</Pages>
  <Words>4854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Ya Blondinko Edition</Company>
  <LinksUpToDate>false</LinksUpToDate>
  <CharactersWithSpaces>32460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ConsultantPlus</dc:creator>
  <cp:lastModifiedBy>Computer</cp:lastModifiedBy>
  <cp:revision>33</cp:revision>
  <cp:lastPrinted>2024-01-17T11:17:00Z</cp:lastPrinted>
  <dcterms:created xsi:type="dcterms:W3CDTF">2023-12-27T11:31:00Z</dcterms:created>
  <dcterms:modified xsi:type="dcterms:W3CDTF">2024-01-17T11:18:00Z</dcterms:modified>
</cp:coreProperties>
</file>