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8E72CE" w:rsidP="00FB1B98">
      <w:pPr>
        <w:jc w:val="center"/>
        <w:rPr>
          <w:b/>
        </w:rPr>
      </w:pPr>
      <w:r>
        <w:rPr>
          <w:b/>
        </w:rPr>
        <w:t xml:space="preserve">30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Default="00C61BF4" w:rsidP="00FB1B98">
      <w:r w:rsidRPr="008E72CE">
        <w:rPr>
          <w:sz w:val="28"/>
          <w:szCs w:val="28"/>
        </w:rPr>
        <w:t>О</w:t>
      </w:r>
      <w:r w:rsidR="00FB1B98" w:rsidRPr="008E72CE">
        <w:rPr>
          <w:sz w:val="28"/>
          <w:szCs w:val="28"/>
        </w:rPr>
        <w:t>т</w:t>
      </w:r>
      <w:r w:rsidR="008E72CE" w:rsidRPr="008E72CE">
        <w:rPr>
          <w:sz w:val="28"/>
          <w:szCs w:val="28"/>
        </w:rPr>
        <w:t xml:space="preserve"> 25.12.2019</w:t>
      </w:r>
      <w:r w:rsidR="00FB1B98" w:rsidRPr="008E72CE">
        <w:rPr>
          <w:sz w:val="28"/>
          <w:szCs w:val="28"/>
        </w:rPr>
        <w:t xml:space="preserve">                                                             </w:t>
      </w:r>
      <w:r w:rsidR="00FB1B98" w:rsidRPr="00BC2E1B">
        <w:rPr>
          <w:sz w:val="28"/>
          <w:szCs w:val="28"/>
        </w:rPr>
        <w:t>№</w:t>
      </w:r>
      <w:r w:rsidR="008E72CE">
        <w:rPr>
          <w:sz w:val="28"/>
          <w:szCs w:val="28"/>
        </w:rPr>
        <w:t>198</w:t>
      </w:r>
      <w:r>
        <w:rPr>
          <w:i/>
          <w:sz w:val="28"/>
          <w:szCs w:val="28"/>
          <w:u w:val="single"/>
        </w:rPr>
        <w:t xml:space="preserve"> </w:t>
      </w:r>
    </w:p>
    <w:p w:rsidR="00FB1B98" w:rsidRDefault="00FB1B98" w:rsidP="00FB1B98"/>
    <w:p w:rsidR="003640B9" w:rsidRDefault="003640B9" w:rsidP="003640B9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арендных платежей за земельные участки, находящиеся в муниципальной собственности города Ельца, принятое решением Совета депутатов города Ельца от 20.06.2008 № 276 (с изменениями от15.06.2010 № 471, от 25.10.2013 № 109)</w:t>
      </w:r>
    </w:p>
    <w:p w:rsidR="003640B9" w:rsidRDefault="003640B9" w:rsidP="0036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3640B9" w:rsidP="003640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Рассмотрев предложенный  администрацией городского округа город  Елец проект изменений в Положение об оплате арендных платежей за земельные участки, находящиеся в муниципальной собственности города Ельца, </w:t>
      </w:r>
      <w:r w:rsidR="001C1BBE">
        <w:rPr>
          <w:sz w:val="28"/>
          <w:szCs w:val="28"/>
        </w:rPr>
        <w:t xml:space="preserve">учитывая заключения прокуратуры города Ельца и Контрольно-счетной комиссии городского округа город Елец, </w:t>
      </w:r>
      <w:r w:rsidR="004B2C4E" w:rsidRPr="00D91781">
        <w:rPr>
          <w:sz w:val="28"/>
          <w:szCs w:val="28"/>
        </w:rPr>
        <w:t xml:space="preserve">заключение </w:t>
      </w:r>
      <w:r w:rsidR="00D91781">
        <w:rPr>
          <w:sz w:val="28"/>
          <w:szCs w:val="28"/>
        </w:rPr>
        <w:t xml:space="preserve">Липецкого </w:t>
      </w:r>
      <w:r w:rsidR="004B2C4E" w:rsidRPr="00D91781">
        <w:rPr>
          <w:sz w:val="28"/>
          <w:szCs w:val="28"/>
        </w:rPr>
        <w:t>УФАС</w:t>
      </w:r>
      <w:r w:rsidR="004B2C4E">
        <w:rPr>
          <w:sz w:val="28"/>
          <w:szCs w:val="28"/>
        </w:rPr>
        <w:t xml:space="preserve"> </w:t>
      </w:r>
      <w:r w:rsidR="00D91781">
        <w:rPr>
          <w:sz w:val="28"/>
          <w:szCs w:val="28"/>
        </w:rPr>
        <w:t xml:space="preserve">России, </w:t>
      </w:r>
      <w:r w:rsidR="001C1BBE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 руководствуясь Федеральным законом  от 06.10.2003 № 131-ФЗ «Об общих принципах организации</w:t>
      </w:r>
      <w:proofErr w:type="gramEnd"/>
      <w:r w:rsidR="001C1BBE">
        <w:rPr>
          <w:sz w:val="28"/>
          <w:szCs w:val="28"/>
        </w:rPr>
        <w:t xml:space="preserve"> местного самоуправления в Российской Федерации», Уставом городского округа город Елец, </w:t>
      </w:r>
      <w:r w:rsidR="00210571">
        <w:rPr>
          <w:sz w:val="28"/>
          <w:szCs w:val="28"/>
        </w:rPr>
        <w:t>Совет депутатов городского округа город  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1C1BBE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210571"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="00866D74">
        <w:rPr>
          <w:sz w:val="28"/>
          <w:szCs w:val="28"/>
        </w:rPr>
        <w:t xml:space="preserve"> в </w:t>
      </w:r>
      <w:r w:rsidR="00087306">
        <w:rPr>
          <w:sz w:val="28"/>
          <w:szCs w:val="28"/>
        </w:rPr>
        <w:t xml:space="preserve">Положение </w:t>
      </w:r>
      <w:r w:rsidR="003640B9">
        <w:rPr>
          <w:sz w:val="28"/>
          <w:szCs w:val="28"/>
        </w:rPr>
        <w:t>об оплате арендных платежей за земельные участки, находящиеся в муниципальной собственности города Ельца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="00210571">
        <w:rPr>
          <w:sz w:val="28"/>
          <w:szCs w:val="28"/>
        </w:rPr>
        <w:t>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1C1BBE">
        <w:rPr>
          <w:sz w:val="28"/>
          <w:szCs w:val="28"/>
        </w:rPr>
        <w:t>ы</w:t>
      </w:r>
      <w:r w:rsidR="00866D7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1C1B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087306" w:rsidRDefault="00087306" w:rsidP="00FB1B98"/>
    <w:p w:rsidR="00087306" w:rsidRDefault="00087306" w:rsidP="00FB1B98"/>
    <w:p w:rsidR="00087306" w:rsidRDefault="00087306" w:rsidP="00FB1B98"/>
    <w:p w:rsidR="00BF009F" w:rsidRDefault="001C1BBE" w:rsidP="001C1BBE">
      <w:pPr>
        <w:spacing w:after="1" w:line="240" w:lineRule="atLeast"/>
        <w:jc w:val="center"/>
        <w:outlineLvl w:val="0"/>
        <w:rPr>
          <w:sz w:val="28"/>
          <w:szCs w:val="28"/>
        </w:rPr>
      </w:pPr>
      <w:r w:rsidRPr="00CC5AC4">
        <w:rPr>
          <w:sz w:val="28"/>
          <w:szCs w:val="28"/>
        </w:rPr>
        <w:lastRenderedPageBreak/>
        <w:t xml:space="preserve">ИЗМЕНЕНИЯ </w:t>
      </w:r>
    </w:p>
    <w:p w:rsidR="001C1BBE" w:rsidRPr="00CC5AC4" w:rsidRDefault="00BF009F" w:rsidP="00087306">
      <w:pPr>
        <w:spacing w:after="1"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1C1BBE" w:rsidRPr="00CC5AC4">
        <w:rPr>
          <w:sz w:val="28"/>
          <w:szCs w:val="28"/>
        </w:rPr>
        <w:t xml:space="preserve"> </w:t>
      </w:r>
      <w:r w:rsidR="003640B9" w:rsidRPr="003640B9">
        <w:rPr>
          <w:sz w:val="28"/>
          <w:szCs w:val="28"/>
        </w:rPr>
        <w:t>ПОЛОЖЕНИЕ ОБ ОПЛАТЕ АРЕНДНЫХ ПЛАТЕЖЕЙ ЗА ЗЕМЕЛЬНЫЕ УЧАСТКИ, НАХОДЯЩИЕСЯ В МУНИЦИПАЛЬНОЙ СОБСТВЕННОСТИ ГОРОДА ЕЛЬЦА</w:t>
      </w:r>
    </w:p>
    <w:p w:rsidR="001C1BBE" w:rsidRPr="00B07A45" w:rsidRDefault="001C1BBE" w:rsidP="00E965C3">
      <w:pPr>
        <w:spacing w:after="1" w:line="240" w:lineRule="atLeast"/>
        <w:ind w:left="5387"/>
      </w:pPr>
      <w:r>
        <w:rPr>
          <w:sz w:val="26"/>
          <w:szCs w:val="26"/>
        </w:rPr>
        <w:t xml:space="preserve">                                                 </w:t>
      </w:r>
      <w:r w:rsidRPr="00B07A45">
        <w:t>Приняты решением</w:t>
      </w:r>
      <w:r>
        <w:t xml:space="preserve"> </w:t>
      </w:r>
      <w:r w:rsidRPr="00B07A45">
        <w:t>Совета депутатов городского округа город Елец</w:t>
      </w:r>
      <w:r>
        <w:t xml:space="preserve">                                                                                                                        от</w:t>
      </w:r>
      <w:r w:rsidRPr="00B07A45">
        <w:t xml:space="preserve">  </w:t>
      </w:r>
      <w:r w:rsidR="008E72CE">
        <w:t>25.12.2019</w:t>
      </w:r>
      <w:r>
        <w:t xml:space="preserve"> № </w:t>
      </w:r>
      <w:r w:rsidR="008E72CE">
        <w:t>198</w:t>
      </w:r>
      <w:r>
        <w:t xml:space="preserve">                       </w:t>
      </w:r>
      <w:r w:rsidRPr="00B07A45">
        <w:t xml:space="preserve">  </w:t>
      </w:r>
      <w:r>
        <w:t xml:space="preserve">                     </w:t>
      </w:r>
      <w:r w:rsidRPr="00B07A45">
        <w:t xml:space="preserve"> </w:t>
      </w:r>
    </w:p>
    <w:p w:rsidR="00BF009F" w:rsidRDefault="00BF009F" w:rsidP="00E965C3">
      <w:pPr>
        <w:ind w:left="5387"/>
        <w:jc w:val="both"/>
        <w:outlineLvl w:val="1"/>
        <w:rPr>
          <w:sz w:val="28"/>
          <w:szCs w:val="28"/>
        </w:rPr>
      </w:pPr>
    </w:p>
    <w:p w:rsidR="00B96F84" w:rsidRPr="00B96F84" w:rsidRDefault="00B96F84" w:rsidP="003640B9">
      <w:pPr>
        <w:pStyle w:val="a3"/>
        <w:ind w:firstLine="567"/>
        <w:jc w:val="left"/>
        <w:rPr>
          <w:b w:val="0"/>
          <w:sz w:val="28"/>
          <w:szCs w:val="28"/>
        </w:rPr>
      </w:pPr>
      <w:r>
        <w:t xml:space="preserve">         </w:t>
      </w:r>
      <w:r w:rsidRPr="00B96F84">
        <w:rPr>
          <w:b w:val="0"/>
          <w:sz w:val="28"/>
          <w:szCs w:val="28"/>
        </w:rPr>
        <w:t xml:space="preserve">Статья 1  </w:t>
      </w:r>
    </w:p>
    <w:p w:rsidR="003640B9" w:rsidRDefault="003640B9" w:rsidP="003640B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640B9" w:rsidRPr="00764D05" w:rsidRDefault="003640B9" w:rsidP="003640B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Внести в Положение о</w:t>
      </w:r>
      <w:r w:rsidRPr="00764D05">
        <w:rPr>
          <w:color w:val="000000"/>
          <w:sz w:val="28"/>
          <w:szCs w:val="28"/>
        </w:rPr>
        <w:t>б оплате арендных платежей за земельные участки, находящиеся в муниципальной собственности города Ельца, принятое решением Совета депутатов</w:t>
      </w:r>
      <w:r>
        <w:rPr>
          <w:color w:val="000000"/>
          <w:sz w:val="28"/>
          <w:szCs w:val="28"/>
        </w:rPr>
        <w:t xml:space="preserve"> города Ельца</w:t>
      </w:r>
      <w:r w:rsidRPr="00764D05">
        <w:rPr>
          <w:color w:val="000000"/>
          <w:sz w:val="28"/>
          <w:szCs w:val="28"/>
        </w:rPr>
        <w:t xml:space="preserve"> от 20.06.2008 №276 (с изменениями от 15.06.2010 </w:t>
      </w:r>
      <w:r>
        <w:rPr>
          <w:color w:val="000000"/>
          <w:sz w:val="28"/>
          <w:szCs w:val="28"/>
        </w:rPr>
        <w:t>№</w:t>
      </w:r>
      <w:r w:rsidRPr="00764D05">
        <w:rPr>
          <w:color w:val="000000"/>
          <w:sz w:val="28"/>
          <w:szCs w:val="28"/>
        </w:rPr>
        <w:t>471, 25</w:t>
      </w:r>
      <w:r>
        <w:rPr>
          <w:color w:val="000000"/>
          <w:sz w:val="28"/>
          <w:szCs w:val="28"/>
        </w:rPr>
        <w:t>.10.</w:t>
      </w:r>
      <w:r w:rsidRPr="00764D05">
        <w:rPr>
          <w:color w:val="000000"/>
          <w:sz w:val="28"/>
          <w:szCs w:val="28"/>
        </w:rPr>
        <w:t xml:space="preserve">2013  </w:t>
      </w:r>
      <w:r>
        <w:rPr>
          <w:color w:val="000000"/>
          <w:sz w:val="28"/>
          <w:szCs w:val="28"/>
        </w:rPr>
        <w:t>№</w:t>
      </w:r>
      <w:r w:rsidRPr="00764D05">
        <w:rPr>
          <w:color w:val="000000"/>
          <w:sz w:val="28"/>
          <w:szCs w:val="28"/>
        </w:rPr>
        <w:t>109), следующие изменения:</w:t>
      </w:r>
    </w:p>
    <w:p w:rsidR="003640B9" w:rsidRDefault="003640B9" w:rsidP="003640B9">
      <w:pPr>
        <w:autoSpaceDE w:val="0"/>
        <w:autoSpaceDN w:val="0"/>
        <w:adjustRightInd w:val="0"/>
        <w:ind w:firstLine="567"/>
        <w:jc w:val="both"/>
        <w:rPr>
          <w:sz w:val="28"/>
        </w:rPr>
      </w:pPr>
      <w:bookmarkStart w:id="0" w:name="sub_11"/>
      <w:r w:rsidRPr="00764D05">
        <w:rPr>
          <w:color w:val="000000"/>
          <w:sz w:val="28"/>
          <w:szCs w:val="28"/>
        </w:rPr>
        <w:t xml:space="preserve">1) в </w:t>
      </w:r>
      <w:hyperlink r:id="rId6" w:history="1">
        <w:r w:rsidRPr="00764D05">
          <w:rPr>
            <w:color w:val="000000"/>
            <w:sz w:val="28"/>
            <w:szCs w:val="28"/>
          </w:rPr>
          <w:t>наименовании</w:t>
        </w:r>
      </w:hyperlink>
      <w:r w:rsidRPr="00764D05">
        <w:rPr>
          <w:color w:val="000000"/>
          <w:sz w:val="28"/>
          <w:szCs w:val="28"/>
        </w:rPr>
        <w:t xml:space="preserve"> слова «города Ельца» заменить словами «городского округа</w:t>
      </w:r>
      <w:r>
        <w:rPr>
          <w:sz w:val="28"/>
        </w:rPr>
        <w:t xml:space="preserve"> город Елец»</w:t>
      </w:r>
      <w:r w:rsidRPr="0074642B">
        <w:rPr>
          <w:sz w:val="28"/>
        </w:rPr>
        <w:t>;</w:t>
      </w:r>
    </w:p>
    <w:p w:rsidR="003640B9" w:rsidRDefault="003640B9" w:rsidP="003640B9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2) в пункте 1 «Общие положения»: </w:t>
      </w:r>
    </w:p>
    <w:p w:rsidR="003640B9" w:rsidRDefault="00B33A7A" w:rsidP="003640B9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а) </w:t>
      </w:r>
      <w:r w:rsidR="003640B9">
        <w:rPr>
          <w:sz w:val="28"/>
        </w:rPr>
        <w:t xml:space="preserve">в подпункте 1.1 слова </w:t>
      </w:r>
      <w:r w:rsidR="003640B9" w:rsidRPr="00764D05">
        <w:rPr>
          <w:color w:val="000000"/>
          <w:sz w:val="28"/>
          <w:szCs w:val="28"/>
        </w:rPr>
        <w:t xml:space="preserve"> «города Ельца» заменить словами «городского округа</w:t>
      </w:r>
      <w:r w:rsidR="003640B9">
        <w:rPr>
          <w:sz w:val="28"/>
        </w:rPr>
        <w:t xml:space="preserve"> город Елец»;</w:t>
      </w:r>
    </w:p>
    <w:p w:rsidR="003640B9" w:rsidRPr="0074642B" w:rsidRDefault="00B33A7A" w:rsidP="003640B9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б) </w:t>
      </w:r>
      <w:r w:rsidR="003640B9">
        <w:rPr>
          <w:sz w:val="28"/>
        </w:rPr>
        <w:t xml:space="preserve">в подпункте 1.5 слова </w:t>
      </w:r>
      <w:r w:rsidR="003640B9" w:rsidRPr="00764D05">
        <w:rPr>
          <w:color w:val="000000"/>
          <w:sz w:val="28"/>
          <w:szCs w:val="28"/>
        </w:rPr>
        <w:t xml:space="preserve"> «города Ельца» заменить словами «городского округа</w:t>
      </w:r>
      <w:r w:rsidR="003640B9">
        <w:rPr>
          <w:sz w:val="28"/>
        </w:rPr>
        <w:t xml:space="preserve"> город Елец»;</w:t>
      </w:r>
    </w:p>
    <w:bookmarkEnd w:id="0"/>
    <w:p w:rsidR="003640B9" w:rsidRDefault="003640B9" w:rsidP="00364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Pr="0074642B">
        <w:rPr>
          <w:sz w:val="28"/>
        </w:rPr>
        <w:t xml:space="preserve">) </w:t>
      </w:r>
      <w:r>
        <w:rPr>
          <w:sz w:val="28"/>
          <w:szCs w:val="28"/>
        </w:rPr>
        <w:t xml:space="preserve"> в </w:t>
      </w:r>
      <w:hyperlink r:id="rId7" w:history="1">
        <w:r w:rsidRPr="00BD45F1">
          <w:rPr>
            <w:color w:val="000000"/>
            <w:sz w:val="28"/>
            <w:szCs w:val="28"/>
          </w:rPr>
          <w:t>пункт</w:t>
        </w:r>
        <w:r>
          <w:rPr>
            <w:color w:val="000000"/>
            <w:sz w:val="28"/>
            <w:szCs w:val="28"/>
          </w:rPr>
          <w:t>е</w:t>
        </w:r>
        <w:r w:rsidRPr="00BD45F1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3</w:t>
        </w:r>
      </w:hyperlink>
      <w:r w:rsidRPr="00BD4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Ставки арендной платы»:</w:t>
      </w:r>
    </w:p>
    <w:p w:rsidR="003640B9" w:rsidRDefault="003640B9" w:rsidP="003640B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B2C4E">
        <w:rPr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подпункт 3.6 </w:t>
      </w:r>
      <w:hyperlink r:id="rId8" w:history="1">
        <w:r>
          <w:rPr>
            <w:color w:val="000000"/>
            <w:sz w:val="28"/>
            <w:szCs w:val="28"/>
          </w:rPr>
          <w:t>изложить</w:t>
        </w:r>
      </w:hyperlink>
      <w:r>
        <w:rPr>
          <w:color w:val="000000"/>
          <w:sz w:val="28"/>
          <w:szCs w:val="28"/>
        </w:rPr>
        <w:t xml:space="preserve"> в следующей редакции:</w:t>
      </w:r>
    </w:p>
    <w:p w:rsidR="003640B9" w:rsidRDefault="003640B9" w:rsidP="003640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«3.6. Ставка арендной платы в отношении земельных участков, занятых предприятиями по обеспечению безопасности в чрезвычайных ситуациях,</w:t>
      </w:r>
      <w:r w:rsidRPr="003D7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устанавливается в размере 1,5 процента</w:t>
      </w:r>
      <w:proofErr w:type="gramStart"/>
      <w:r>
        <w:rPr>
          <w:sz w:val="28"/>
          <w:szCs w:val="28"/>
        </w:rPr>
        <w:t>.»;</w:t>
      </w:r>
      <w:proofErr w:type="gramEnd"/>
    </w:p>
    <w:p w:rsidR="003640B9" w:rsidRDefault="004B2C4E" w:rsidP="003640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t xml:space="preserve">б) </w:t>
      </w:r>
      <w:hyperlink r:id="rId9" w:history="1">
        <w:r w:rsidR="003640B9" w:rsidRPr="00BD45F1">
          <w:rPr>
            <w:color w:val="000000"/>
            <w:sz w:val="28"/>
            <w:szCs w:val="28"/>
          </w:rPr>
          <w:t>дополнить</w:t>
        </w:r>
      </w:hyperlink>
      <w:r w:rsidR="003640B9" w:rsidRPr="00BD45F1">
        <w:rPr>
          <w:color w:val="000000"/>
          <w:sz w:val="28"/>
          <w:szCs w:val="28"/>
        </w:rPr>
        <w:t xml:space="preserve"> </w:t>
      </w:r>
      <w:r w:rsidR="003640B9">
        <w:rPr>
          <w:color w:val="000000"/>
          <w:sz w:val="28"/>
          <w:szCs w:val="28"/>
        </w:rPr>
        <w:t xml:space="preserve">новым </w:t>
      </w:r>
      <w:r w:rsidR="003640B9">
        <w:rPr>
          <w:sz w:val="28"/>
          <w:szCs w:val="28"/>
        </w:rPr>
        <w:t>подпунктом 3.13 следующего содержания:</w:t>
      </w:r>
    </w:p>
    <w:p w:rsidR="003640B9" w:rsidRDefault="003640B9" w:rsidP="003640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«3.13. Ставка арендной платы в отношении земельных участков, </w:t>
      </w:r>
      <w:r w:rsidRPr="003D7C4C">
        <w:rPr>
          <w:sz w:val="28"/>
          <w:szCs w:val="28"/>
        </w:rPr>
        <w:t>предоставленных (занятых) для размещения тепловых станций, обслуживающих их сооружений и объектов</w:t>
      </w:r>
      <w:r>
        <w:rPr>
          <w:sz w:val="28"/>
          <w:szCs w:val="28"/>
        </w:rPr>
        <w:t>, устанавливается в размере 1,6 процента</w:t>
      </w:r>
      <w:proofErr w:type="gramStart"/>
      <w:r>
        <w:rPr>
          <w:sz w:val="28"/>
          <w:szCs w:val="28"/>
        </w:rPr>
        <w:t>.»;</w:t>
      </w:r>
      <w:proofErr w:type="gramEnd"/>
    </w:p>
    <w:p w:rsidR="003640B9" w:rsidRDefault="004B2C4E" w:rsidP="003640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hyperlink r:id="rId10" w:history="1">
        <w:r w:rsidR="003640B9" w:rsidRPr="00BD45F1">
          <w:rPr>
            <w:color w:val="000000"/>
            <w:sz w:val="28"/>
            <w:szCs w:val="28"/>
          </w:rPr>
          <w:t>дополнить</w:t>
        </w:r>
      </w:hyperlink>
      <w:r w:rsidR="003640B9" w:rsidRPr="00BD45F1">
        <w:rPr>
          <w:color w:val="000000"/>
          <w:sz w:val="28"/>
          <w:szCs w:val="28"/>
        </w:rPr>
        <w:t xml:space="preserve"> </w:t>
      </w:r>
      <w:r w:rsidR="003640B9">
        <w:rPr>
          <w:color w:val="000000"/>
          <w:sz w:val="28"/>
          <w:szCs w:val="28"/>
        </w:rPr>
        <w:t xml:space="preserve">новым </w:t>
      </w:r>
      <w:r w:rsidR="003640B9">
        <w:rPr>
          <w:sz w:val="28"/>
          <w:szCs w:val="28"/>
        </w:rPr>
        <w:t>подпунктом 3.14 следующего содержания:</w:t>
      </w:r>
    </w:p>
    <w:p w:rsidR="003640B9" w:rsidRDefault="003640B9" w:rsidP="003640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«3.14. Ставка арендной платы в отношении земельных участков, занятых организациями, осуществляющими работу по патриотическому (военно-патриотическому) воспитанию граждан,</w:t>
      </w:r>
      <w:r w:rsidRPr="003D7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устанавливается в размере 1 процента</w:t>
      </w:r>
      <w:proofErr w:type="gramStart"/>
      <w:r w:rsidRPr="00F317F3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3640B9" w:rsidRDefault="003640B9" w:rsidP="003640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9D1">
        <w:rPr>
          <w:sz w:val="28"/>
          <w:szCs w:val="28"/>
        </w:rPr>
        <w:t xml:space="preserve"> </w:t>
      </w:r>
      <w:r w:rsidR="001F17D5">
        <w:rPr>
          <w:sz w:val="28"/>
          <w:szCs w:val="28"/>
        </w:rPr>
        <w:t xml:space="preserve">г) </w:t>
      </w:r>
      <w:r w:rsidR="000D60B0">
        <w:rPr>
          <w:sz w:val="28"/>
          <w:szCs w:val="28"/>
        </w:rPr>
        <w:t>подпункты 3.13, 3.14</w:t>
      </w:r>
      <w:r>
        <w:rPr>
          <w:sz w:val="28"/>
          <w:szCs w:val="28"/>
        </w:rPr>
        <w:t xml:space="preserve"> считать соответственно подпунктами 3.15, 3.16.</w:t>
      </w:r>
    </w:p>
    <w:p w:rsidR="003640B9" w:rsidRDefault="003640B9" w:rsidP="003640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40B9" w:rsidRDefault="003640B9" w:rsidP="003640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D50DD">
        <w:rPr>
          <w:sz w:val="28"/>
          <w:szCs w:val="28"/>
        </w:rPr>
        <w:t>Статья 2</w:t>
      </w:r>
    </w:p>
    <w:p w:rsidR="00E965C3" w:rsidRPr="00FD50DD" w:rsidRDefault="00E965C3" w:rsidP="003640B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640B9" w:rsidRDefault="003640B9" w:rsidP="003640B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50DD">
        <w:rPr>
          <w:sz w:val="28"/>
          <w:szCs w:val="28"/>
        </w:rPr>
        <w:t>Настоящ</w:t>
      </w:r>
      <w:r>
        <w:rPr>
          <w:sz w:val="28"/>
          <w:szCs w:val="28"/>
        </w:rPr>
        <w:t>ие Изменения</w:t>
      </w:r>
      <w:r w:rsidRPr="00FD50DD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FD50DD">
        <w:rPr>
          <w:sz w:val="28"/>
          <w:szCs w:val="28"/>
        </w:rPr>
        <w:t xml:space="preserve">т в силу со дня </w:t>
      </w:r>
      <w:r>
        <w:rPr>
          <w:sz w:val="28"/>
          <w:szCs w:val="28"/>
        </w:rPr>
        <w:t>их официального опубликования</w:t>
      </w:r>
      <w:r w:rsidR="00E965C3">
        <w:rPr>
          <w:sz w:val="28"/>
          <w:szCs w:val="28"/>
        </w:rPr>
        <w:t>.</w:t>
      </w:r>
    </w:p>
    <w:p w:rsidR="003640B9" w:rsidRPr="00FD50DD" w:rsidRDefault="003640B9" w:rsidP="003640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40B9" w:rsidRDefault="003640B9" w:rsidP="003640B9">
      <w:pPr>
        <w:rPr>
          <w:sz w:val="28"/>
        </w:rPr>
      </w:pPr>
      <w:r>
        <w:rPr>
          <w:sz w:val="28"/>
        </w:rPr>
        <w:t xml:space="preserve">Глава городского округа город Елец                                          </w:t>
      </w:r>
      <w:r w:rsidR="00E965C3">
        <w:rPr>
          <w:sz w:val="28"/>
        </w:rPr>
        <w:t xml:space="preserve">  </w:t>
      </w:r>
      <w:r>
        <w:rPr>
          <w:sz w:val="28"/>
        </w:rPr>
        <w:t>Е.</w:t>
      </w:r>
      <w:r w:rsidR="00E965C3">
        <w:rPr>
          <w:sz w:val="28"/>
        </w:rPr>
        <w:t xml:space="preserve"> </w:t>
      </w:r>
      <w:r>
        <w:rPr>
          <w:sz w:val="28"/>
        </w:rPr>
        <w:t>В.</w:t>
      </w:r>
      <w:r w:rsidR="00E965C3">
        <w:rPr>
          <w:sz w:val="28"/>
        </w:rPr>
        <w:t xml:space="preserve"> </w:t>
      </w:r>
      <w:proofErr w:type="spellStart"/>
      <w:r>
        <w:rPr>
          <w:sz w:val="28"/>
        </w:rPr>
        <w:t>Боровских</w:t>
      </w:r>
      <w:proofErr w:type="spellEnd"/>
    </w:p>
    <w:sectPr w:rsidR="003640B9" w:rsidSect="00BF00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744695"/>
    <w:multiLevelType w:val="hybridMultilevel"/>
    <w:tmpl w:val="7CE28328"/>
    <w:lvl w:ilvl="0" w:tplc="732E4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FB1B98"/>
    <w:rsid w:val="000132C1"/>
    <w:rsid w:val="00080D31"/>
    <w:rsid w:val="00087306"/>
    <w:rsid w:val="000B7494"/>
    <w:rsid w:val="000D60B0"/>
    <w:rsid w:val="00107E6A"/>
    <w:rsid w:val="001511AC"/>
    <w:rsid w:val="0016689F"/>
    <w:rsid w:val="00195460"/>
    <w:rsid w:val="001A0B4A"/>
    <w:rsid w:val="001C1BBE"/>
    <w:rsid w:val="001C1D2D"/>
    <w:rsid w:val="001F17D5"/>
    <w:rsid w:val="00210571"/>
    <w:rsid w:val="0021681B"/>
    <w:rsid w:val="0022523E"/>
    <w:rsid w:val="002545C9"/>
    <w:rsid w:val="002A2E88"/>
    <w:rsid w:val="002E04E2"/>
    <w:rsid w:val="00337CA4"/>
    <w:rsid w:val="003640B9"/>
    <w:rsid w:val="00381D33"/>
    <w:rsid w:val="003A07E3"/>
    <w:rsid w:val="003C6F0B"/>
    <w:rsid w:val="003D0585"/>
    <w:rsid w:val="00442FD4"/>
    <w:rsid w:val="0045124C"/>
    <w:rsid w:val="00472F59"/>
    <w:rsid w:val="00474077"/>
    <w:rsid w:val="004776F8"/>
    <w:rsid w:val="004A25C9"/>
    <w:rsid w:val="004B2C4E"/>
    <w:rsid w:val="004B6A33"/>
    <w:rsid w:val="00541374"/>
    <w:rsid w:val="00583DDD"/>
    <w:rsid w:val="005929BE"/>
    <w:rsid w:val="005E20E7"/>
    <w:rsid w:val="005E254B"/>
    <w:rsid w:val="006C5482"/>
    <w:rsid w:val="00777BEE"/>
    <w:rsid w:val="00794CF8"/>
    <w:rsid w:val="007A16BD"/>
    <w:rsid w:val="007A7C55"/>
    <w:rsid w:val="007F5EBD"/>
    <w:rsid w:val="00804F17"/>
    <w:rsid w:val="0085305C"/>
    <w:rsid w:val="0086044E"/>
    <w:rsid w:val="0086273D"/>
    <w:rsid w:val="00866D74"/>
    <w:rsid w:val="00866E8E"/>
    <w:rsid w:val="0087681E"/>
    <w:rsid w:val="00893673"/>
    <w:rsid w:val="008E72CE"/>
    <w:rsid w:val="00994A57"/>
    <w:rsid w:val="00A24A4B"/>
    <w:rsid w:val="00A67B16"/>
    <w:rsid w:val="00AB0736"/>
    <w:rsid w:val="00AD24A9"/>
    <w:rsid w:val="00AF5296"/>
    <w:rsid w:val="00B1794A"/>
    <w:rsid w:val="00B31B5C"/>
    <w:rsid w:val="00B33A7A"/>
    <w:rsid w:val="00B61608"/>
    <w:rsid w:val="00B82AD1"/>
    <w:rsid w:val="00B96F84"/>
    <w:rsid w:val="00BC2E1B"/>
    <w:rsid w:val="00BE02DC"/>
    <w:rsid w:val="00BF009F"/>
    <w:rsid w:val="00C61BF4"/>
    <w:rsid w:val="00CA0395"/>
    <w:rsid w:val="00CA43E8"/>
    <w:rsid w:val="00CA5D9B"/>
    <w:rsid w:val="00CB6724"/>
    <w:rsid w:val="00D26BB6"/>
    <w:rsid w:val="00D91781"/>
    <w:rsid w:val="00DB7D4E"/>
    <w:rsid w:val="00E070AA"/>
    <w:rsid w:val="00E965C3"/>
    <w:rsid w:val="00EA2EA7"/>
    <w:rsid w:val="00EB7BAB"/>
    <w:rsid w:val="00ED5725"/>
    <w:rsid w:val="00F218B8"/>
    <w:rsid w:val="00F526C6"/>
    <w:rsid w:val="00F60D30"/>
    <w:rsid w:val="00FB1B98"/>
    <w:rsid w:val="00FB6CC6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4E5514AC4FB2947C33B1870F7C224DF5057BF4154F81416BF6BBB45F52CD2DA1A0BFFFC75AE9C34DA94u1e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34E5514AC4FB2947C33B1870F7C224DF5057BF4154F81416BF6BBB45F52CD2DA1A0BFFFC75AE9C34DA94u1eD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613781.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34E5514AC4FB2947C33B1870F7C224DF5057BF4154F81416BF6BBB45F52CD2DA1A0BFFFC75AE9C34DA94u1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34E5514AC4FB2947C33B1870F7C224DF5057BF4154F81416BF6BBB45F52CD2DA1A0BFFFC75AE9C34DA94u1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1CBED-EBCF-49F4-9047-30F11081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2019-12-05T13:01:00Z</cp:lastPrinted>
  <dcterms:created xsi:type="dcterms:W3CDTF">2019-12-25T10:39:00Z</dcterms:created>
  <dcterms:modified xsi:type="dcterms:W3CDTF">2019-12-25T10:39:00Z</dcterms:modified>
</cp:coreProperties>
</file>