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0182F" w:rsidRPr="008337A7" w:rsidRDefault="0010182F" w:rsidP="0010182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0182F" w:rsidRDefault="0057111A" w:rsidP="0010182F">
      <w:pPr>
        <w:jc w:val="center"/>
        <w:rPr>
          <w:b/>
        </w:rPr>
      </w:pPr>
      <w:r>
        <w:rPr>
          <w:b/>
        </w:rPr>
        <w:t xml:space="preserve">шестого </w:t>
      </w:r>
      <w:r w:rsidR="0010182F">
        <w:rPr>
          <w:b/>
        </w:rPr>
        <w:t>созыва</w:t>
      </w:r>
    </w:p>
    <w:p w:rsidR="0010182F" w:rsidRDefault="00DD0DBA" w:rsidP="0010182F">
      <w:pPr>
        <w:jc w:val="center"/>
        <w:rPr>
          <w:b/>
        </w:rPr>
      </w:pPr>
      <w:r>
        <w:rPr>
          <w:b/>
        </w:rPr>
        <w:t xml:space="preserve">21 </w:t>
      </w:r>
      <w:r w:rsidR="0010182F">
        <w:rPr>
          <w:b/>
        </w:rPr>
        <w:t>сессия</w:t>
      </w:r>
    </w:p>
    <w:p w:rsidR="0010182F" w:rsidRDefault="0010182F" w:rsidP="0010182F">
      <w:pPr>
        <w:jc w:val="center"/>
        <w:rPr>
          <w:b/>
          <w:sz w:val="28"/>
          <w:szCs w:val="28"/>
        </w:rPr>
      </w:pPr>
    </w:p>
    <w:p w:rsidR="0010182F" w:rsidRDefault="0010182F" w:rsidP="001018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0182F" w:rsidRDefault="00DD0DBA" w:rsidP="0010182F">
      <w:pPr>
        <w:rPr>
          <w:sz w:val="28"/>
          <w:szCs w:val="28"/>
        </w:rPr>
      </w:pPr>
      <w:r>
        <w:rPr>
          <w:sz w:val="28"/>
          <w:szCs w:val="28"/>
        </w:rPr>
        <w:t>От 18.06.2019</w:t>
      </w:r>
      <w:r w:rsidR="001018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№152</w:t>
      </w:r>
    </w:p>
    <w:p w:rsidR="0010182F" w:rsidRDefault="0010182F" w:rsidP="00562B97">
      <w:pPr>
        <w:ind w:right="4252"/>
      </w:pPr>
    </w:p>
    <w:p w:rsidR="00E0313F" w:rsidRDefault="00E0313F" w:rsidP="00E0313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депутатов Совета депутатов городского округа город Елец к депутатам  Липецкого областного  Совета депутатов   </w:t>
      </w:r>
    </w:p>
    <w:p w:rsidR="00E0313F" w:rsidRDefault="00E0313F" w:rsidP="00E0313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13F" w:rsidRDefault="00E0313F" w:rsidP="00E0313F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66296" w:rsidRPr="00C74050" w:rsidRDefault="00E0313F" w:rsidP="00E0313F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проект обращения депутатов Совета депутатов городского округа город  Елец к депутатам  Липецкого областного  Совета депутатов о выходе с законодательной инициативой в органы государственной власти Российской Федерации о внесении</w:t>
      </w:r>
      <w:r w:rsidR="003E7B2C">
        <w:rPr>
          <w:sz w:val="28"/>
          <w:szCs w:val="28"/>
        </w:rPr>
        <w:t xml:space="preserve"> изменений в статью 427 части второй </w:t>
      </w:r>
      <w:r w:rsidR="003E7B2C">
        <w:rPr>
          <w:rFonts w:eastAsiaTheme="minorHAnsi"/>
          <w:sz w:val="28"/>
          <w:szCs w:val="28"/>
          <w:lang w:eastAsia="en-US"/>
        </w:rPr>
        <w:t xml:space="preserve">Налогового кодекса Российской Федерации, </w:t>
      </w: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</w:t>
      </w:r>
      <w:r w:rsidR="00E9593D">
        <w:rPr>
          <w:sz w:val="28"/>
          <w:szCs w:val="28"/>
        </w:rPr>
        <w:t xml:space="preserve"> </w:t>
      </w:r>
      <w:r w:rsidR="00966296" w:rsidRPr="00C74050">
        <w:rPr>
          <w:sz w:val="28"/>
          <w:szCs w:val="28"/>
        </w:rPr>
        <w:t>Совет</w:t>
      </w:r>
      <w:proofErr w:type="gramEnd"/>
      <w:r w:rsidR="00966296" w:rsidRPr="00C74050">
        <w:rPr>
          <w:sz w:val="28"/>
          <w:szCs w:val="28"/>
        </w:rPr>
        <w:t xml:space="preserve"> депутатов </w:t>
      </w:r>
      <w:r w:rsidR="0010182F" w:rsidRPr="00C74050">
        <w:rPr>
          <w:sz w:val="28"/>
          <w:szCs w:val="28"/>
        </w:rPr>
        <w:t>городского округа город Елец</w:t>
      </w: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D7F" w:rsidRDefault="00E43D7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050" w:rsidRPr="00FD7BA4" w:rsidRDefault="00C74050" w:rsidP="00C74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обращение </w:t>
      </w:r>
      <w:r w:rsidRPr="00FD7BA4">
        <w:rPr>
          <w:sz w:val="28"/>
          <w:szCs w:val="28"/>
        </w:rPr>
        <w:t>депутатов Совета депутатов</w:t>
      </w:r>
      <w:r w:rsidRPr="00C74050">
        <w:rPr>
          <w:sz w:val="28"/>
          <w:szCs w:val="28"/>
        </w:rPr>
        <w:t xml:space="preserve"> </w:t>
      </w:r>
      <w:r w:rsidRPr="002A6E5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город </w:t>
      </w:r>
      <w:r w:rsidRPr="002A6E5D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2A6E5D">
        <w:rPr>
          <w:sz w:val="28"/>
          <w:szCs w:val="28"/>
        </w:rPr>
        <w:t xml:space="preserve">ц к депутатам  Липецкого областного  Совета депутатов </w:t>
      </w:r>
      <w:r>
        <w:rPr>
          <w:sz w:val="28"/>
          <w:szCs w:val="28"/>
        </w:rPr>
        <w:t>(прилагается)</w:t>
      </w:r>
      <w:r w:rsidRPr="00FD7BA4">
        <w:rPr>
          <w:sz w:val="28"/>
          <w:szCs w:val="28"/>
        </w:rPr>
        <w:t>.</w:t>
      </w:r>
    </w:p>
    <w:p w:rsidR="00C74050" w:rsidRPr="00DB5E21" w:rsidRDefault="00C74050" w:rsidP="00C740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обращение председателю </w:t>
      </w:r>
      <w:r w:rsidRPr="00DB5E21">
        <w:rPr>
          <w:rFonts w:ascii="Times New Roman" w:hAnsi="Times New Roman" w:cs="Times New Roman"/>
          <w:sz w:val="28"/>
          <w:szCs w:val="28"/>
        </w:rPr>
        <w:t>Липецкого областного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П.И.</w:t>
      </w:r>
      <w:r w:rsidR="00A83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Путилину.</w:t>
      </w:r>
    </w:p>
    <w:p w:rsidR="00C74050" w:rsidRPr="00DB5E21" w:rsidRDefault="00C74050" w:rsidP="00C7405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4050" w:rsidRDefault="00C74050" w:rsidP="00C74050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Председатель </w:t>
      </w:r>
      <w:r w:rsidR="001018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E43D7F">
      <w:pPr>
        <w:jc w:val="both"/>
        <w:rPr>
          <w:sz w:val="28"/>
          <w:szCs w:val="28"/>
          <w:lang w:val="en-US"/>
        </w:rPr>
      </w:pPr>
    </w:p>
    <w:p w:rsidR="000D65C0" w:rsidRDefault="000D65C0" w:rsidP="000D65C0">
      <w:pPr>
        <w:spacing w:line="276" w:lineRule="auto"/>
        <w:rPr>
          <w:b/>
        </w:rPr>
      </w:pPr>
      <w:r>
        <w:rPr>
          <w:b/>
        </w:rPr>
        <w:lastRenderedPageBreak/>
        <w:tab/>
        <w:t xml:space="preserve">    СОВЕТ ДЕПУТАТОВ                                       </w:t>
      </w:r>
    </w:p>
    <w:p w:rsidR="000D65C0" w:rsidRDefault="000D65C0" w:rsidP="000D65C0">
      <w:pPr>
        <w:spacing w:line="276" w:lineRule="auto"/>
        <w:rPr>
          <w:b/>
        </w:rPr>
      </w:pPr>
      <w:r>
        <w:rPr>
          <w:b/>
        </w:rPr>
        <w:t xml:space="preserve">   ГОРОДСКОГО ОКРУГА ГОРОД ЕЛЕЦ</w:t>
      </w:r>
      <w:r>
        <w:rPr>
          <w:b/>
        </w:rPr>
        <w:tab/>
        <w:t xml:space="preserve">        </w:t>
      </w:r>
      <w:r>
        <w:rPr>
          <w:b/>
        </w:rPr>
        <w:tab/>
        <w:t xml:space="preserve">     </w:t>
      </w:r>
      <w:r>
        <w:rPr>
          <w:sz w:val="28"/>
          <w:szCs w:val="28"/>
        </w:rPr>
        <w:t>Председателю</w:t>
      </w:r>
      <w:r>
        <w:rPr>
          <w:b/>
          <w:sz w:val="28"/>
          <w:szCs w:val="28"/>
        </w:rPr>
        <w:tab/>
      </w:r>
    </w:p>
    <w:p w:rsidR="000D65C0" w:rsidRDefault="000D65C0" w:rsidP="000D65C0">
      <w:pPr>
        <w:spacing w:line="276" w:lineRule="auto"/>
        <w:rPr>
          <w:b/>
        </w:rPr>
      </w:pPr>
      <w:r>
        <w:rPr>
          <w:b/>
        </w:rPr>
        <w:tab/>
        <w:t xml:space="preserve">  ЛИПЕЦКОЙ ОБЛАСТИ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sz w:val="28"/>
          <w:szCs w:val="28"/>
        </w:rPr>
        <w:t>Липецкого</w:t>
      </w:r>
      <w:proofErr w:type="gramEnd"/>
      <w:r>
        <w:rPr>
          <w:sz w:val="28"/>
          <w:szCs w:val="28"/>
        </w:rPr>
        <w:t xml:space="preserve"> областного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</w:rPr>
        <w:t xml:space="preserve">      </w:t>
      </w:r>
    </w:p>
    <w:p w:rsidR="000D65C0" w:rsidRDefault="000D65C0" w:rsidP="000D65C0">
      <w:pPr>
        <w:rPr>
          <w:b/>
          <w:sz w:val="22"/>
          <w:szCs w:val="22"/>
        </w:rPr>
      </w:pPr>
      <w:r>
        <w:rPr>
          <w:b/>
        </w:rPr>
        <w:t xml:space="preserve">         РОССИЙСКОЙ ФЕДЕРАЦИИ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sz w:val="28"/>
          <w:szCs w:val="28"/>
        </w:rPr>
        <w:t>Совета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 </w:t>
      </w:r>
      <w:r>
        <w:rPr>
          <w:sz w:val="28"/>
          <w:szCs w:val="28"/>
        </w:rPr>
        <w:t>П.И. Путилину</w:t>
      </w:r>
    </w:p>
    <w:p w:rsidR="000D65C0" w:rsidRDefault="000D65C0" w:rsidP="000D65C0">
      <w:pPr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r>
        <w:rPr>
          <w:sz w:val="20"/>
          <w:szCs w:val="20"/>
        </w:rPr>
        <w:t xml:space="preserve">    </w:t>
      </w:r>
      <w:smartTag w:uri="urn:schemas-microsoft-com:office:smarttags" w:element="metricconverter">
        <w:smartTagPr>
          <w:attr w:name="ProductID" w:val="399770 г"/>
        </w:smartTagPr>
        <w:r>
          <w:rPr>
            <w:sz w:val="20"/>
            <w:szCs w:val="20"/>
          </w:rPr>
          <w:t>399770 г</w:t>
        </w:r>
      </w:smartTag>
      <w:proofErr w:type="gramStart"/>
      <w:r>
        <w:rPr>
          <w:sz w:val="20"/>
          <w:szCs w:val="20"/>
        </w:rPr>
        <w:t>.Е</w:t>
      </w:r>
      <w:proofErr w:type="gramEnd"/>
      <w:r>
        <w:rPr>
          <w:sz w:val="20"/>
          <w:szCs w:val="20"/>
        </w:rPr>
        <w:t>лец, ул. Октябрьская, 127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0D65C0" w:rsidRDefault="000D65C0" w:rsidP="000D65C0">
      <w:pPr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>
        <w:t>от_____________     №_________</w:t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398014, город Липецк,</w:t>
      </w:r>
    </w:p>
    <w:p w:rsidR="000D65C0" w:rsidRDefault="000D65C0" w:rsidP="000D65C0">
      <w:pPr>
        <w:rPr>
          <w:sz w:val="28"/>
          <w:szCs w:val="28"/>
        </w:rPr>
      </w:pPr>
      <w:r>
        <w:t xml:space="preserve">           ___________________________</w:t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 xml:space="preserve">пл. </w:t>
      </w:r>
      <w:proofErr w:type="gramStart"/>
      <w:r>
        <w:rPr>
          <w:sz w:val="28"/>
          <w:szCs w:val="28"/>
        </w:rPr>
        <w:t>Ленина-Соборная</w:t>
      </w:r>
      <w:proofErr w:type="gramEnd"/>
      <w:r>
        <w:rPr>
          <w:sz w:val="28"/>
          <w:szCs w:val="28"/>
        </w:rPr>
        <w:t>, 1</w:t>
      </w:r>
    </w:p>
    <w:p w:rsidR="000D65C0" w:rsidRDefault="000D65C0" w:rsidP="000D65C0">
      <w:pPr>
        <w:spacing w:line="276" w:lineRule="auto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5C0" w:rsidRDefault="000D65C0" w:rsidP="000D6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D65C0" w:rsidRDefault="000D65C0" w:rsidP="000D6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D65C0" w:rsidRDefault="000D65C0" w:rsidP="000D65C0"/>
    <w:p w:rsidR="000D65C0" w:rsidRDefault="000D65C0" w:rsidP="000D65C0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D65C0" w:rsidRDefault="000D65C0" w:rsidP="000D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 </w:t>
      </w:r>
    </w:p>
    <w:p w:rsidR="000D65C0" w:rsidRDefault="000D65C0" w:rsidP="000D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ГОРОДСКОГО ОКРУГА ГОРОД ЕЛЕЦ К ДЕПУТАТАМ  ЛИПЕЦКОГО ОБЛАСТНОГО  СОВЕТА ДЕПУТАТОВ </w:t>
      </w:r>
    </w:p>
    <w:p w:rsidR="000D65C0" w:rsidRDefault="000D65C0" w:rsidP="000D65C0">
      <w:pPr>
        <w:jc w:val="center"/>
        <w:rPr>
          <w:sz w:val="28"/>
          <w:szCs w:val="28"/>
        </w:rPr>
      </w:pPr>
    </w:p>
    <w:p w:rsidR="000D65C0" w:rsidRDefault="000D65C0" w:rsidP="000D65C0">
      <w:pPr>
        <w:rPr>
          <w:sz w:val="28"/>
          <w:szCs w:val="28"/>
        </w:rPr>
      </w:pPr>
    </w:p>
    <w:p w:rsidR="000D65C0" w:rsidRDefault="000D65C0" w:rsidP="000D65C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Павел Иванович!</w:t>
      </w:r>
    </w:p>
    <w:p w:rsidR="000D65C0" w:rsidRDefault="000D65C0" w:rsidP="000D65C0">
      <w:pPr>
        <w:jc w:val="center"/>
        <w:rPr>
          <w:sz w:val="28"/>
          <w:szCs w:val="28"/>
        </w:rPr>
      </w:pPr>
    </w:p>
    <w:p w:rsidR="000D65C0" w:rsidRDefault="000D65C0" w:rsidP="000D65C0">
      <w:pPr>
        <w:pStyle w:val="a6"/>
        <w:shd w:val="clear" w:color="auto" w:fill="auto"/>
        <w:spacing w:line="33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2018 году Президентом Российской Федерации были поставлены задачи по интенсивному развитию  промышленного производства Российской Федерации, обеспечивающему рост его объемов выше мирового уровня.</w:t>
      </w:r>
    </w:p>
    <w:p w:rsidR="000D65C0" w:rsidRDefault="000D65C0" w:rsidP="000D65C0">
      <w:pPr>
        <w:pStyle w:val="a6"/>
        <w:shd w:val="clear" w:color="auto" w:fill="auto"/>
        <w:spacing w:line="33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данного вопроса предполагается осуществлять с активным включением в сферу производства предприятий среднего и малого бизнеса, расширением их деловой активности.</w:t>
      </w:r>
    </w:p>
    <w:p w:rsidR="000D65C0" w:rsidRDefault="000D65C0" w:rsidP="000D65C0">
      <w:pPr>
        <w:pStyle w:val="a6"/>
        <w:shd w:val="clear" w:color="auto" w:fill="auto"/>
        <w:spacing w:line="33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Федеральными и региональными властями был предпринят ряд мер, направленных на реализацию вышеуказанных задач.</w:t>
      </w:r>
    </w:p>
    <w:p w:rsidR="000D65C0" w:rsidRDefault="000D65C0" w:rsidP="000D65C0">
      <w:pPr>
        <w:pStyle w:val="a6"/>
        <w:shd w:val="clear" w:color="auto" w:fill="auto"/>
        <w:spacing w:line="33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с 1 января 2019 года плательщики страховых взносов, названные в </w:t>
      </w:r>
      <w:hyperlink r:id="rId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подпунктах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9 пункта 1 статьи 427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кодекса, утратили право на применение пониженных тарифов страховых взносов. Это предприятия малого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бизнеса, работающие в производственной сфере, осуществляющие социально значимые виды деятельности и применяющие специальные налоговые режимы, в том числе упрощенную систему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5C0" w:rsidRDefault="000D65C0" w:rsidP="000D65C0">
      <w:pPr>
        <w:pStyle w:val="a6"/>
        <w:shd w:val="clear" w:color="auto" w:fill="auto"/>
        <w:spacing w:line="33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для вышеуказанных хозяйствующих субъектов </w:t>
      </w:r>
      <w:r>
        <w:rPr>
          <w:rFonts w:ascii="Times New Roman" w:hAnsi="Times New Roman" w:cs="Times New Roman"/>
          <w:sz w:val="28"/>
          <w:szCs w:val="28"/>
        </w:rPr>
        <w:br/>
        <w:t>с 1 января 2019 года отчисления в Пенсионный фонд Российской Федерации,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Федерации, Федеральный Фонд обязательного медицинского страхования увеличились в 1,5 раза и составляют  30% от фонда оплаты труда вместо 20%.</w:t>
      </w:r>
    </w:p>
    <w:p w:rsidR="000D65C0" w:rsidRDefault="000D65C0" w:rsidP="000D65C0">
      <w:pPr>
        <w:pStyle w:val="a6"/>
        <w:shd w:val="clear" w:color="auto" w:fill="auto"/>
        <w:spacing w:line="33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Данное решение нанесет значительный удар по финансово-экономическому положению промышленных предприятий и других хозяйствующих субъектов.</w:t>
      </w:r>
    </w:p>
    <w:p w:rsidR="000D65C0" w:rsidRDefault="000D65C0" w:rsidP="000D65C0">
      <w:pPr>
        <w:pStyle w:val="a6"/>
        <w:shd w:val="clear" w:color="auto" w:fill="auto"/>
        <w:spacing w:line="32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Такое увеличение наряду с постоянным ростом тарифов на энергоносители приведет к значительному повышению себестоимости и снижению конкурентоспособности отечественных товаропроизводителей. Промышленные предприятия будут вынуждены либо снижать уровень оплаты труда, либо сокращать работников, либо возвращаться к применению «серых» схем оплаты труда без налогообложения.</w:t>
      </w:r>
    </w:p>
    <w:p w:rsidR="000D65C0" w:rsidRDefault="000D65C0" w:rsidP="000D65C0">
      <w:pPr>
        <w:pStyle w:val="a6"/>
        <w:shd w:val="clear" w:color="auto" w:fill="auto"/>
        <w:tabs>
          <w:tab w:val="left" w:pos="0"/>
        </w:tabs>
        <w:spacing w:line="33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результатами отмены права на применение пониженных тарифов страховых взносов станут: ухудшение финансовой ситуации на предприятиях, увеличение числа убыточных хозяйствующих субъектов, снижение отчислений в бюджеты всех уровней, возрастание цен на товары и услуги, рост безработицы.</w:t>
      </w:r>
    </w:p>
    <w:p w:rsidR="000D65C0" w:rsidRDefault="000D65C0" w:rsidP="000D65C0">
      <w:pPr>
        <w:pStyle w:val="a6"/>
        <w:shd w:val="clear" w:color="auto" w:fill="auto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Вполне очевидно, что малые и средние предприятия, индивидуальные предприниматели с численностью до 100 человек, применяющие упрощенную систему налогообложения в сфере производства, ЖКХ, строительства, транспорта и оказания услуг будут вынуждены не расширять, а прекращать свою деятельность.</w:t>
      </w:r>
    </w:p>
    <w:p w:rsidR="000D65C0" w:rsidRDefault="000D65C0" w:rsidP="000D65C0">
      <w:pPr>
        <w:pStyle w:val="a6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Учитывая обращения, поступившие в Совет депутатов городского округа город Елец от предприятий малого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бизнеса, обращаемся к Вам с предложением о выходе с законодательной инициативой в органы государственной власти Российской Федерации о внесении изменений в статью 427 части второй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Налогового кодекса Российской Федерации о сохранении пониженных тарифов страховых взносов для </w:t>
      </w:r>
      <w:r>
        <w:rPr>
          <w:rFonts w:ascii="Times New Roman" w:hAnsi="Times New Roman" w:cs="Times New Roman"/>
          <w:sz w:val="28"/>
          <w:szCs w:val="28"/>
        </w:rPr>
        <w:t>предприятий малого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среднего бизнеса, работающих в производственной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упрощенную систему</w:t>
      </w:r>
      <w:r>
        <w:rPr>
          <w:rStyle w:val="12"/>
          <w:rFonts w:ascii="Times New Roman" w:hAnsi="Times New Roman" w:cs="Times New Roman"/>
          <w:sz w:val="28"/>
          <w:szCs w:val="28"/>
        </w:rPr>
        <w:t xml:space="preserve">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5C0" w:rsidRDefault="000D65C0" w:rsidP="000D6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65C0" w:rsidRDefault="000D65C0" w:rsidP="000D6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65C0" w:rsidRDefault="000D65C0" w:rsidP="000D6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65C0" w:rsidRDefault="000D65C0" w:rsidP="000D6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уважением,</w:t>
      </w:r>
    </w:p>
    <w:p w:rsidR="000D65C0" w:rsidRDefault="000D65C0" w:rsidP="000D6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C0" w:rsidRDefault="000D65C0" w:rsidP="000D65C0">
      <w:pPr>
        <w:jc w:val="both"/>
        <w:rPr>
          <w:sz w:val="28"/>
          <w:szCs w:val="28"/>
        </w:rPr>
      </w:pPr>
    </w:p>
    <w:p w:rsidR="000D65C0" w:rsidRDefault="000D65C0" w:rsidP="000D65C0">
      <w:pPr>
        <w:jc w:val="both"/>
        <w:rPr>
          <w:sz w:val="28"/>
          <w:szCs w:val="28"/>
        </w:rPr>
      </w:pPr>
    </w:p>
    <w:p w:rsidR="000D65C0" w:rsidRDefault="000D65C0" w:rsidP="000D65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В.Н. Никонов</w:t>
      </w:r>
    </w:p>
    <w:p w:rsidR="000D65C0" w:rsidRDefault="000D65C0" w:rsidP="000D65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5C0" w:rsidRDefault="000D65C0" w:rsidP="000D65C0">
      <w:pPr>
        <w:ind w:firstLine="709"/>
        <w:jc w:val="both"/>
        <w:rPr>
          <w:sz w:val="28"/>
          <w:szCs w:val="28"/>
        </w:rPr>
      </w:pPr>
    </w:p>
    <w:p w:rsidR="000D65C0" w:rsidRDefault="000D65C0" w:rsidP="000D65C0">
      <w:pPr>
        <w:rPr>
          <w:sz w:val="28"/>
          <w:szCs w:val="28"/>
        </w:rPr>
      </w:pPr>
    </w:p>
    <w:p w:rsidR="000D65C0" w:rsidRDefault="000D65C0" w:rsidP="000D65C0">
      <w:pPr>
        <w:ind w:firstLine="709"/>
        <w:jc w:val="center"/>
        <w:rPr>
          <w:b/>
          <w:sz w:val="28"/>
          <w:szCs w:val="28"/>
        </w:rPr>
      </w:pPr>
    </w:p>
    <w:p w:rsidR="000D65C0" w:rsidRDefault="000D65C0" w:rsidP="000D65C0"/>
    <w:p w:rsidR="000D65C0" w:rsidRPr="000D65C0" w:rsidRDefault="000D65C0" w:rsidP="00E43D7F">
      <w:pPr>
        <w:jc w:val="both"/>
        <w:rPr>
          <w:sz w:val="28"/>
          <w:szCs w:val="28"/>
        </w:rPr>
      </w:pPr>
    </w:p>
    <w:sectPr w:rsidR="000D65C0" w:rsidRPr="000D65C0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66296"/>
    <w:rsid w:val="0004296F"/>
    <w:rsid w:val="000D65C0"/>
    <w:rsid w:val="0010182F"/>
    <w:rsid w:val="001554A2"/>
    <w:rsid w:val="00173ED9"/>
    <w:rsid w:val="00180743"/>
    <w:rsid w:val="002A6E5D"/>
    <w:rsid w:val="003B7F1F"/>
    <w:rsid w:val="003C1D12"/>
    <w:rsid w:val="003E7B2C"/>
    <w:rsid w:val="003F4F29"/>
    <w:rsid w:val="004243CC"/>
    <w:rsid w:val="00443858"/>
    <w:rsid w:val="00444F3F"/>
    <w:rsid w:val="00562B97"/>
    <w:rsid w:val="0057111A"/>
    <w:rsid w:val="005B4CAC"/>
    <w:rsid w:val="0060000D"/>
    <w:rsid w:val="00616381"/>
    <w:rsid w:val="00617D39"/>
    <w:rsid w:val="00671C3E"/>
    <w:rsid w:val="00695B08"/>
    <w:rsid w:val="00771BBD"/>
    <w:rsid w:val="00785777"/>
    <w:rsid w:val="007A1186"/>
    <w:rsid w:val="007F4793"/>
    <w:rsid w:val="00824693"/>
    <w:rsid w:val="00890ABA"/>
    <w:rsid w:val="008D20EE"/>
    <w:rsid w:val="00966296"/>
    <w:rsid w:val="00A83931"/>
    <w:rsid w:val="00AA7170"/>
    <w:rsid w:val="00B01455"/>
    <w:rsid w:val="00BC58CA"/>
    <w:rsid w:val="00C74050"/>
    <w:rsid w:val="00DD0DBA"/>
    <w:rsid w:val="00E0313F"/>
    <w:rsid w:val="00E43D7F"/>
    <w:rsid w:val="00E65437"/>
    <w:rsid w:val="00E67BE8"/>
    <w:rsid w:val="00E9593D"/>
    <w:rsid w:val="00EC2009"/>
    <w:rsid w:val="00F27C63"/>
    <w:rsid w:val="00F45A5D"/>
    <w:rsid w:val="00F7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43D7F"/>
    <w:rPr>
      <w:b/>
      <w:bCs/>
    </w:rPr>
  </w:style>
  <w:style w:type="character" w:styleId="a5">
    <w:name w:val="Hyperlink"/>
    <w:basedOn w:val="a0"/>
    <w:uiPriority w:val="99"/>
    <w:semiHidden/>
    <w:unhideWhenUsed/>
    <w:rsid w:val="002A6E5D"/>
    <w:rPr>
      <w:color w:val="0000FF"/>
      <w:u w:val="single"/>
    </w:rPr>
  </w:style>
  <w:style w:type="paragraph" w:styleId="a6">
    <w:name w:val="Body Text"/>
    <w:basedOn w:val="a"/>
    <w:link w:val="1"/>
    <w:uiPriority w:val="99"/>
    <w:semiHidden/>
    <w:unhideWhenUsed/>
    <w:rsid w:val="000D65C0"/>
    <w:pPr>
      <w:shd w:val="clear" w:color="auto" w:fill="FFFFFF"/>
      <w:spacing w:line="240" w:lineRule="atLeast"/>
    </w:pPr>
    <w:rPr>
      <w:rFonts w:ascii="Sylfaen" w:hAnsi="Sylfaen" w:cs="Sylfae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0D65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0D65C0"/>
    <w:rPr>
      <w:rFonts w:ascii="Sylfaen" w:eastAsia="Times New Roman" w:hAnsi="Sylfaen" w:cs="Sylfaen"/>
      <w:sz w:val="27"/>
      <w:szCs w:val="27"/>
      <w:shd w:val="clear" w:color="auto" w:fill="FFFFFF"/>
      <w:lang w:eastAsia="ru-RU"/>
    </w:rPr>
  </w:style>
  <w:style w:type="character" w:customStyle="1" w:styleId="12">
    <w:name w:val="Основной текст + 12"/>
    <w:aliases w:val="5 pt"/>
    <w:basedOn w:val="1"/>
    <w:uiPriority w:val="99"/>
    <w:rsid w:val="000D65C0"/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24FE50963723DB0FF10C7EC78FC7C922114106B932395A6AE3ED50C5EC8370B106ECFA4D9A3A235480A2706FCCB4C3C0B03C6815D9F0676J" TargetMode="External"/><Relationship Id="rId5" Type="http://schemas.openxmlformats.org/officeDocument/2006/relationships/hyperlink" Target="consultantplus://offline/ref=26324FE50963723DB0FF10C7EC78FC7C922114106B932395A6AE3ED50C5EC8370B106ECFA4D9A3A735480A2706FCCB4C3C0B03C6815D9F0676J" TargetMode="External"/><Relationship Id="rId4" Type="http://schemas.openxmlformats.org/officeDocument/2006/relationships/hyperlink" Target="consultantplus://offline/ref=26324FE50963723DB0FF10C7EC78FC7C922114106B932395A6AE3ED50C5EC8370B106ECFA3D8A4A735480A2706FCCB4C3C0B03C6815D9F06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2019-06-19T12:51:00Z</cp:lastPrinted>
  <dcterms:created xsi:type="dcterms:W3CDTF">2019-06-20T06:51:00Z</dcterms:created>
  <dcterms:modified xsi:type="dcterms:W3CDTF">2019-06-20T10:41:00Z</dcterms:modified>
</cp:coreProperties>
</file>