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43077E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19794A" w:rsidP="002027F8">
      <w:pPr>
        <w:jc w:val="center"/>
        <w:rPr>
          <w:b/>
        </w:rPr>
      </w:pPr>
      <w:r>
        <w:rPr>
          <w:b/>
        </w:rPr>
        <w:t xml:space="preserve">18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19794A" w:rsidP="002027F8">
      <w:pPr>
        <w:rPr>
          <w:sz w:val="28"/>
          <w:szCs w:val="28"/>
        </w:rPr>
      </w:pPr>
      <w:r>
        <w:rPr>
          <w:sz w:val="28"/>
          <w:szCs w:val="28"/>
        </w:rPr>
        <w:t>От 22.03.2019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№133</w:t>
      </w:r>
    </w:p>
    <w:p w:rsidR="002027F8" w:rsidRDefault="002027F8" w:rsidP="002027F8"/>
    <w:p w:rsidR="0043077E" w:rsidRDefault="0043077E" w:rsidP="0043077E">
      <w:pPr>
        <w:pStyle w:val="ConsPlusNormal"/>
        <w:widowControl/>
        <w:ind w:right="467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30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передаче недвижимого имущества из муниципальной собственности городского округа город Елец в государственную собственность Липецкой области</w:t>
      </w:r>
    </w:p>
    <w:p w:rsidR="0043077E" w:rsidRDefault="0043077E" w:rsidP="0043077E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77E" w:rsidRDefault="0043077E" w:rsidP="0043077E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77E" w:rsidRPr="001B0AB7" w:rsidRDefault="0043077E" w:rsidP="0043077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381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смотрев предложение Главы городского</w:t>
      </w:r>
      <w:r w:rsidRPr="0040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город </w:t>
      </w:r>
      <w:r w:rsidRPr="0040238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38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о передаче недвижимого имущества из муниципальной собственности городского округа город Елец в государственную собственность Липецкой области</w:t>
      </w:r>
      <w:r w:rsidRPr="00402381">
        <w:rPr>
          <w:rFonts w:ascii="Times New Roman" w:hAnsi="Times New Roman" w:cs="Times New Roman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комиссии городского округа город Елец, </w:t>
      </w:r>
      <w:r w:rsidRPr="00402381">
        <w:rPr>
          <w:rFonts w:ascii="Times New Roman" w:hAnsi="Times New Roman" w:cs="Times New Roman"/>
          <w:sz w:val="28"/>
          <w:szCs w:val="28"/>
        </w:rPr>
        <w:t xml:space="preserve">рекомендательное решение </w:t>
      </w:r>
      <w:r w:rsidRPr="00E257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постоянной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Совета депутатов городского округа город  Елец</w:t>
      </w:r>
      <w:r w:rsidRPr="0040238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Pr="0043077E">
        <w:rPr>
          <w:rFonts w:ascii="Times New Roman" w:hAnsi="Times New Roman" w:cs="Times New Roman"/>
          <w:sz w:val="28"/>
          <w:szCs w:val="28"/>
        </w:rPr>
        <w:t>Федеральным законом 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2381">
        <w:rPr>
          <w:rFonts w:ascii="Times New Roman" w:hAnsi="Times New Roman" w:cs="Times New Roman"/>
          <w:sz w:val="28"/>
          <w:szCs w:val="28"/>
        </w:rPr>
        <w:t>Уставом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город Елец, </w:t>
      </w:r>
      <w:r w:rsidRPr="00E8332F">
        <w:rPr>
          <w:sz w:val="28"/>
          <w:szCs w:val="28"/>
        </w:rPr>
        <w:t xml:space="preserve"> </w:t>
      </w:r>
      <w:hyperlink r:id="rId4" w:history="1">
        <w:r w:rsidRPr="0043077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43077E">
        <w:rPr>
          <w:rFonts w:ascii="Times New Roman" w:hAnsi="Times New Roman" w:cs="Times New Roman"/>
          <w:sz w:val="28"/>
          <w:szCs w:val="28"/>
        </w:rPr>
        <w:t xml:space="preserve"> «О порядке управления и распоряжения муниципальной собственностью город</w:t>
      </w:r>
      <w:r>
        <w:rPr>
          <w:rFonts w:ascii="Times New Roman" w:hAnsi="Times New Roman" w:cs="Times New Roman"/>
          <w:sz w:val="28"/>
          <w:szCs w:val="28"/>
        </w:rPr>
        <w:t>ского округа город Елец</w:t>
      </w:r>
      <w:r w:rsidRPr="0043077E">
        <w:rPr>
          <w:rFonts w:ascii="Times New Roman" w:hAnsi="Times New Roman" w:cs="Times New Roman"/>
          <w:sz w:val="28"/>
          <w:szCs w:val="28"/>
        </w:rPr>
        <w:t>», Совет депутатов городск</w:t>
      </w:r>
      <w:r>
        <w:rPr>
          <w:rFonts w:ascii="Times New Roman" w:hAnsi="Times New Roman" w:cs="Times New Roman"/>
          <w:sz w:val="28"/>
          <w:szCs w:val="28"/>
        </w:rPr>
        <w:t>ого округа город</w:t>
      </w:r>
      <w:r w:rsidRPr="00402381">
        <w:rPr>
          <w:rFonts w:ascii="Times New Roman" w:hAnsi="Times New Roman" w:cs="Times New Roman"/>
          <w:sz w:val="28"/>
          <w:szCs w:val="28"/>
        </w:rPr>
        <w:t xml:space="preserve"> 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381">
        <w:rPr>
          <w:rFonts w:ascii="Times New Roman" w:hAnsi="Times New Roman" w:cs="Times New Roman"/>
          <w:sz w:val="28"/>
          <w:szCs w:val="28"/>
        </w:rPr>
        <w:t>ц</w:t>
      </w:r>
    </w:p>
    <w:p w:rsidR="0043077E" w:rsidRDefault="0043077E" w:rsidP="00430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077E" w:rsidRDefault="0043077E" w:rsidP="00430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3077E" w:rsidRDefault="0043077E" w:rsidP="004307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77E" w:rsidRPr="00A94EF6" w:rsidRDefault="0043077E" w:rsidP="004307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передачу имущества из муниципальной собственности городского округа город Елец  в государственную собственность Липецкой области согласно приложению.</w:t>
      </w:r>
    </w:p>
    <w:p w:rsidR="0043077E" w:rsidRDefault="0043077E" w:rsidP="0043077E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7E" w:rsidRDefault="0043077E" w:rsidP="004307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77E" w:rsidRDefault="0043077E" w:rsidP="0043077E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 Н. Никонов</w:t>
      </w:r>
    </w:p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Default="0043077E" w:rsidP="0043077E"/>
    <w:p w:rsidR="0043077E" w:rsidRPr="004F30EA" w:rsidRDefault="0043077E" w:rsidP="0043077E">
      <w:pPr>
        <w:jc w:val="right"/>
        <w:rPr>
          <w:sz w:val="28"/>
          <w:szCs w:val="28"/>
        </w:rPr>
      </w:pPr>
      <w:r w:rsidRPr="004F30EA">
        <w:rPr>
          <w:sz w:val="28"/>
          <w:szCs w:val="28"/>
        </w:rPr>
        <w:lastRenderedPageBreak/>
        <w:t xml:space="preserve">Приложение к решению </w:t>
      </w:r>
    </w:p>
    <w:p w:rsidR="0043077E" w:rsidRDefault="0043077E" w:rsidP="00430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43077E" w:rsidRDefault="0043077E" w:rsidP="0043077E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43077E" w:rsidRDefault="0043077E" w:rsidP="0043077E">
      <w:pPr>
        <w:jc w:val="right"/>
        <w:rPr>
          <w:sz w:val="28"/>
          <w:szCs w:val="28"/>
        </w:rPr>
      </w:pPr>
    </w:p>
    <w:p w:rsidR="0043077E" w:rsidRDefault="0019794A" w:rsidP="0043077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22.03.2019 № 133</w:t>
      </w:r>
    </w:p>
    <w:p w:rsidR="0043077E" w:rsidRDefault="0043077E" w:rsidP="0043077E">
      <w:pPr>
        <w:jc w:val="right"/>
        <w:rPr>
          <w:sz w:val="28"/>
          <w:szCs w:val="28"/>
        </w:rPr>
      </w:pPr>
    </w:p>
    <w:p w:rsidR="0043077E" w:rsidRPr="0043077E" w:rsidRDefault="0043077E" w:rsidP="0043077E">
      <w:pPr>
        <w:spacing w:before="600"/>
        <w:jc w:val="center"/>
        <w:rPr>
          <w:bCs/>
        </w:rPr>
      </w:pPr>
      <w:r w:rsidRPr="0043077E">
        <w:rPr>
          <w:bCs/>
        </w:rPr>
        <w:t>ПЕРЕЧЕНЬ</w:t>
      </w:r>
    </w:p>
    <w:p w:rsidR="0043077E" w:rsidRPr="0043077E" w:rsidRDefault="0043077E" w:rsidP="0043077E">
      <w:pPr>
        <w:jc w:val="center"/>
        <w:rPr>
          <w:bCs/>
        </w:rPr>
      </w:pPr>
      <w:r w:rsidRPr="0043077E">
        <w:rPr>
          <w:bCs/>
        </w:rPr>
        <w:t xml:space="preserve">имущества, передаваемого из муниципальной </w:t>
      </w:r>
      <w:r>
        <w:rPr>
          <w:bCs/>
        </w:rPr>
        <w:t>с</w:t>
      </w:r>
      <w:r w:rsidRPr="0043077E">
        <w:rPr>
          <w:bCs/>
        </w:rPr>
        <w:t>обственности городского округа город Елец в государственную собственность</w:t>
      </w:r>
      <w:r w:rsidRPr="0043077E">
        <w:t xml:space="preserve"> </w:t>
      </w:r>
      <w:r w:rsidRPr="0043077E">
        <w:rPr>
          <w:bCs/>
        </w:rPr>
        <w:t>Липецкой области</w:t>
      </w:r>
    </w:p>
    <w:p w:rsidR="0043077E" w:rsidRDefault="0043077E" w:rsidP="0043077E">
      <w:pPr>
        <w:ind w:left="1701" w:right="1666"/>
        <w:jc w:val="center"/>
        <w:rPr>
          <w:b/>
          <w:bCs/>
        </w:rPr>
      </w:pPr>
    </w:p>
    <w:tbl>
      <w:tblPr>
        <w:tblW w:w="10179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3600"/>
        <w:gridCol w:w="3600"/>
        <w:gridCol w:w="2259"/>
      </w:tblGrid>
      <w:tr w:rsidR="0043077E" w:rsidTr="0043077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>Наименование, местоположение объекта недвижимого имущества, кадастровый (или условный) номер, характеристика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Полное наименование, юридический адрес, местонахождение правообладателя, его ИНН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E" w:rsidRDefault="0043077E" w:rsidP="00CA36B6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Остаточная стоимость </w:t>
            </w:r>
          </w:p>
          <w:p w:rsidR="0043077E" w:rsidRDefault="0043077E" w:rsidP="00CA36B6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имущества в рублях </w:t>
            </w:r>
          </w:p>
          <w:p w:rsidR="0043077E" w:rsidRDefault="0043077E" w:rsidP="00CA36B6">
            <w:pPr>
              <w:widowControl w:val="0"/>
              <w:tabs>
                <w:tab w:val="left" w:pos="3060"/>
              </w:tabs>
              <w:adjustRightInd w:val="0"/>
              <w:jc w:val="center"/>
            </w:pPr>
            <w:r>
              <w:rPr>
                <w:sz w:val="22"/>
                <w:szCs w:val="22"/>
              </w:rPr>
              <w:t>по состоянию на 01.03.2019</w:t>
            </w:r>
          </w:p>
        </w:tc>
      </w:tr>
      <w:tr w:rsidR="0043077E" w:rsidTr="0043077E">
        <w:trPr>
          <w:trHeight w:val="1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3077E" w:rsidTr="0043077E">
        <w:trPr>
          <w:trHeight w:val="16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>Инженерные сети канализации,</w:t>
            </w:r>
          </w:p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назначение: сооружения коммунального хозяйства. Протяженность: </w:t>
            </w:r>
            <w:smartTag w:uri="urn:schemas-microsoft-com:office:smarttags" w:element="metricconverter">
              <w:smartTagPr>
                <w:attr w:name="ProductID" w:val="3290 м"/>
              </w:smartTagPr>
              <w:r>
                <w:rPr>
                  <w:sz w:val="22"/>
                  <w:szCs w:val="22"/>
                </w:rPr>
                <w:t>3290 м</w:t>
              </w:r>
            </w:smartTag>
            <w:r>
              <w:rPr>
                <w:sz w:val="22"/>
                <w:szCs w:val="22"/>
              </w:rPr>
              <w:t>, площадь застройки 1,8 кв.м.</w:t>
            </w:r>
          </w:p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Адрес: Российская Федерация,  по ул.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>, ул. Орловской,  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 xml:space="preserve">ружбы (от ул. Юности до ул.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 xml:space="preserve">), ул. Юности (от ул. Клары Цеткин до дома № 37), пер. Дзержинского (от ул. Фурманова до Жилого дома  № 8), ул. Плеханова (от ул. Клары Цеткин до ул. Свободы) пер.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 xml:space="preserve"> (от ул.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 xml:space="preserve"> до ул. Плеханова), ул. </w:t>
            </w:r>
            <w:proofErr w:type="spellStart"/>
            <w:r>
              <w:rPr>
                <w:sz w:val="22"/>
                <w:szCs w:val="22"/>
              </w:rPr>
              <w:t>Грибоедова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73B1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от ул. Дружбы до ул.Клары Цеткин)</w:t>
            </w:r>
          </w:p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Кадастровый (или условный) номер: </w:t>
            </w:r>
          </w:p>
          <w:p w:rsidR="0043077E" w:rsidRDefault="0043077E" w:rsidP="00CA36B6">
            <w:pPr>
              <w:widowControl w:val="0"/>
              <w:adjustRightInd w:val="0"/>
              <w:jc w:val="both"/>
            </w:pPr>
            <w:r>
              <w:rPr>
                <w:sz w:val="22"/>
                <w:szCs w:val="22"/>
              </w:rPr>
              <w:t>48:19:0000000:6725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077E" w:rsidRDefault="0043077E" w:rsidP="00CA36B6">
            <w:r>
              <w:t>Городской округ город Елец</w:t>
            </w:r>
            <w:r w:rsidR="00673B1B">
              <w:t xml:space="preserve"> Липецкой области Российской Федерации</w:t>
            </w:r>
          </w:p>
          <w:p w:rsidR="0043077E" w:rsidRDefault="0043077E" w:rsidP="00CA36B6"/>
          <w:p w:rsidR="0043077E" w:rsidRDefault="0043077E" w:rsidP="00CA36B6">
            <w:r>
              <w:t>399770, Липецкая область,</w:t>
            </w:r>
          </w:p>
          <w:p w:rsidR="0043077E" w:rsidRDefault="0043077E" w:rsidP="00CA36B6">
            <w:r>
              <w:t xml:space="preserve">г. Елец, ул. </w:t>
            </w:r>
            <w:proofErr w:type="gramStart"/>
            <w:r>
              <w:t>Октябрьская</w:t>
            </w:r>
            <w:proofErr w:type="gramEnd"/>
            <w:r>
              <w:t>, 127</w:t>
            </w:r>
          </w:p>
          <w:p w:rsidR="0043077E" w:rsidRDefault="0043077E" w:rsidP="00CA36B6">
            <w:r>
              <w:t>ИНН 4821003915</w:t>
            </w:r>
          </w:p>
          <w:p w:rsidR="0043077E" w:rsidRDefault="0043077E" w:rsidP="00CA36B6">
            <w:pPr>
              <w:widowControl w:val="0"/>
              <w:adjustRightInd w:val="0"/>
              <w:jc w:val="center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7E" w:rsidRDefault="0043077E" w:rsidP="00CA36B6">
            <w:pPr>
              <w:widowControl w:val="0"/>
              <w:adjustRightInd w:val="0"/>
              <w:jc w:val="center"/>
            </w:pPr>
            <w:r>
              <w:rPr>
                <w:sz w:val="22"/>
                <w:szCs w:val="22"/>
              </w:rPr>
              <w:t>37 079 008, 23</w:t>
            </w:r>
          </w:p>
        </w:tc>
      </w:tr>
    </w:tbl>
    <w:p w:rsidR="0043077E" w:rsidRDefault="0043077E" w:rsidP="0043077E">
      <w:pPr>
        <w:ind w:left="1701" w:right="1666"/>
        <w:rPr>
          <w:b/>
          <w:bCs/>
        </w:rPr>
      </w:pPr>
    </w:p>
    <w:p w:rsidR="0043077E" w:rsidRPr="002A7C8B" w:rsidRDefault="0043077E" w:rsidP="0043077E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p w:rsidR="00856EEC" w:rsidRDefault="00856EEC" w:rsidP="002027F8"/>
    <w:p w:rsidR="002027F8" w:rsidRDefault="002027F8" w:rsidP="002027F8"/>
    <w:p w:rsidR="002027F8" w:rsidRDefault="002027F8" w:rsidP="002027F8"/>
    <w:p w:rsidR="002027F8" w:rsidRDefault="002027F8" w:rsidP="002027F8"/>
    <w:p w:rsidR="002027F8" w:rsidRDefault="002027F8" w:rsidP="002027F8"/>
    <w:sectPr w:rsidR="002027F8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027F8"/>
    <w:rsid w:val="000E7D12"/>
    <w:rsid w:val="00154356"/>
    <w:rsid w:val="00177174"/>
    <w:rsid w:val="0019794A"/>
    <w:rsid w:val="001E02B3"/>
    <w:rsid w:val="002027F8"/>
    <w:rsid w:val="00257E1C"/>
    <w:rsid w:val="0043077E"/>
    <w:rsid w:val="00430C4D"/>
    <w:rsid w:val="004760F0"/>
    <w:rsid w:val="004A54B6"/>
    <w:rsid w:val="00673B1B"/>
    <w:rsid w:val="006D060E"/>
    <w:rsid w:val="00771AEB"/>
    <w:rsid w:val="00775D7C"/>
    <w:rsid w:val="0080222E"/>
    <w:rsid w:val="0083112D"/>
    <w:rsid w:val="00856EEC"/>
    <w:rsid w:val="009528D3"/>
    <w:rsid w:val="009F4089"/>
    <w:rsid w:val="00A0794A"/>
    <w:rsid w:val="00A10971"/>
    <w:rsid w:val="00A83748"/>
    <w:rsid w:val="00AB5B52"/>
    <w:rsid w:val="00AD3887"/>
    <w:rsid w:val="00AD6B5F"/>
    <w:rsid w:val="00B60FF8"/>
    <w:rsid w:val="00C00ED0"/>
    <w:rsid w:val="00C06CE1"/>
    <w:rsid w:val="00D36EFB"/>
    <w:rsid w:val="00D5059B"/>
    <w:rsid w:val="00DC27D7"/>
    <w:rsid w:val="00DE1220"/>
    <w:rsid w:val="00DE3752"/>
    <w:rsid w:val="00E0256A"/>
    <w:rsid w:val="00E5240E"/>
    <w:rsid w:val="00E75AAE"/>
    <w:rsid w:val="00F15535"/>
    <w:rsid w:val="00F63371"/>
    <w:rsid w:val="00FA151E"/>
    <w:rsid w:val="00FA3871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9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00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20;n=34536;fld=134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2019-03-13T08:36:00Z</cp:lastPrinted>
  <dcterms:created xsi:type="dcterms:W3CDTF">2019-04-01T07:19:00Z</dcterms:created>
  <dcterms:modified xsi:type="dcterms:W3CDTF">2019-04-01T07:19:00Z</dcterms:modified>
</cp:coreProperties>
</file>