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350095" w:rsidP="00FB1B98">
      <w:pPr>
        <w:jc w:val="center"/>
        <w:rPr>
          <w:b/>
        </w:rPr>
      </w:pPr>
      <w:r>
        <w:rPr>
          <w:b/>
        </w:rPr>
        <w:t xml:space="preserve">15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350095">
        <w:rPr>
          <w:sz w:val="28"/>
          <w:szCs w:val="28"/>
        </w:rPr>
        <w:t xml:space="preserve"> 30.10.2018</w:t>
      </w:r>
      <w:r w:rsidR="00FB1B98">
        <w:rPr>
          <w:sz w:val="28"/>
          <w:szCs w:val="28"/>
        </w:rPr>
        <w:t xml:space="preserve">                                                             </w:t>
      </w:r>
      <w:r w:rsidR="00350095">
        <w:rPr>
          <w:sz w:val="28"/>
          <w:szCs w:val="28"/>
        </w:rPr>
        <w:t xml:space="preserve">                       </w:t>
      </w:r>
      <w:r w:rsidR="00FB1B98" w:rsidRPr="00BC2E1B">
        <w:rPr>
          <w:sz w:val="28"/>
          <w:szCs w:val="28"/>
        </w:rPr>
        <w:t>№</w:t>
      </w:r>
      <w:r w:rsidR="00350095">
        <w:rPr>
          <w:sz w:val="28"/>
          <w:szCs w:val="28"/>
        </w:rPr>
        <w:t>104</w:t>
      </w:r>
      <w:r>
        <w:rPr>
          <w:i/>
          <w:sz w:val="28"/>
          <w:szCs w:val="28"/>
          <w:u w:val="single"/>
        </w:rPr>
        <w:t xml:space="preserve">  </w:t>
      </w:r>
    </w:p>
    <w:p w:rsidR="00FB1B98" w:rsidRDefault="00FB1B98" w:rsidP="00FB1B98"/>
    <w:p w:rsidR="00210571" w:rsidRDefault="00210571" w:rsidP="00BC2E1B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Прогнозно</w:t>
      </w:r>
      <w:r w:rsidR="00BC2E1B">
        <w:rPr>
          <w:rFonts w:ascii="Times New Roman" w:hAnsi="Times New Roman" w:cs="Times New Roman"/>
          <w:sz w:val="28"/>
          <w:szCs w:val="28"/>
        </w:rPr>
        <w:t xml:space="preserve">м плане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545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Рассмотрев представленный  администрацией городского округа город  Елец проект  Прогнозного плана (программы)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</w:t>
      </w:r>
      <w:proofErr w:type="gramEnd"/>
      <w:r>
        <w:rPr>
          <w:sz w:val="28"/>
          <w:szCs w:val="28"/>
        </w:rPr>
        <w:t xml:space="preserve">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указанный нормативный правовой акт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B1794A" w:rsidRDefault="00B1794A" w:rsidP="00FB1B98"/>
    <w:p w:rsidR="00CA0395" w:rsidRDefault="00CA0395" w:rsidP="00FB1B98"/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lastRenderedPageBreak/>
        <w:t>Прогнозный план (программа) приватизации</w:t>
      </w: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25A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</w:t>
      </w:r>
      <w:r w:rsidR="002545C9">
        <w:rPr>
          <w:rFonts w:ascii="Times New Roman" w:hAnsi="Times New Roman" w:cs="Times New Roman"/>
          <w:sz w:val="28"/>
          <w:szCs w:val="28"/>
        </w:rPr>
        <w:t xml:space="preserve">город Елец на 2019 </w:t>
      </w:r>
      <w:r w:rsidRPr="00C2625A">
        <w:rPr>
          <w:rFonts w:ascii="Times New Roman" w:hAnsi="Times New Roman" w:cs="Times New Roman"/>
          <w:sz w:val="28"/>
          <w:szCs w:val="28"/>
        </w:rPr>
        <w:t>год</w:t>
      </w:r>
    </w:p>
    <w:p w:rsidR="00B82AD1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5C9" w:rsidRDefault="002545C9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</w:p>
    <w:p w:rsidR="00B82AD1" w:rsidRDefault="00B82AD1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Елец</w:t>
      </w:r>
    </w:p>
    <w:p w:rsidR="00B82AD1" w:rsidRDefault="00350095" w:rsidP="00B82AD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30.10.2018 № 104</w:t>
      </w: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Default="00B82AD1" w:rsidP="00B82AD1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2AD1" w:rsidRPr="00C2625A" w:rsidRDefault="00B82AD1" w:rsidP="00B82A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5C9" w:rsidRDefault="002545C9" w:rsidP="002545C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Задачи приватизации муниципального имущества в 2019 году</w:t>
      </w:r>
    </w:p>
    <w:p w:rsidR="002545C9" w:rsidRDefault="002545C9" w:rsidP="00254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5C9" w:rsidRDefault="002545C9" w:rsidP="002545C9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(программа) приватизации муниципального имущества городского округа город Елец на 2019 год разработан в соответствии с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городского округа город Елец», принятым решением Совета депутатов города Ельца от 16.07.2010 №480, и определяет перечень муниципального имущества, подлежащего приватизации в 2019 году.</w:t>
      </w:r>
      <w:proofErr w:type="gramEnd"/>
    </w:p>
    <w:p w:rsidR="002545C9" w:rsidRDefault="002545C9" w:rsidP="00254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2019 году направлена на решение следующих задач:</w:t>
      </w:r>
    </w:p>
    <w:p w:rsidR="002545C9" w:rsidRDefault="002545C9" w:rsidP="00254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городского бюджета;</w:t>
      </w:r>
    </w:p>
    <w:p w:rsidR="002545C9" w:rsidRDefault="002545C9" w:rsidP="00254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экономику города;</w:t>
      </w:r>
    </w:p>
    <w:p w:rsidR="002545C9" w:rsidRDefault="002545C9" w:rsidP="00254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оптимизацию муниципального сектора экономики;</w:t>
      </w:r>
    </w:p>
    <w:p w:rsidR="002545C9" w:rsidRDefault="002545C9" w:rsidP="002545C9">
      <w:pPr>
        <w:pStyle w:val="21"/>
      </w:pPr>
      <w:r>
        <w:t>-приватизацию муниципального имущества, которое не обеспечивает выполнение муниципальных функций и полномочий городского округа город Елец;</w:t>
      </w:r>
    </w:p>
    <w:p w:rsidR="002545C9" w:rsidRDefault="002545C9" w:rsidP="00254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бизнеса.</w:t>
      </w:r>
    </w:p>
    <w:p w:rsidR="002545C9" w:rsidRDefault="002545C9" w:rsidP="002545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Перечень и характеристика муниципального имущества, которое планируется приватизировать в 2019 году</w:t>
      </w:r>
    </w:p>
    <w:p w:rsidR="002545C9" w:rsidRDefault="002545C9" w:rsidP="002545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5C9" w:rsidRDefault="002545C9" w:rsidP="002545C9"/>
    <w:p w:rsidR="002545C9" w:rsidRDefault="002545C9" w:rsidP="002545C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открытых акционерных обществ</w:t>
      </w:r>
    </w:p>
    <w:p w:rsidR="002545C9" w:rsidRDefault="002545C9" w:rsidP="002545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571"/>
        <w:gridCol w:w="1701"/>
        <w:gridCol w:w="1865"/>
        <w:gridCol w:w="1679"/>
        <w:gridCol w:w="1275"/>
        <w:gridCol w:w="1560"/>
      </w:tblGrid>
      <w:tr w:rsidR="002545C9" w:rsidTr="00254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74" w:right="-80" w:hanging="1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Наименование</w:t>
            </w:r>
          </w:p>
          <w:p w:rsidR="002545C9" w:rsidRDefault="002545C9" w:rsidP="002545C9">
            <w:pPr>
              <w:autoSpaceDE w:val="0"/>
              <w:autoSpaceDN w:val="0"/>
              <w:adjustRightInd w:val="0"/>
              <w:ind w:left="-97" w:right="-122"/>
              <w:jc w:val="center"/>
            </w:pPr>
            <w:r>
              <w:t>акционерных 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112" w:right="-92" w:firstLine="4"/>
              <w:jc w:val="center"/>
            </w:pPr>
            <w:r>
              <w:t>Юридический  и фактический адрес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акций, находящихся  в муниципальной собственности, штук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38" w:right="-80"/>
              <w:jc w:val="center"/>
            </w:pPr>
            <w:r>
              <w:t>Количество акций, планируемых к приватизации,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right="-93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уставному капиталу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Сроки приватизации квартал</w:t>
            </w:r>
          </w:p>
        </w:tc>
      </w:tr>
      <w:tr w:rsidR="002545C9" w:rsidTr="00254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74" w:right="-80" w:hanging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97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112" w:right="-92" w:firstLine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3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545C9" w:rsidTr="00254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74" w:right="-80" w:hanging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97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112" w:right="-92" w:firstLine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38" w:righ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</w:t>
            </w:r>
          </w:p>
        </w:tc>
      </w:tr>
    </w:tbl>
    <w:p w:rsidR="002545C9" w:rsidRDefault="002545C9" w:rsidP="002545C9">
      <w:pPr>
        <w:tabs>
          <w:tab w:val="left" w:pos="5516"/>
        </w:tabs>
        <w:autoSpaceDE w:val="0"/>
        <w:autoSpaceDN w:val="0"/>
        <w:adjustRightInd w:val="0"/>
        <w:rPr>
          <w:sz w:val="26"/>
          <w:szCs w:val="26"/>
        </w:rPr>
      </w:pP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Перечень муниципальных унитарных предприятий</w:t>
      </w:r>
    </w:p>
    <w:p w:rsidR="002545C9" w:rsidRDefault="002545C9" w:rsidP="002545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642"/>
        <w:gridCol w:w="1701"/>
        <w:gridCol w:w="1599"/>
        <w:gridCol w:w="1980"/>
        <w:gridCol w:w="1442"/>
        <w:gridCol w:w="1481"/>
      </w:tblGrid>
      <w:tr w:rsidR="002545C9" w:rsidTr="002545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88" w:right="-92" w:hanging="14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118" w:right="-80" w:firstLine="8"/>
              <w:jc w:val="center"/>
            </w:pPr>
            <w:r>
              <w:t>Наименование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Юридический и фактический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Основной 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hanging="90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 основных средств,</w:t>
            </w:r>
          </w:p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776F8" w:rsidRDefault="00477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97" w:right="-121" w:hanging="14"/>
              <w:jc w:val="center"/>
            </w:pPr>
            <w:r>
              <w:t>Сроки приватизации</w:t>
            </w:r>
          </w:p>
          <w:p w:rsidR="002545C9" w:rsidRDefault="002545C9" w:rsidP="002545C9">
            <w:pPr>
              <w:autoSpaceDE w:val="0"/>
              <w:autoSpaceDN w:val="0"/>
              <w:adjustRightInd w:val="0"/>
              <w:ind w:left="-97" w:right="-121" w:hanging="14"/>
              <w:jc w:val="center"/>
            </w:pPr>
            <w:r>
              <w:t>квартал</w:t>
            </w:r>
          </w:p>
        </w:tc>
      </w:tr>
      <w:tr w:rsidR="002545C9" w:rsidTr="002545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88" w:right="-92" w:hanging="14"/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118" w:right="-80" w:firstLine="8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97" w:right="-121" w:hanging="14"/>
              <w:jc w:val="center"/>
            </w:pPr>
            <w:r>
              <w:t>7</w:t>
            </w:r>
          </w:p>
        </w:tc>
      </w:tr>
      <w:tr w:rsidR="002545C9" w:rsidTr="002545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88" w:right="-92" w:hanging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118" w:right="-80" w:firstLine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ind w:lef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---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97" w:right="-121" w:hanging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Перечень объектов недвижимого имущества</w:t>
      </w: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835"/>
        <w:gridCol w:w="2410"/>
        <w:gridCol w:w="2622"/>
        <w:gridCol w:w="1694"/>
      </w:tblGrid>
      <w:tr w:rsidR="002545C9" w:rsidTr="002545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Адрес местонахождения имущества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right="-179" w:hanging="108"/>
              <w:jc w:val="center"/>
              <w:outlineLvl w:val="2"/>
            </w:pPr>
            <w:r>
              <w:t>Индивидуализирующие характеристики имущества</w:t>
            </w:r>
          </w:p>
          <w:p w:rsidR="004776F8" w:rsidRDefault="004776F8" w:rsidP="002545C9">
            <w:pPr>
              <w:autoSpaceDE w:val="0"/>
              <w:autoSpaceDN w:val="0"/>
              <w:adjustRightInd w:val="0"/>
              <w:ind w:right="-179" w:hanging="108"/>
              <w:jc w:val="center"/>
              <w:outlineLvl w:val="2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autoSpaceDE w:val="0"/>
              <w:autoSpaceDN w:val="0"/>
              <w:adjustRightInd w:val="0"/>
              <w:ind w:left="-75" w:right="-91"/>
              <w:jc w:val="center"/>
              <w:outlineLvl w:val="2"/>
            </w:pPr>
            <w:r>
              <w:t>Сроки приватизации, квартал</w:t>
            </w:r>
          </w:p>
        </w:tc>
      </w:tr>
      <w:tr w:rsidR="002545C9" w:rsidTr="002545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2545C9" w:rsidTr="002545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9" w:rsidRDefault="00254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4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Кадастровый 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(или условный) номер:</w:t>
            </w:r>
          </w:p>
          <w:p w:rsidR="002545C9" w:rsidRDefault="00254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48:19:6130103:79</w:t>
            </w:r>
          </w:p>
          <w:p w:rsidR="002545C9" w:rsidRDefault="00254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Липецкая область, город Елец, улица Мира, дом 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pStyle w:val="a3"/>
              <w:spacing w:before="100" w:beforeAutospacing="1" w:line="276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Площадь: 220,2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2545C9" w:rsidTr="002545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Нежилое помещение № 6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Кадастровый 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(или условный) номер: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48:19:6170110:258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9" w:rsidRDefault="002545C9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Липецкая область, город Елец, улица Мира, дом  100</w:t>
            </w:r>
          </w:p>
          <w:p w:rsidR="002545C9" w:rsidRDefault="002545C9">
            <w:pPr>
              <w:pStyle w:val="a3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2545C9" w:rsidRDefault="002545C9">
            <w:pPr>
              <w:pStyle w:val="a3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2545C9" w:rsidRDefault="002545C9">
            <w:pPr>
              <w:pStyle w:val="a3"/>
              <w:spacing w:line="278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9" w:rsidRDefault="002545C9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Площадь: 254,9 кв</w:t>
            </w:r>
            <w:proofErr w:type="gramStart"/>
            <w:r>
              <w:rPr>
                <w:b w:val="0"/>
                <w:sz w:val="26"/>
                <w:szCs w:val="26"/>
              </w:rPr>
              <w:t>.м</w:t>
            </w:r>
            <w:proofErr w:type="gramEnd"/>
          </w:p>
          <w:p w:rsidR="002545C9" w:rsidRDefault="002545C9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2545C9" w:rsidRDefault="002545C9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  <w:tr w:rsidR="002545C9" w:rsidTr="002545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9" w:rsidRDefault="00254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1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Кадастровый 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(или условный) номер:</w:t>
            </w:r>
          </w:p>
          <w:p w:rsidR="002545C9" w:rsidRDefault="002545C9">
            <w:pPr>
              <w:pStyle w:val="a3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48:19:6220205:46</w:t>
            </w:r>
          </w:p>
          <w:p w:rsidR="002545C9" w:rsidRDefault="00254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9" w:rsidRDefault="002545C9">
            <w:pPr>
              <w:pStyle w:val="a3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Липецкая область, город Елец, улица Советская, дом  118</w:t>
            </w:r>
          </w:p>
          <w:p w:rsidR="002545C9" w:rsidRDefault="002545C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pStyle w:val="ConsPlusNonformat"/>
              <w:spacing w:before="100" w:beforeAutospacing="1" w:line="276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84,7 кв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</w:tr>
    </w:tbl>
    <w:p w:rsidR="002545C9" w:rsidRDefault="002545C9" w:rsidP="002545C9">
      <w:pPr>
        <w:autoSpaceDE w:val="0"/>
        <w:autoSpaceDN w:val="0"/>
        <w:adjustRightInd w:val="0"/>
        <w:rPr>
          <w:sz w:val="26"/>
          <w:szCs w:val="26"/>
        </w:rPr>
      </w:pPr>
    </w:p>
    <w:p w:rsidR="002545C9" w:rsidRDefault="002545C9" w:rsidP="002545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объектов движимого имущества</w:t>
      </w:r>
    </w:p>
    <w:p w:rsidR="002545C9" w:rsidRDefault="002545C9" w:rsidP="002545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268"/>
        <w:gridCol w:w="2340"/>
        <w:gridCol w:w="2700"/>
        <w:gridCol w:w="2111"/>
      </w:tblGrid>
      <w:tr w:rsidR="002545C9" w:rsidTr="002545C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2545C9" w:rsidRDefault="002545C9">
            <w:pPr>
              <w:autoSpaceDE w:val="0"/>
              <w:autoSpaceDN w:val="0"/>
              <w:adjustRightInd w:val="0"/>
              <w:ind w:left="-108" w:firstLine="108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Год изготовления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  <w:p w:rsidR="004776F8" w:rsidRDefault="00477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Сроки приватизации,</w:t>
            </w:r>
          </w:p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2545C9" w:rsidTr="002545C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545C9" w:rsidTr="002545C9">
        <w:trPr>
          <w:trHeight w:val="2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2545C9" w:rsidRDefault="002545C9" w:rsidP="002545C9">
      <w:pPr>
        <w:autoSpaceDE w:val="0"/>
        <w:autoSpaceDN w:val="0"/>
        <w:adjustRightInd w:val="0"/>
        <w:rPr>
          <w:sz w:val="26"/>
          <w:szCs w:val="26"/>
        </w:rPr>
      </w:pPr>
    </w:p>
    <w:p w:rsidR="004776F8" w:rsidRDefault="002545C9" w:rsidP="002545C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776F8" w:rsidRDefault="004776F8" w:rsidP="002545C9">
      <w:pPr>
        <w:ind w:right="-5" w:firstLine="567"/>
        <w:jc w:val="both"/>
        <w:rPr>
          <w:sz w:val="28"/>
          <w:szCs w:val="28"/>
        </w:rPr>
      </w:pPr>
    </w:p>
    <w:p w:rsidR="002545C9" w:rsidRDefault="002545C9" w:rsidP="004776F8">
      <w:pPr>
        <w:ind w:right="-5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Перечень обществ с ограниченной ответственностью</w:t>
      </w:r>
    </w:p>
    <w:p w:rsidR="002545C9" w:rsidRDefault="002545C9" w:rsidP="002545C9">
      <w:pPr>
        <w:ind w:right="-5" w:firstLine="567"/>
        <w:jc w:val="both"/>
        <w:rPr>
          <w:sz w:val="26"/>
          <w:szCs w:val="26"/>
        </w:rPr>
      </w:pPr>
    </w:p>
    <w:tbl>
      <w:tblPr>
        <w:tblStyle w:val="a6"/>
        <w:tblW w:w="10281" w:type="dxa"/>
        <w:tblInd w:w="-612" w:type="dxa"/>
        <w:tblLook w:val="01E0"/>
      </w:tblPr>
      <w:tblGrid>
        <w:gridCol w:w="691"/>
        <w:gridCol w:w="2077"/>
        <w:gridCol w:w="1664"/>
        <w:gridCol w:w="2129"/>
        <w:gridCol w:w="2129"/>
        <w:gridCol w:w="1591"/>
      </w:tblGrid>
      <w:tr w:rsidR="002545C9" w:rsidTr="002545C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Наименование общества с ограниченной ответственностью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Юридический и фактический адрес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2545C9" w:rsidRDefault="002545C9">
            <w:pPr>
              <w:ind w:right="-5"/>
              <w:jc w:val="center"/>
            </w:pPr>
            <w:r>
              <w:t xml:space="preserve"> 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Размер доли в уставном капитале общества с ограниченной ответственностью,</w:t>
            </w:r>
          </w:p>
          <w:p w:rsidR="002545C9" w:rsidRDefault="002545C9">
            <w:pPr>
              <w:ind w:right="-5"/>
              <w:jc w:val="center"/>
            </w:pPr>
            <w:r>
              <w:t>планиру</w:t>
            </w:r>
            <w:r w:rsidR="004776F8">
              <w:t>е</w:t>
            </w:r>
            <w:r>
              <w:t>мой к приватизации,</w:t>
            </w:r>
          </w:p>
          <w:p w:rsidR="002545C9" w:rsidRDefault="002545C9">
            <w:pPr>
              <w:ind w:right="-5"/>
              <w:jc w:val="center"/>
            </w:pPr>
            <w:r>
              <w:t>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 w:rsidP="002545C9">
            <w:pPr>
              <w:ind w:left="-85" w:right="-143" w:hanging="7"/>
              <w:jc w:val="center"/>
            </w:pPr>
            <w:r>
              <w:t>Сроки приватизации,</w:t>
            </w:r>
          </w:p>
          <w:p w:rsidR="002545C9" w:rsidRDefault="002545C9">
            <w:pPr>
              <w:ind w:right="-5"/>
              <w:jc w:val="center"/>
            </w:pPr>
            <w:r>
              <w:t>квартал</w:t>
            </w:r>
          </w:p>
        </w:tc>
      </w:tr>
      <w:tr w:rsidR="002545C9" w:rsidTr="002545C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</w:pPr>
            <w:r>
              <w:t>6</w:t>
            </w:r>
          </w:p>
        </w:tc>
      </w:tr>
      <w:tr w:rsidR="002545C9" w:rsidTr="002545C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9" w:rsidRDefault="002545C9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2545C9" w:rsidRDefault="002545C9" w:rsidP="002545C9"/>
    <w:p w:rsidR="002545C9" w:rsidRDefault="002545C9" w:rsidP="002545C9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</w:t>
      </w:r>
    </w:p>
    <w:p w:rsidR="002545C9" w:rsidRDefault="002545C9" w:rsidP="002545C9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Елец                                                                                                         С.А. Панов</w:t>
      </w:r>
    </w:p>
    <w:p w:rsidR="002545C9" w:rsidRDefault="002545C9" w:rsidP="002545C9">
      <w:pPr>
        <w:pStyle w:val="ConsPlusNormal"/>
        <w:widowControl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2AD1" w:rsidRPr="00883FC3" w:rsidRDefault="00B82AD1" w:rsidP="002545C9">
      <w:pPr>
        <w:pStyle w:val="ConsPlusNormal"/>
        <w:widowControl/>
        <w:ind w:firstLine="540"/>
        <w:jc w:val="center"/>
        <w:outlineLvl w:val="1"/>
        <w:rPr>
          <w:sz w:val="28"/>
          <w:szCs w:val="28"/>
        </w:rPr>
      </w:pPr>
    </w:p>
    <w:sectPr w:rsidR="00B82AD1" w:rsidRPr="00883FC3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B7494"/>
    <w:rsid w:val="001511AC"/>
    <w:rsid w:val="00195460"/>
    <w:rsid w:val="001C1D2D"/>
    <w:rsid w:val="00210571"/>
    <w:rsid w:val="0021681B"/>
    <w:rsid w:val="002545C9"/>
    <w:rsid w:val="002A2E88"/>
    <w:rsid w:val="002E04E2"/>
    <w:rsid w:val="00337CA4"/>
    <w:rsid w:val="00350095"/>
    <w:rsid w:val="00381D33"/>
    <w:rsid w:val="003C6F0B"/>
    <w:rsid w:val="003D0585"/>
    <w:rsid w:val="00442FD4"/>
    <w:rsid w:val="004776F8"/>
    <w:rsid w:val="004B6A33"/>
    <w:rsid w:val="00541374"/>
    <w:rsid w:val="00583DDD"/>
    <w:rsid w:val="006C5482"/>
    <w:rsid w:val="00777BEE"/>
    <w:rsid w:val="007F5EBD"/>
    <w:rsid w:val="0085305C"/>
    <w:rsid w:val="0086273D"/>
    <w:rsid w:val="00866E8E"/>
    <w:rsid w:val="0087681E"/>
    <w:rsid w:val="00893673"/>
    <w:rsid w:val="008E5E57"/>
    <w:rsid w:val="00994A57"/>
    <w:rsid w:val="00A67B16"/>
    <w:rsid w:val="00AD24A9"/>
    <w:rsid w:val="00B1794A"/>
    <w:rsid w:val="00B82AD1"/>
    <w:rsid w:val="00BC2E1B"/>
    <w:rsid w:val="00C61BF4"/>
    <w:rsid w:val="00CA0395"/>
    <w:rsid w:val="00CA43E8"/>
    <w:rsid w:val="00D26BB6"/>
    <w:rsid w:val="00E070AA"/>
    <w:rsid w:val="00EA2EA7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C2F0-7985-4DF4-A5AD-60B5E6FD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6</cp:revision>
  <cp:lastPrinted>2018-10-22T08:33:00Z</cp:lastPrinted>
  <dcterms:created xsi:type="dcterms:W3CDTF">2017-10-20T10:34:00Z</dcterms:created>
  <dcterms:modified xsi:type="dcterms:W3CDTF">2018-10-30T08:21:00Z</dcterms:modified>
</cp:coreProperties>
</file>