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FA" w:rsidRPr="003D7C16" w:rsidRDefault="004A52FA" w:rsidP="004A52FA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4A52FA" w:rsidRPr="003D7C16" w:rsidRDefault="004A52FA" w:rsidP="004A52FA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A52FA" w:rsidRPr="008337A7" w:rsidRDefault="004A52FA" w:rsidP="004A52FA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A52FA" w:rsidRDefault="004A52FA" w:rsidP="004A52FA">
      <w:pPr>
        <w:jc w:val="center"/>
        <w:rPr>
          <w:b/>
        </w:rPr>
      </w:pPr>
      <w:r>
        <w:rPr>
          <w:b/>
        </w:rPr>
        <w:t>пятого созыва</w:t>
      </w:r>
    </w:p>
    <w:p w:rsidR="004A52FA" w:rsidRDefault="00AF607B" w:rsidP="004A52FA">
      <w:pPr>
        <w:jc w:val="center"/>
        <w:rPr>
          <w:b/>
        </w:rPr>
      </w:pPr>
      <w:r>
        <w:rPr>
          <w:b/>
        </w:rPr>
        <w:t xml:space="preserve"> 39 </w:t>
      </w:r>
      <w:r w:rsidR="004A52FA">
        <w:rPr>
          <w:b/>
        </w:rPr>
        <w:t>сессия</w:t>
      </w:r>
    </w:p>
    <w:p w:rsidR="004A52FA" w:rsidRDefault="004A52FA" w:rsidP="004A52FA">
      <w:pPr>
        <w:jc w:val="center"/>
        <w:rPr>
          <w:b/>
          <w:sz w:val="28"/>
          <w:szCs w:val="28"/>
        </w:rPr>
      </w:pPr>
    </w:p>
    <w:p w:rsidR="004A52FA" w:rsidRDefault="004A52FA" w:rsidP="004A52F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A52FA" w:rsidRDefault="00AF607B" w:rsidP="004A52FA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4A52F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№ 308</w:t>
      </w:r>
    </w:p>
    <w:p w:rsidR="004A52FA" w:rsidRDefault="004A52FA" w:rsidP="004A52FA"/>
    <w:p w:rsidR="00A86F62" w:rsidRDefault="00A86F62" w:rsidP="00A86F62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выполнения за 201</w:t>
      </w:r>
      <w:r w:rsidR="00A746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Инвестиционной программы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г., утвержденной решением Совета депутатов города Ельца от 24.11.2009             № 422 (с изм</w:t>
      </w:r>
      <w:r w:rsidR="00BA5B57">
        <w:rPr>
          <w:sz w:val="28"/>
          <w:szCs w:val="28"/>
        </w:rPr>
        <w:t>енениями</w:t>
      </w:r>
      <w:r>
        <w:rPr>
          <w:sz w:val="28"/>
          <w:szCs w:val="28"/>
        </w:rPr>
        <w:t xml:space="preserve"> от 16.07.2010 </w:t>
      </w:r>
      <w:r w:rsidR="00BA5B57">
        <w:rPr>
          <w:sz w:val="28"/>
          <w:szCs w:val="28"/>
        </w:rPr>
        <w:br/>
      </w:r>
      <w:r>
        <w:rPr>
          <w:sz w:val="28"/>
          <w:szCs w:val="28"/>
        </w:rPr>
        <w:t xml:space="preserve">№ 476) </w:t>
      </w:r>
    </w:p>
    <w:p w:rsidR="00A86F62" w:rsidRDefault="00A86F62" w:rsidP="00A86F62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</w:p>
    <w:p w:rsidR="00A86F62" w:rsidRDefault="00A86F62" w:rsidP="00A86F62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представленную администрацией город</w:t>
      </w:r>
      <w:r w:rsidR="004A52FA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 xml:space="preserve"> информацию о результатах мониторинга выполнения за 201</w:t>
      </w:r>
      <w:r w:rsidR="00A746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Инвестиционной программы 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г.,  руководствуясь</w:t>
      </w:r>
      <w:r w:rsidRPr="00895F96">
        <w:rPr>
          <w:sz w:val="28"/>
          <w:szCs w:val="28"/>
        </w:rPr>
        <w:t xml:space="preserve"> </w:t>
      </w:r>
      <w:r w:rsidR="00CD5963">
        <w:rPr>
          <w:sz w:val="28"/>
          <w:szCs w:val="28"/>
        </w:rPr>
        <w:t>Федеральным законом от 27.07</w:t>
      </w:r>
      <w:r>
        <w:rPr>
          <w:sz w:val="28"/>
          <w:szCs w:val="28"/>
        </w:rPr>
        <w:t>.20</w:t>
      </w:r>
      <w:r w:rsidR="00CD5963">
        <w:rPr>
          <w:sz w:val="28"/>
          <w:szCs w:val="28"/>
        </w:rPr>
        <w:t>10</w:t>
      </w:r>
      <w:r>
        <w:rPr>
          <w:sz w:val="28"/>
          <w:szCs w:val="28"/>
        </w:rPr>
        <w:t xml:space="preserve"> № </w:t>
      </w:r>
      <w:r w:rsidR="00CD5963">
        <w:rPr>
          <w:sz w:val="28"/>
          <w:szCs w:val="28"/>
        </w:rPr>
        <w:t>190</w:t>
      </w:r>
      <w:r>
        <w:rPr>
          <w:sz w:val="28"/>
          <w:szCs w:val="28"/>
        </w:rPr>
        <w:t>-ФЗ «О</w:t>
      </w:r>
      <w:r w:rsidR="00606CC7">
        <w:rPr>
          <w:sz w:val="28"/>
          <w:szCs w:val="28"/>
        </w:rPr>
        <w:t xml:space="preserve"> тепло</w:t>
      </w:r>
      <w:r w:rsidR="00CD5963">
        <w:rPr>
          <w:sz w:val="28"/>
          <w:szCs w:val="28"/>
        </w:rPr>
        <w:t>снабжении</w:t>
      </w:r>
      <w:r>
        <w:rPr>
          <w:sz w:val="28"/>
          <w:szCs w:val="28"/>
        </w:rPr>
        <w:t>», Уставом город</w:t>
      </w:r>
      <w:r w:rsidR="004A52FA">
        <w:rPr>
          <w:sz w:val="28"/>
          <w:szCs w:val="28"/>
        </w:rPr>
        <w:t>ского округа город Елец</w:t>
      </w:r>
      <w:r>
        <w:rPr>
          <w:sz w:val="28"/>
          <w:szCs w:val="28"/>
        </w:rPr>
        <w:t>, Совет депутатов город</w:t>
      </w:r>
      <w:r w:rsidR="004A52FA">
        <w:rPr>
          <w:sz w:val="28"/>
          <w:szCs w:val="28"/>
        </w:rPr>
        <w:t>ского округа город Елец</w:t>
      </w: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A86F62" w:rsidRDefault="00A86F62" w:rsidP="00A86F6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A86F62" w:rsidRDefault="00A86F62" w:rsidP="00A746F2">
      <w:pPr>
        <w:pStyle w:val="a5"/>
        <w:tabs>
          <w:tab w:val="left" w:pos="1134"/>
          <w:tab w:val="left" w:pos="6120"/>
          <w:tab w:val="left" w:pos="6300"/>
        </w:tabs>
        <w:ind w:left="0" w:right="-5" w:firstLine="615"/>
        <w:jc w:val="both"/>
        <w:rPr>
          <w:sz w:val="28"/>
          <w:szCs w:val="28"/>
        </w:rPr>
      </w:pPr>
      <w:r w:rsidRPr="00B23748">
        <w:rPr>
          <w:sz w:val="28"/>
          <w:szCs w:val="28"/>
        </w:rPr>
        <w:t>Принять к сведению информацию о результатах мониторинга выполнения за 201</w:t>
      </w:r>
      <w:r w:rsidR="00A746F2">
        <w:rPr>
          <w:sz w:val="28"/>
          <w:szCs w:val="28"/>
        </w:rPr>
        <w:t>4</w:t>
      </w:r>
      <w:r w:rsidRPr="00B23748">
        <w:rPr>
          <w:sz w:val="28"/>
          <w:szCs w:val="28"/>
        </w:rPr>
        <w:t xml:space="preserve"> год Инвестиционной программы ОАО «</w:t>
      </w:r>
      <w:proofErr w:type="spellStart"/>
      <w:r w:rsidRPr="00B23748">
        <w:rPr>
          <w:sz w:val="28"/>
          <w:szCs w:val="28"/>
        </w:rPr>
        <w:t>Квадра</w:t>
      </w:r>
      <w:proofErr w:type="spellEnd"/>
      <w:r w:rsidRPr="00B23748">
        <w:rPr>
          <w:sz w:val="28"/>
          <w:szCs w:val="28"/>
        </w:rPr>
        <w:t>» на период 2010-</w:t>
      </w:r>
      <w:smartTag w:uri="urn:schemas-microsoft-com:office:smarttags" w:element="metricconverter">
        <w:smartTagPr>
          <w:attr w:name="ProductID" w:val="2014 г"/>
        </w:smartTagPr>
        <w:r w:rsidRPr="00B23748">
          <w:rPr>
            <w:sz w:val="28"/>
            <w:szCs w:val="28"/>
          </w:rPr>
          <w:t>2014 г</w:t>
        </w:r>
      </w:smartTag>
      <w:r w:rsidRPr="00B23748">
        <w:rPr>
          <w:sz w:val="28"/>
          <w:szCs w:val="28"/>
        </w:rPr>
        <w:t>г. (прилагается).</w:t>
      </w: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4A52FA" w:rsidRDefault="004A52FA" w:rsidP="004A52FA">
      <w:pPr>
        <w:ind w:right="-5"/>
        <w:jc w:val="both"/>
        <w:rPr>
          <w:sz w:val="28"/>
          <w:szCs w:val="28"/>
        </w:rPr>
      </w:pPr>
    </w:p>
    <w:p w:rsidR="004A52FA" w:rsidRDefault="004A52FA" w:rsidP="004A52FA">
      <w:pPr>
        <w:ind w:right="-5"/>
        <w:jc w:val="both"/>
        <w:rPr>
          <w:sz w:val="28"/>
          <w:szCs w:val="28"/>
        </w:rPr>
      </w:pPr>
    </w:p>
    <w:p w:rsidR="00A86F62" w:rsidRDefault="00A86F62" w:rsidP="004A52F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4A52FA">
        <w:rPr>
          <w:sz w:val="28"/>
          <w:szCs w:val="28"/>
        </w:rPr>
        <w:tab/>
      </w:r>
      <w:r w:rsidR="004A52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A86F62" w:rsidRDefault="00A86F62" w:rsidP="00A86F62">
      <w:pPr>
        <w:ind w:right="-5"/>
        <w:jc w:val="both"/>
        <w:rPr>
          <w:sz w:val="28"/>
          <w:szCs w:val="28"/>
        </w:rPr>
      </w:pPr>
    </w:p>
    <w:p w:rsidR="00CD5963" w:rsidRDefault="00CD5963" w:rsidP="00A86F62">
      <w:pPr>
        <w:ind w:right="-5"/>
        <w:jc w:val="both"/>
        <w:rPr>
          <w:sz w:val="28"/>
          <w:szCs w:val="28"/>
        </w:rPr>
      </w:pPr>
    </w:p>
    <w:p w:rsidR="00CA0179" w:rsidRDefault="00CA0179" w:rsidP="00A86F62">
      <w:pPr>
        <w:ind w:right="-5"/>
        <w:jc w:val="both"/>
        <w:rPr>
          <w:sz w:val="28"/>
          <w:szCs w:val="28"/>
        </w:rPr>
      </w:pPr>
    </w:p>
    <w:p w:rsidR="00A746F2" w:rsidRDefault="00A746F2" w:rsidP="00A86F62">
      <w:pPr>
        <w:ind w:right="-5"/>
        <w:jc w:val="both"/>
        <w:rPr>
          <w:sz w:val="28"/>
          <w:szCs w:val="28"/>
        </w:rPr>
      </w:pPr>
    </w:p>
    <w:p w:rsidR="00A746F2" w:rsidRDefault="00A746F2" w:rsidP="00A86F62">
      <w:pPr>
        <w:ind w:right="-5"/>
        <w:jc w:val="both"/>
        <w:rPr>
          <w:sz w:val="28"/>
          <w:szCs w:val="28"/>
        </w:rPr>
      </w:pPr>
    </w:p>
    <w:p w:rsidR="00F07BA8" w:rsidRDefault="00F07BA8" w:rsidP="00A86F62">
      <w:pPr>
        <w:ind w:right="-5"/>
        <w:jc w:val="both"/>
        <w:rPr>
          <w:sz w:val="28"/>
          <w:szCs w:val="28"/>
        </w:rPr>
      </w:pPr>
    </w:p>
    <w:p w:rsidR="00F07BA8" w:rsidRDefault="00F07BA8" w:rsidP="00A86F62">
      <w:pPr>
        <w:ind w:right="-5"/>
        <w:jc w:val="both"/>
        <w:rPr>
          <w:sz w:val="28"/>
          <w:szCs w:val="28"/>
        </w:rPr>
      </w:pPr>
    </w:p>
    <w:p w:rsidR="00F07BA8" w:rsidRDefault="00F07BA8" w:rsidP="00A86F62">
      <w:pPr>
        <w:ind w:right="-5"/>
        <w:jc w:val="both"/>
        <w:rPr>
          <w:sz w:val="28"/>
          <w:szCs w:val="28"/>
        </w:rPr>
      </w:pPr>
    </w:p>
    <w:p w:rsidR="00F07BA8" w:rsidRDefault="00F07BA8" w:rsidP="00A86F62">
      <w:pPr>
        <w:ind w:right="-5"/>
        <w:jc w:val="both"/>
        <w:rPr>
          <w:sz w:val="28"/>
          <w:szCs w:val="28"/>
        </w:rPr>
      </w:pPr>
    </w:p>
    <w:p w:rsidR="00F07BA8" w:rsidRDefault="00F07BA8" w:rsidP="00F07BA8">
      <w:pPr>
        <w:ind w:left="6804"/>
      </w:pPr>
      <w:r>
        <w:lastRenderedPageBreak/>
        <w:t>Приложение</w:t>
      </w:r>
    </w:p>
    <w:p w:rsidR="00F07BA8" w:rsidRDefault="00F07BA8" w:rsidP="00F07BA8">
      <w:pPr>
        <w:ind w:left="6804"/>
      </w:pPr>
      <w:r>
        <w:t xml:space="preserve">к решению Совета депутатов </w:t>
      </w:r>
    </w:p>
    <w:p w:rsidR="00F07BA8" w:rsidRDefault="00F07BA8" w:rsidP="00F07BA8">
      <w:pPr>
        <w:ind w:left="6804"/>
      </w:pPr>
      <w:r>
        <w:t>городского округа город Елец</w:t>
      </w:r>
    </w:p>
    <w:p w:rsidR="00F07BA8" w:rsidRDefault="00F07BA8" w:rsidP="00F07BA8">
      <w:pPr>
        <w:ind w:left="6804"/>
      </w:pPr>
      <w:r>
        <w:t>от  30.10.2015 №309</w:t>
      </w:r>
    </w:p>
    <w:p w:rsidR="00F07BA8" w:rsidRDefault="00F07BA8" w:rsidP="00F07BA8">
      <w:pPr>
        <w:jc w:val="right"/>
      </w:pPr>
    </w:p>
    <w:p w:rsidR="00F07BA8" w:rsidRDefault="00F07BA8" w:rsidP="00F07BA8">
      <w:pPr>
        <w:jc w:val="center"/>
        <w:rPr>
          <w:b/>
        </w:rPr>
      </w:pPr>
      <w:r>
        <w:rPr>
          <w:b/>
        </w:rPr>
        <w:t xml:space="preserve">Информация о результатах мониторинга  </w:t>
      </w:r>
    </w:p>
    <w:p w:rsidR="00F07BA8" w:rsidRDefault="00F07BA8" w:rsidP="00F07BA8">
      <w:pPr>
        <w:jc w:val="center"/>
        <w:rPr>
          <w:b/>
        </w:rPr>
      </w:pPr>
      <w:r>
        <w:rPr>
          <w:b/>
        </w:rPr>
        <w:t>Инвестиционной программы ОАО «</w:t>
      </w:r>
      <w:proofErr w:type="spellStart"/>
      <w:r>
        <w:rPr>
          <w:b/>
        </w:rPr>
        <w:t>Квадра</w:t>
      </w:r>
      <w:proofErr w:type="spellEnd"/>
      <w:r>
        <w:rPr>
          <w:b/>
        </w:rPr>
        <w:t>» на период  2010-2014 гг.,</w:t>
      </w:r>
    </w:p>
    <w:p w:rsidR="00F07BA8" w:rsidRDefault="00F07BA8" w:rsidP="00F07BA8">
      <w:pPr>
        <w:jc w:val="center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решением Совета депутатов города Ельца от 24.11.2009 № 422 </w:t>
      </w:r>
    </w:p>
    <w:p w:rsidR="00F07BA8" w:rsidRDefault="00F07BA8" w:rsidP="00F07BA8">
      <w:pPr>
        <w:jc w:val="center"/>
        <w:rPr>
          <w:b/>
        </w:rPr>
      </w:pPr>
      <w:r>
        <w:rPr>
          <w:b/>
        </w:rPr>
        <w:t>(с изменениями от 16.07.2010 № 476),</w:t>
      </w:r>
    </w:p>
    <w:p w:rsidR="00F07BA8" w:rsidRDefault="00F07BA8" w:rsidP="00F07BA8">
      <w:pPr>
        <w:jc w:val="center"/>
      </w:pPr>
      <w:r>
        <w:rPr>
          <w:b/>
        </w:rPr>
        <w:t>за 2014 год</w:t>
      </w:r>
    </w:p>
    <w:p w:rsidR="00F07BA8" w:rsidRDefault="00F07BA8" w:rsidP="00F07BA8">
      <w:pPr>
        <w:ind w:firstLine="708"/>
        <w:jc w:val="both"/>
      </w:pPr>
      <w:r>
        <w:t>Мониторинг  выполнения Инвестиционной программы ОАО «</w:t>
      </w:r>
      <w:proofErr w:type="spellStart"/>
      <w:r>
        <w:t>Квадра</w:t>
      </w:r>
      <w:proofErr w:type="spellEnd"/>
      <w:r>
        <w:t xml:space="preserve">» на период                     2010-2014 гг. (далее – Инвестиционная программа) за 2014 год  проведен в соответствии с Методикой, утвержденной Приказом </w:t>
      </w:r>
      <w:proofErr w:type="spellStart"/>
      <w:r>
        <w:t>Минрегиона</w:t>
      </w:r>
      <w:proofErr w:type="spellEnd"/>
      <w:r>
        <w:t xml:space="preserve"> РФ от 14.04.2008 № 48.</w:t>
      </w:r>
    </w:p>
    <w:p w:rsidR="00F07BA8" w:rsidRDefault="00F07BA8" w:rsidP="00F07BA8">
      <w:pPr>
        <w:ind w:firstLine="708"/>
        <w:jc w:val="both"/>
      </w:pPr>
    </w:p>
    <w:tbl>
      <w:tblPr>
        <w:tblStyle w:val="a6"/>
        <w:tblW w:w="10680" w:type="dxa"/>
        <w:tblInd w:w="0" w:type="dxa"/>
        <w:tblLayout w:type="fixed"/>
        <w:tblLook w:val="01E0"/>
      </w:tblPr>
      <w:tblGrid>
        <w:gridCol w:w="1668"/>
        <w:gridCol w:w="2881"/>
        <w:gridCol w:w="967"/>
        <w:gridCol w:w="974"/>
        <w:gridCol w:w="967"/>
        <w:gridCol w:w="1015"/>
        <w:gridCol w:w="935"/>
        <w:gridCol w:w="1273"/>
      </w:tblGrid>
      <w:tr w:rsidR="00F07BA8" w:rsidTr="00F07BA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индикатора</w:t>
            </w:r>
          </w:p>
        </w:tc>
      </w:tr>
      <w:tr w:rsidR="00F07BA8" w:rsidTr="00F07BA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Default="00F07B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Default="00F07BA8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   по Инвестиционной программе</w:t>
            </w:r>
          </w:p>
        </w:tc>
      </w:tr>
      <w:tr w:rsidR="00F07BA8" w:rsidTr="00F07BA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Надежность (</w:t>
            </w:r>
            <w:proofErr w:type="spellStart"/>
            <w:r>
              <w:rPr>
                <w:sz w:val="20"/>
                <w:szCs w:val="20"/>
              </w:rPr>
              <w:t>бесперебой</w:t>
            </w:r>
            <w:proofErr w:type="spellEnd"/>
            <w:proofErr w:type="gramEnd"/>
          </w:p>
          <w:p w:rsidR="00F07BA8" w:rsidRDefault="00F07BA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>) снабжения потребителей товарами (услугами)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потерь, %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BA8" w:rsidTr="00F07BA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Default="00F07B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потерь,</w:t>
            </w:r>
          </w:p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тыс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кал/км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BA8" w:rsidTr="00F07BA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Default="00F07B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соотношения фактических потерь с </w:t>
            </w:r>
            <w:proofErr w:type="gramStart"/>
            <w:r>
              <w:rPr>
                <w:sz w:val="20"/>
                <w:szCs w:val="20"/>
              </w:rPr>
              <w:t>нормативными</w:t>
            </w:r>
            <w:proofErr w:type="gramEnd"/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BA8" w:rsidTr="00F07BA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Default="00F07BA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систем коммунальной </w:t>
            </w:r>
            <w:proofErr w:type="spellStart"/>
            <w:r>
              <w:rPr>
                <w:sz w:val="20"/>
                <w:szCs w:val="20"/>
              </w:rPr>
              <w:t>инфраструктуры,%</w:t>
            </w:r>
            <w:proofErr w:type="spellEnd"/>
            <w:r>
              <w:rPr>
                <w:sz w:val="20"/>
                <w:szCs w:val="20"/>
              </w:rPr>
              <w:t xml:space="preserve"> (оборудование передачи тепловой энергии)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50,07</w:t>
            </w:r>
          </w:p>
          <w:p w:rsidR="00F07BA8" w:rsidRDefault="00F0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7BA8" w:rsidTr="00F07BA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инвестирования Инвестиционной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инвестиций за период,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10614,1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14095,26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12197,43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</w:t>
            </w:r>
          </w:p>
        </w:tc>
      </w:tr>
    </w:tbl>
    <w:p w:rsidR="00F07BA8" w:rsidRDefault="00F07BA8" w:rsidP="00F07BA8">
      <w:pPr>
        <w:ind w:firstLine="708"/>
        <w:jc w:val="both"/>
      </w:pPr>
    </w:p>
    <w:p w:rsidR="00F07BA8" w:rsidRDefault="00F07BA8" w:rsidP="00F07BA8">
      <w:pPr>
        <w:ind w:firstLine="708"/>
        <w:jc w:val="both"/>
      </w:pPr>
      <w:r>
        <w:t>Показатели Инвестиционной программы по надежности (бесперебойности) снабжения потребителей товарами (услугами) не сопоставимы с аналогичными показателями мониторинга.</w:t>
      </w:r>
    </w:p>
    <w:p w:rsidR="00F07BA8" w:rsidRDefault="00F07BA8" w:rsidP="00F07BA8">
      <w:pPr>
        <w:ind w:firstLine="708"/>
        <w:jc w:val="both"/>
      </w:pPr>
    </w:p>
    <w:p w:rsidR="00F07BA8" w:rsidRDefault="00F07BA8" w:rsidP="00F07BA8">
      <w:pPr>
        <w:jc w:val="both"/>
      </w:pPr>
      <w:r>
        <w:tab/>
        <w:t>За счет надбавки к тарифу предприятием в 2014 году выполнено работ по мероприятиям Инвестиционной программы на сумму 23360 тыс</w:t>
      </w:r>
      <w:proofErr w:type="gramStart"/>
      <w:r>
        <w:t>.р</w:t>
      </w:r>
      <w:proofErr w:type="gramEnd"/>
      <w:r>
        <w:t>уб. без НДС и налога на прибыль.</w:t>
      </w:r>
    </w:p>
    <w:p w:rsidR="00F07BA8" w:rsidRDefault="00F07BA8" w:rsidP="00F07BA8">
      <w:pPr>
        <w:jc w:val="both"/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670"/>
        <w:gridCol w:w="726"/>
        <w:gridCol w:w="736"/>
        <w:gridCol w:w="711"/>
        <w:gridCol w:w="727"/>
        <w:gridCol w:w="905"/>
        <w:gridCol w:w="1670"/>
        <w:gridCol w:w="1670"/>
      </w:tblGrid>
      <w:tr w:rsidR="00F07BA8" w:rsidTr="00F07BA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показателя в базовом году (до начала реализации Инвестиционной программы)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г. </w:t>
            </w:r>
          </w:p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 факт</w:t>
            </w:r>
          </w:p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Инвестиционной программе на 2014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</w:t>
            </w:r>
            <w:proofErr w:type="spellEnd"/>
            <w:r>
              <w:rPr>
                <w:sz w:val="20"/>
                <w:szCs w:val="20"/>
              </w:rPr>
              <w:t>. от Инвестиционной программы</w:t>
            </w:r>
            <w:r>
              <w:rPr>
                <w:sz w:val="20"/>
                <w:szCs w:val="20"/>
              </w:rPr>
              <w:br/>
              <w:t xml:space="preserve"> 2014 г.</w:t>
            </w:r>
          </w:p>
        </w:tc>
      </w:tr>
      <w:tr w:rsidR="00F07BA8" w:rsidTr="00F07BA8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системы коммунальной инфраструктуры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Default="00F07BA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07BA8" w:rsidTr="00F07BA8">
        <w:trPr>
          <w:trHeight w:val="140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-уровень потерь на рассматриваемых участках тепловых сетей,  Гкал в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2136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Default="00F07BA8">
            <w:pPr>
              <w:spacing w:line="276" w:lineRule="auto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</w:tbl>
    <w:p w:rsidR="00F07BA8" w:rsidRDefault="00F07BA8" w:rsidP="00F07BA8">
      <w:pPr>
        <w:ind w:firstLine="708"/>
        <w:jc w:val="both"/>
      </w:pPr>
    </w:p>
    <w:p w:rsidR="00F07BA8" w:rsidRDefault="00F07BA8" w:rsidP="00F07BA8">
      <w:pPr>
        <w:ind w:firstLine="708"/>
        <w:jc w:val="both"/>
      </w:pPr>
      <w:r>
        <w:t>Величина снижения потерь на рассматриваемых участках тепловых сетей с начала действия Инвестиционной программы составила 1556,5 Гкал, вместо 1551 Гкал, предусмотренных Инвестиционной программой.</w:t>
      </w:r>
    </w:p>
    <w:p w:rsidR="00F07BA8" w:rsidRDefault="00F07BA8" w:rsidP="00F07BA8">
      <w:pPr>
        <w:ind w:firstLine="708"/>
        <w:jc w:val="both"/>
      </w:pPr>
      <w:r>
        <w:t xml:space="preserve">В 2014 году выполнено строительство тепловых сетей по ул. </w:t>
      </w:r>
      <w:proofErr w:type="spellStart"/>
      <w:r>
        <w:t>Черокманова</w:t>
      </w:r>
      <w:proofErr w:type="spellEnd"/>
      <w:r>
        <w:t xml:space="preserve"> (мероприятия  Инвестиционной программы 2011 года): построено 302 п.м. сетей в двухтрубном исчислении диаметром 76-108 мм; построены тепловые сети в пос. Электрик (мероприятия  Инвестиционной программы 2012 года): проложено  875,5 п.м. сетей в двухтрубном исчислении диаметром 38-219 мм.</w:t>
      </w:r>
    </w:p>
    <w:p w:rsidR="00F07BA8" w:rsidRDefault="00F07BA8" w:rsidP="00F07BA8">
      <w:pPr>
        <w:jc w:val="both"/>
      </w:pPr>
    </w:p>
    <w:p w:rsidR="00F07BA8" w:rsidRDefault="00F07BA8" w:rsidP="00F07BA8">
      <w:pPr>
        <w:jc w:val="both"/>
      </w:pPr>
    </w:p>
    <w:p w:rsidR="00F07BA8" w:rsidRDefault="00F07BA8" w:rsidP="00F07BA8">
      <w:pPr>
        <w:jc w:val="both"/>
      </w:pPr>
    </w:p>
    <w:p w:rsidR="00F07BA8" w:rsidRDefault="00F07BA8" w:rsidP="00A86F62">
      <w:pPr>
        <w:ind w:right="-5"/>
        <w:jc w:val="both"/>
        <w:rPr>
          <w:sz w:val="28"/>
          <w:szCs w:val="28"/>
        </w:rPr>
      </w:pPr>
    </w:p>
    <w:sectPr w:rsidR="00F07BA8" w:rsidSect="0017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EE6"/>
    <w:multiLevelType w:val="hybridMultilevel"/>
    <w:tmpl w:val="753CE1CA"/>
    <w:lvl w:ilvl="0" w:tplc="BEFE9C6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75E56C3"/>
    <w:multiLevelType w:val="hybridMultilevel"/>
    <w:tmpl w:val="7D1E4BFA"/>
    <w:lvl w:ilvl="0" w:tplc="9E02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62"/>
    <w:rsid w:val="000857E2"/>
    <w:rsid w:val="000A135F"/>
    <w:rsid w:val="00102202"/>
    <w:rsid w:val="00136A43"/>
    <w:rsid w:val="0017636F"/>
    <w:rsid w:val="00194E13"/>
    <w:rsid w:val="001E4F1C"/>
    <w:rsid w:val="00216A25"/>
    <w:rsid w:val="002432A1"/>
    <w:rsid w:val="002D66BA"/>
    <w:rsid w:val="002E51A6"/>
    <w:rsid w:val="00306BF5"/>
    <w:rsid w:val="003B211E"/>
    <w:rsid w:val="003C14E0"/>
    <w:rsid w:val="00485C7B"/>
    <w:rsid w:val="004A52FA"/>
    <w:rsid w:val="004A66C4"/>
    <w:rsid w:val="004D1AD8"/>
    <w:rsid w:val="00506A3B"/>
    <w:rsid w:val="00584AF6"/>
    <w:rsid w:val="00586E67"/>
    <w:rsid w:val="005B7472"/>
    <w:rsid w:val="00606CC7"/>
    <w:rsid w:val="00663DB2"/>
    <w:rsid w:val="00690374"/>
    <w:rsid w:val="006D1CE6"/>
    <w:rsid w:val="006E2941"/>
    <w:rsid w:val="00786B86"/>
    <w:rsid w:val="007E7D4F"/>
    <w:rsid w:val="00836964"/>
    <w:rsid w:val="00945FAA"/>
    <w:rsid w:val="009C71D1"/>
    <w:rsid w:val="00A746F2"/>
    <w:rsid w:val="00A86F62"/>
    <w:rsid w:val="00AE0492"/>
    <w:rsid w:val="00AF607B"/>
    <w:rsid w:val="00B23748"/>
    <w:rsid w:val="00BA12F8"/>
    <w:rsid w:val="00BA5B57"/>
    <w:rsid w:val="00C04BFF"/>
    <w:rsid w:val="00C2487E"/>
    <w:rsid w:val="00C76CBB"/>
    <w:rsid w:val="00CA0179"/>
    <w:rsid w:val="00CD5963"/>
    <w:rsid w:val="00CE442A"/>
    <w:rsid w:val="00D717E7"/>
    <w:rsid w:val="00D91C9C"/>
    <w:rsid w:val="00DE3776"/>
    <w:rsid w:val="00E22F10"/>
    <w:rsid w:val="00E42F23"/>
    <w:rsid w:val="00E91393"/>
    <w:rsid w:val="00EA1B37"/>
    <w:rsid w:val="00F07BA8"/>
    <w:rsid w:val="00F84360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1D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C7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857E2"/>
    <w:pPr>
      <w:ind w:left="720"/>
      <w:contextualSpacing/>
    </w:pPr>
  </w:style>
  <w:style w:type="paragraph" w:customStyle="1" w:styleId="ConsPlusNormal">
    <w:name w:val="ConsPlusNormal"/>
    <w:rsid w:val="003C1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F0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91E0-8E0F-405E-9269-F543EE0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36</cp:revision>
  <cp:lastPrinted>2015-10-19T12:35:00Z</cp:lastPrinted>
  <dcterms:created xsi:type="dcterms:W3CDTF">2014-06-02T07:00:00Z</dcterms:created>
  <dcterms:modified xsi:type="dcterms:W3CDTF">2015-11-05T11:28:00Z</dcterms:modified>
</cp:coreProperties>
</file>